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00396774" w:rsidRPr="00565B06" w14:paraId="6DFA6B1A" w14:textId="77777777" w:rsidTr="14714C3D">
        <w:tc>
          <w:tcPr>
            <w:tcW w:w="5004" w:type="dxa"/>
            <w:vAlign w:val="bottom"/>
          </w:tcPr>
          <w:p w14:paraId="59C57901" w14:textId="15547D3D" w:rsidR="00396774" w:rsidRPr="00AD7F6D" w:rsidRDefault="14714C3D" w:rsidP="14714C3D">
            <w:pPr>
              <w:pStyle w:val="Title"/>
              <w:rPr>
                <w:rStyle w:val="TitleChar"/>
                <w:b/>
                <w:bCs/>
                <w:color w:val="auto"/>
              </w:rPr>
            </w:pPr>
            <w:r w:rsidRPr="14714C3D">
              <w:rPr>
                <w:color w:val="auto"/>
              </w:rPr>
              <w:t>Dillon</w:t>
            </w:r>
            <w:r w:rsidR="00DB6137">
              <w:br/>
            </w:r>
            <w:r w:rsidRPr="14714C3D">
              <w:rPr>
                <w:color w:val="auto"/>
              </w:rPr>
              <w:t>Johnson</w:t>
            </w:r>
          </w:p>
        </w:tc>
        <w:tc>
          <w:tcPr>
            <w:tcW w:w="4356" w:type="dxa"/>
            <w:vAlign w:val="bottom"/>
          </w:tcPr>
          <w:p w14:paraId="597E8FC4" w14:textId="40199D8F" w:rsidR="292A69DB" w:rsidRDefault="001F0034" w:rsidP="14714C3D">
            <w:pPr>
              <w:pStyle w:val="ContactInfo"/>
              <w:spacing w:before="0" w:line="259" w:lineRule="auto"/>
              <w:rPr>
                <w:color w:val="auto"/>
              </w:rPr>
            </w:pPr>
            <w:r>
              <w:rPr>
                <w:color w:val="auto"/>
              </w:rPr>
              <w:t xml:space="preserve">15938 SE Henderson </w:t>
            </w:r>
            <w:r w:rsidR="0034524A">
              <w:rPr>
                <w:color w:val="auto"/>
              </w:rPr>
              <w:t>Way 97236</w:t>
            </w:r>
            <w:r w:rsidR="000D2A48">
              <w:rPr>
                <w:color w:val="auto"/>
              </w:rPr>
              <w:t xml:space="preserve"> </w:t>
            </w:r>
          </w:p>
          <w:p w14:paraId="6B5C6FFB" w14:textId="33BD6078" w:rsidR="00396774" w:rsidRPr="009D0878" w:rsidRDefault="14714C3D" w:rsidP="14714C3D">
            <w:pPr>
              <w:pStyle w:val="ContactInfo"/>
              <w:rPr>
                <w:color w:val="auto"/>
              </w:rPr>
            </w:pPr>
            <w:r w:rsidRPr="14714C3D">
              <w:rPr>
                <w:color w:val="auto"/>
              </w:rPr>
              <w:t>(720)-980-3372</w:t>
            </w:r>
          </w:p>
          <w:p w14:paraId="5440E538" w14:textId="4F394255" w:rsidR="00396774" w:rsidRPr="009D0878" w:rsidRDefault="14714C3D" w:rsidP="14714C3D">
            <w:pPr>
              <w:pStyle w:val="ContactInfo"/>
              <w:rPr>
                <w:color w:val="auto"/>
              </w:rPr>
            </w:pPr>
            <w:r w:rsidRPr="14714C3D">
              <w:rPr>
                <w:color w:val="auto"/>
              </w:rPr>
              <w:t>dillon.j.johnson@outlook.com</w:t>
            </w:r>
          </w:p>
          <w:p w14:paraId="58A68B0E" w14:textId="4AF114B5" w:rsidR="00396774" w:rsidRPr="009D0878" w:rsidRDefault="00396774" w:rsidP="14714C3D">
            <w:pPr>
              <w:pStyle w:val="ContactInfo"/>
              <w:rPr>
                <w:color w:val="auto"/>
              </w:rPr>
            </w:pPr>
          </w:p>
          <w:p w14:paraId="08317FA4" w14:textId="66C1B5FA" w:rsidR="00396774" w:rsidRPr="00565B06" w:rsidRDefault="00396774" w:rsidP="14714C3D">
            <w:pPr>
              <w:pStyle w:val="ContactInfo"/>
              <w:rPr>
                <w:color w:val="auto"/>
              </w:rPr>
            </w:pPr>
          </w:p>
        </w:tc>
      </w:tr>
    </w:tbl>
    <w:p w14:paraId="07EDE920" w14:textId="3BB8CDBE" w:rsidR="292A69DB" w:rsidRDefault="14714C3D" w:rsidP="14714C3D">
      <w:pPr>
        <w:spacing w:line="259" w:lineRule="auto"/>
        <w:rPr>
          <w:color w:val="auto"/>
        </w:rPr>
      </w:pPr>
      <w:r w:rsidRPr="14714C3D">
        <w:rPr>
          <w:color w:val="auto"/>
        </w:rPr>
        <w:t xml:space="preserve">Analytical, attentive, and detail oriented individual, possessing an active and energetic work ethic and strong communication skills. Varied experience in desktop, server, and application support across industries, and pursuing experience in DevOps and automation. </w:t>
      </w:r>
    </w:p>
    <w:p w14:paraId="21FFB0AD" w14:textId="6C44477F" w:rsidR="00AD13CB" w:rsidRDefault="14714C3D" w:rsidP="14714C3D">
      <w:pPr>
        <w:pStyle w:val="Heading1"/>
        <w:rPr>
          <w:color w:val="auto"/>
        </w:rPr>
      </w:pPr>
      <w:r w:rsidRPr="14714C3D">
        <w:rPr>
          <w:color w:val="auto"/>
        </w:rPr>
        <w:t>Skills</w:t>
      </w:r>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ECB00E8" w14:textId="77777777" w:rsidTr="14714C3D">
        <w:tc>
          <w:tcPr>
            <w:tcW w:w="4680" w:type="dxa"/>
          </w:tcPr>
          <w:p w14:paraId="20CC4014" w14:textId="101B7950" w:rsidR="00752315" w:rsidRPr="004937AE" w:rsidRDefault="14714C3D" w:rsidP="14714C3D">
            <w:pPr>
              <w:pStyle w:val="ListBullet"/>
              <w:numPr>
                <w:ilvl w:val="0"/>
                <w:numId w:val="4"/>
              </w:numPr>
              <w:spacing w:line="259" w:lineRule="auto"/>
              <w:rPr>
                <w:color w:val="000000" w:themeColor="text1"/>
              </w:rPr>
            </w:pPr>
            <w:r w:rsidRPr="14714C3D">
              <w:rPr>
                <w:color w:val="auto"/>
              </w:rPr>
              <w:t xml:space="preserve">Timely and efficient analysis and resolution of issues. </w:t>
            </w:r>
          </w:p>
          <w:p w14:paraId="7DDFABCD" w14:textId="0ED77D8F" w:rsidR="00752315" w:rsidRPr="004937AE" w:rsidRDefault="14714C3D" w:rsidP="14714C3D">
            <w:pPr>
              <w:pStyle w:val="ListBullet"/>
              <w:numPr>
                <w:ilvl w:val="0"/>
                <w:numId w:val="4"/>
              </w:numPr>
              <w:spacing w:line="259" w:lineRule="auto"/>
              <w:rPr>
                <w:color w:val="000000" w:themeColor="text1"/>
              </w:rPr>
            </w:pPr>
            <w:r w:rsidRPr="14714C3D">
              <w:rPr>
                <w:color w:val="auto"/>
              </w:rPr>
              <w:t>Strong written and verbal communication, technical and otherwise</w:t>
            </w:r>
          </w:p>
        </w:tc>
        <w:tc>
          <w:tcPr>
            <w:tcW w:w="4680" w:type="dxa"/>
            <w:tcMar>
              <w:left w:w="360" w:type="dxa"/>
              <w:right w:w="0" w:type="dxa"/>
            </w:tcMar>
          </w:tcPr>
          <w:p w14:paraId="0267B3CD" w14:textId="67BC4B1C" w:rsidR="005B1D68" w:rsidRDefault="14714C3D" w:rsidP="00BC7376">
            <w:pPr>
              <w:pStyle w:val="ListBullet"/>
              <w:rPr>
                <w:color w:val="000000" w:themeColor="text1"/>
              </w:rPr>
            </w:pPr>
            <w:r w:rsidRPr="14714C3D">
              <w:rPr>
                <w:color w:val="auto"/>
              </w:rPr>
              <w:t xml:space="preserve">Professional and courteous support </w:t>
            </w:r>
          </w:p>
          <w:p w14:paraId="4EC4A2E0" w14:textId="5EF0955F" w:rsidR="00752315" w:rsidRDefault="14714C3D" w:rsidP="00BC7376">
            <w:pPr>
              <w:pStyle w:val="ListBullet"/>
              <w:rPr>
                <w:color w:val="000000" w:themeColor="text1"/>
              </w:rPr>
            </w:pPr>
            <w:r w:rsidRPr="14714C3D">
              <w:rPr>
                <w:color w:val="auto"/>
              </w:rPr>
              <w:t>Leadership and motivational ability</w:t>
            </w:r>
          </w:p>
          <w:p w14:paraId="08CEC0E7" w14:textId="71A076C1" w:rsidR="00752315" w:rsidRPr="004937AE" w:rsidRDefault="14714C3D" w:rsidP="00BC7376">
            <w:pPr>
              <w:pStyle w:val="ListBullet"/>
              <w:rPr>
                <w:color w:val="000000" w:themeColor="text1"/>
              </w:rPr>
            </w:pPr>
            <w:r w:rsidRPr="14714C3D">
              <w:rPr>
                <w:color w:val="auto"/>
              </w:rPr>
              <w:t>Drive to help and enable others to work effectively</w:t>
            </w:r>
          </w:p>
        </w:tc>
      </w:tr>
    </w:tbl>
    <w:p w14:paraId="5990E3E8" w14:textId="65DD3F8A" w:rsidR="005B1D68" w:rsidRDefault="14714C3D" w:rsidP="14714C3D">
      <w:pPr>
        <w:pStyle w:val="Heading1"/>
        <w:rPr>
          <w:color w:val="auto"/>
        </w:rPr>
      </w:pPr>
      <w:r w:rsidRPr="14714C3D">
        <w:rPr>
          <w:color w:val="auto"/>
        </w:rPr>
        <w:t>Experience</w:t>
      </w:r>
    </w:p>
    <w:p w14:paraId="270A7D75" w14:textId="1647FDA8" w:rsidR="00E77A74" w:rsidRPr="00D413F9" w:rsidRDefault="14714C3D" w:rsidP="14714C3D">
      <w:pPr>
        <w:pStyle w:val="Heading3"/>
        <w:rPr>
          <w:color w:val="auto"/>
        </w:rPr>
      </w:pPr>
      <w:r w:rsidRPr="14714C3D">
        <w:rPr>
          <w:color w:val="auto"/>
        </w:rPr>
        <w:t>May 2015 – February 2016</w:t>
      </w:r>
    </w:p>
    <w:p w14:paraId="587BC81F" w14:textId="5BEF7363" w:rsidR="00E77A74" w:rsidRPr="00513EFC" w:rsidRDefault="14714C3D" w:rsidP="14714C3D">
      <w:pPr>
        <w:pStyle w:val="Heading2"/>
        <w:rPr>
          <w:rStyle w:val="Emphasis"/>
          <w:color w:val="auto"/>
          <w:sz w:val="28"/>
          <w:szCs w:val="28"/>
        </w:rPr>
      </w:pPr>
      <w:r w:rsidRPr="14714C3D">
        <w:rPr>
          <w:color w:val="auto"/>
        </w:rPr>
        <w:t xml:space="preserve">IT Support / </w:t>
      </w:r>
      <w:r w:rsidRPr="14714C3D">
        <w:rPr>
          <w:rStyle w:val="Emphasis"/>
          <w:color w:val="auto"/>
          <w:sz w:val="28"/>
          <w:szCs w:val="28"/>
        </w:rPr>
        <w:t>Wheat Ridge Animal Hospital, Wheat Ridge, CO</w:t>
      </w:r>
    </w:p>
    <w:p w14:paraId="609735EC" w14:textId="22202341" w:rsidR="292A69DB" w:rsidRDefault="14714C3D" w:rsidP="14714C3D">
      <w:pPr>
        <w:spacing w:line="259" w:lineRule="auto"/>
        <w:rPr>
          <w:color w:val="auto"/>
        </w:rPr>
      </w:pPr>
      <w:r w:rsidRPr="14714C3D">
        <w:rPr>
          <w:color w:val="auto"/>
        </w:rPr>
        <w:t>Desktop, Server, and Application support for 100+ end users, both onsite and remote, including Windows 7 through 10 desktops, Hospital Information Systems (</w:t>
      </w:r>
      <w:proofErr w:type="spellStart"/>
      <w:r w:rsidRPr="14714C3D">
        <w:rPr>
          <w:color w:val="auto"/>
        </w:rPr>
        <w:t>Avimark</w:t>
      </w:r>
      <w:proofErr w:type="spellEnd"/>
      <w:r w:rsidRPr="14714C3D">
        <w:rPr>
          <w:color w:val="auto"/>
        </w:rPr>
        <w:t xml:space="preserve">), and Diagnostic Imaging hardware and software. Automation with </w:t>
      </w:r>
      <w:proofErr w:type="spellStart"/>
      <w:r w:rsidRPr="14714C3D">
        <w:rPr>
          <w:color w:val="auto"/>
        </w:rPr>
        <w:t>Powershell</w:t>
      </w:r>
      <w:proofErr w:type="spellEnd"/>
      <w:r w:rsidRPr="14714C3D">
        <w:rPr>
          <w:color w:val="auto"/>
        </w:rPr>
        <w:t xml:space="preserve">/Batch. Incident tracking &amp; management through </w:t>
      </w:r>
      <w:proofErr w:type="spellStart"/>
      <w:r w:rsidRPr="14714C3D">
        <w:rPr>
          <w:color w:val="auto"/>
        </w:rPr>
        <w:t>Zendesk</w:t>
      </w:r>
      <w:proofErr w:type="spellEnd"/>
      <w:r w:rsidRPr="14714C3D">
        <w:rPr>
          <w:color w:val="auto"/>
        </w:rPr>
        <w:t>. Vendor relations, new site planning, and implementation of new applications and systems.</w:t>
      </w:r>
    </w:p>
    <w:p w14:paraId="1C7CF6C0" w14:textId="3959E306" w:rsidR="292A69DB" w:rsidRDefault="14714C3D" w:rsidP="14714C3D">
      <w:pPr>
        <w:pStyle w:val="Heading3"/>
        <w:rPr>
          <w:color w:val="auto"/>
        </w:rPr>
      </w:pPr>
      <w:r w:rsidRPr="14714C3D">
        <w:rPr>
          <w:color w:val="auto"/>
        </w:rPr>
        <w:t>February 2016 – March 2019</w:t>
      </w:r>
    </w:p>
    <w:p w14:paraId="360C6DEA" w14:textId="2C381265" w:rsidR="292A69DB" w:rsidRDefault="14714C3D" w:rsidP="14714C3D">
      <w:pPr>
        <w:pStyle w:val="Heading2"/>
        <w:rPr>
          <w:rStyle w:val="Emphasis"/>
          <w:color w:val="auto"/>
        </w:rPr>
      </w:pPr>
      <w:r w:rsidRPr="14714C3D">
        <w:rPr>
          <w:color w:val="auto"/>
        </w:rPr>
        <w:t xml:space="preserve">IS Service Desk Lead / </w:t>
      </w:r>
      <w:r w:rsidRPr="14714C3D">
        <w:rPr>
          <w:rStyle w:val="Emphasis"/>
          <w:color w:val="auto"/>
          <w:sz w:val="28"/>
          <w:szCs w:val="28"/>
        </w:rPr>
        <w:t>Nissan North America, Englewood, CO</w:t>
      </w:r>
    </w:p>
    <w:p w14:paraId="582871FE" w14:textId="30108E89" w:rsidR="292A69DB" w:rsidRDefault="14714C3D" w:rsidP="14714C3D">
      <w:pPr>
        <w:spacing w:line="259" w:lineRule="auto"/>
        <w:rPr>
          <w:color w:val="auto"/>
        </w:rPr>
      </w:pPr>
      <w:r w:rsidRPr="14714C3D">
        <w:rPr>
          <w:color w:val="auto"/>
        </w:rPr>
        <w:t xml:space="preserve">Leadership of small teams of Service Desk Analysts, Escalation calls. Incident and Knowledge management, Reporting using </w:t>
      </w:r>
      <w:proofErr w:type="spellStart"/>
      <w:r w:rsidRPr="14714C3D">
        <w:rPr>
          <w:color w:val="auto"/>
        </w:rPr>
        <w:t>ServiceNow</w:t>
      </w:r>
      <w:proofErr w:type="spellEnd"/>
      <w:r w:rsidRPr="14714C3D">
        <w:rPr>
          <w:color w:val="auto"/>
        </w:rPr>
        <w:t xml:space="preserve">. Support of both Windows 7 and 10 desktops, Apple and Android mobile devices. SRT (Service Restoration Team) </w:t>
      </w:r>
      <w:r w:rsidR="008F7BF0" w:rsidRPr="14714C3D">
        <w:rPr>
          <w:color w:val="auto"/>
        </w:rPr>
        <w:t>Operations</w:t>
      </w:r>
      <w:bookmarkStart w:id="0" w:name="_GoBack"/>
      <w:bookmarkEnd w:id="0"/>
      <w:r w:rsidRPr="14714C3D">
        <w:rPr>
          <w:color w:val="auto"/>
        </w:rPr>
        <w:t xml:space="preserve"> including scheduling, leading, and notating Major Incident Resolution meetings. Account management in Active Directory, AS/400, and SAP. Training of new employees and of existing employees on new systems and procedures.  </w:t>
      </w:r>
    </w:p>
    <w:p w14:paraId="1AA72F5E" w14:textId="5FABDA51" w:rsidR="292A69DB" w:rsidRDefault="292A69DB" w:rsidP="14714C3D">
      <w:pPr>
        <w:spacing w:line="259" w:lineRule="auto"/>
        <w:rPr>
          <w:color w:val="auto"/>
        </w:rPr>
      </w:pPr>
    </w:p>
    <w:p w14:paraId="5311DFCB" w14:textId="61DA11AB" w:rsidR="00B221B5" w:rsidRPr="00BC7376" w:rsidRDefault="00B221B5" w:rsidP="14714C3D">
      <w:pPr>
        <w:rPr>
          <w:color w:val="auto"/>
        </w:rPr>
      </w:pPr>
    </w:p>
    <w:sectPr w:rsidR="00B221B5" w:rsidRPr="00BC7376" w:rsidSect="00E77A74">
      <w:footerReference w:type="default" r:id="rId9"/>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BF2F9" w14:textId="77777777" w:rsidR="004156D7" w:rsidRDefault="004156D7" w:rsidP="00725803">
      <w:pPr>
        <w:spacing w:after="0"/>
      </w:pPr>
      <w:r>
        <w:separator/>
      </w:r>
    </w:p>
  </w:endnote>
  <w:endnote w:type="continuationSeparator" w:id="0">
    <w:p w14:paraId="000E0D84" w14:textId="77777777" w:rsidR="004156D7" w:rsidRDefault="004156D7"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B221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E612B" w14:textId="77777777" w:rsidR="004156D7" w:rsidRDefault="004156D7" w:rsidP="00725803">
      <w:pPr>
        <w:spacing w:after="0"/>
      </w:pPr>
      <w:r>
        <w:separator/>
      </w:r>
    </w:p>
  </w:footnote>
  <w:footnote w:type="continuationSeparator" w:id="0">
    <w:p w14:paraId="3FF23D6F" w14:textId="77777777" w:rsidR="004156D7" w:rsidRDefault="004156D7"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784"/>
    <w:rsid w:val="00025E77"/>
    <w:rsid w:val="00027312"/>
    <w:rsid w:val="000645F2"/>
    <w:rsid w:val="00082F03"/>
    <w:rsid w:val="000835A0"/>
    <w:rsid w:val="000934A2"/>
    <w:rsid w:val="000D2A48"/>
    <w:rsid w:val="001B0955"/>
    <w:rsid w:val="001F0034"/>
    <w:rsid w:val="00227784"/>
    <w:rsid w:val="0023705D"/>
    <w:rsid w:val="00250A31"/>
    <w:rsid w:val="00251C13"/>
    <w:rsid w:val="002922D0"/>
    <w:rsid w:val="003117F5"/>
    <w:rsid w:val="00340B03"/>
    <w:rsid w:val="0034524A"/>
    <w:rsid w:val="00380AE7"/>
    <w:rsid w:val="00396774"/>
    <w:rsid w:val="003A6943"/>
    <w:rsid w:val="00410BA2"/>
    <w:rsid w:val="004156D7"/>
    <w:rsid w:val="00434074"/>
    <w:rsid w:val="0044742D"/>
    <w:rsid w:val="00463C3B"/>
    <w:rsid w:val="004937AE"/>
    <w:rsid w:val="004E2970"/>
    <w:rsid w:val="005026DD"/>
    <w:rsid w:val="00513EFC"/>
    <w:rsid w:val="0052113B"/>
    <w:rsid w:val="00564951"/>
    <w:rsid w:val="00573BF9"/>
    <w:rsid w:val="005A4A49"/>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B1F14"/>
    <w:rsid w:val="00857E6B"/>
    <w:rsid w:val="0086656C"/>
    <w:rsid w:val="008859B5"/>
    <w:rsid w:val="008968C4"/>
    <w:rsid w:val="008D7C1C"/>
    <w:rsid w:val="008F7BF0"/>
    <w:rsid w:val="00901438"/>
    <w:rsid w:val="0092291B"/>
    <w:rsid w:val="00932D92"/>
    <w:rsid w:val="0095272C"/>
    <w:rsid w:val="00972024"/>
    <w:rsid w:val="009F04D2"/>
    <w:rsid w:val="009F2BA7"/>
    <w:rsid w:val="009F6DA0"/>
    <w:rsid w:val="00A00A86"/>
    <w:rsid w:val="00A01182"/>
    <w:rsid w:val="00AD13CB"/>
    <w:rsid w:val="00AD3FD8"/>
    <w:rsid w:val="00AD7F6D"/>
    <w:rsid w:val="00B221B5"/>
    <w:rsid w:val="00B370A8"/>
    <w:rsid w:val="00BC7376"/>
    <w:rsid w:val="00BD669A"/>
    <w:rsid w:val="00C13F2B"/>
    <w:rsid w:val="00C43D65"/>
    <w:rsid w:val="00C80C91"/>
    <w:rsid w:val="00C84833"/>
    <w:rsid w:val="00C9044F"/>
    <w:rsid w:val="00D2420D"/>
    <w:rsid w:val="00D30382"/>
    <w:rsid w:val="00D413F9"/>
    <w:rsid w:val="00D44E50"/>
    <w:rsid w:val="00D90060"/>
    <w:rsid w:val="00D92B95"/>
    <w:rsid w:val="00DB6137"/>
    <w:rsid w:val="00E03F71"/>
    <w:rsid w:val="00E154B5"/>
    <w:rsid w:val="00E232F0"/>
    <w:rsid w:val="00E52791"/>
    <w:rsid w:val="00E77A74"/>
    <w:rsid w:val="00E83195"/>
    <w:rsid w:val="00F00A4F"/>
    <w:rsid w:val="00F33CD8"/>
    <w:rsid w:val="00FD1DE2"/>
    <w:rsid w:val="14714C3D"/>
    <w:rsid w:val="292A69DB"/>
    <w:rsid w:val="2C5B34D0"/>
    <w:rsid w:val="48260593"/>
    <w:rsid w:val="7E4E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B34D0"/>
  <w15:chartTrackingRefBased/>
  <w15:docId w15:val="{8CE524FE-A239-407A-92DA-0D282834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6DF15-3DE2-A947-9A4B-A7F2E66D7A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Johnson</dc:creator>
  <cp:keywords/>
  <dc:description/>
  <cp:lastModifiedBy>Dillon Johnson</cp:lastModifiedBy>
  <cp:revision>3</cp:revision>
  <dcterms:created xsi:type="dcterms:W3CDTF">2019-11-15T20:02:00Z</dcterms:created>
  <dcterms:modified xsi:type="dcterms:W3CDTF">2019-12-16T19:27:00Z</dcterms:modified>
  <cp:category/>
</cp:coreProperties>
</file>