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8E" w:rsidRDefault="0004493B" w:rsidP="009A5DA2">
      <w:pPr>
        <w:rPr>
          <w:rFonts w:ascii="Corbel" w:hAnsi="Corbel"/>
          <w:lang w:val="en-US" w:bidi="hi-IN"/>
        </w:rPr>
      </w:pPr>
      <w:r>
        <w:rPr>
          <w:rFonts w:ascii="Corbel" w:hAnsi="Corbel"/>
          <w:lang w:val="en-US" w:bidi="hi-IN"/>
        </w:rPr>
        <w:t xml:space="preserve">We have </w:t>
      </w:r>
      <w:proofErr w:type="spellStart"/>
      <w:r w:rsidR="00802EE5">
        <w:rPr>
          <w:rFonts w:ascii="Corbel" w:hAnsi="Corbel"/>
          <w:b/>
          <w:bCs/>
          <w:lang w:val="en-US" w:bidi="hi-IN"/>
        </w:rPr>
        <w:t>MomController</w:t>
      </w:r>
      <w:proofErr w:type="spellEnd"/>
      <w:r w:rsidR="00802EE5">
        <w:rPr>
          <w:rFonts w:ascii="Corbel" w:hAnsi="Corbel"/>
          <w:lang w:val="en-US" w:bidi="hi-IN"/>
        </w:rPr>
        <w:t xml:space="preserve"> in our project, with the given </w:t>
      </w:r>
      <w:proofErr w:type="gramStart"/>
      <w:r w:rsidR="00802EE5">
        <w:rPr>
          <w:rFonts w:ascii="Corbel" w:hAnsi="Corbel"/>
          <w:lang w:val="en-US" w:bidi="hi-IN"/>
        </w:rPr>
        <w:t>body :</w:t>
      </w:r>
      <w:proofErr w:type="gramEnd"/>
    </w:p>
    <w:p w:rsidR="00802EE5" w:rsidRDefault="00802EE5" w:rsidP="009A5DA2">
      <w:pPr>
        <w:rPr>
          <w:rFonts w:ascii="Corbel" w:hAnsi="Corbel"/>
          <w:lang w:val="en-US" w:bidi="hi-IN"/>
        </w:rPr>
      </w:pP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("mother")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public class </w:t>
      </w:r>
      <w:proofErr w:type="spellStart"/>
      <w:r w:rsidRPr="00802EE5">
        <w:rPr>
          <w:rFonts w:ascii="Corbel" w:hAnsi="Corbel" w:cs="Corbel"/>
          <w:color w:val="631AEB" w:themeColor="accent5" w:themeShade="BF"/>
          <w:highlight w:val="yellow"/>
          <w:shd w:val="clear" w:color="auto" w:fill="1B6291"/>
          <w:lang w:bidi="hi-IN"/>
        </w:rPr>
        <w:t>MomController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 {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 xml:space="preserve">public String </w:t>
      </w:r>
      <w:proofErr w:type="spellStart"/>
      <w:proofErr w:type="gramStart"/>
      <w:r w:rsidRPr="00802EE5">
        <w:rPr>
          <w:rFonts w:ascii="Corbel" w:hAnsi="Corbel" w:cs="Corbel"/>
          <w:color w:val="631AEB" w:themeColor="accent5" w:themeShade="BF"/>
          <w:lang w:bidi="hi-IN"/>
        </w:rPr>
        <w:t>giveSugar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>(</w:t>
      </w:r>
      <w:proofErr w:type="gramEnd"/>
      <w:r w:rsidRPr="00802EE5">
        <w:rPr>
          <w:rFonts w:ascii="Corbel" w:hAnsi="Corbel" w:cs="Corbel"/>
          <w:color w:val="631AEB" w:themeColor="accent5" w:themeShade="BF"/>
          <w:lang w:bidi="hi-IN"/>
        </w:rPr>
        <w:t>) {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return "sugar";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}</w:t>
      </w:r>
    </w:p>
    <w:p w:rsidR="00802EE5" w:rsidRPr="00802EE5" w:rsidRDefault="00802EE5" w:rsidP="00802E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377C15" w:rsidRDefault="00802EE5" w:rsidP="00802EE5">
      <w:pPr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>}</w:t>
      </w:r>
    </w:p>
    <w:p w:rsidR="0034195C" w:rsidRDefault="00377C15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>Now</w:t>
      </w:r>
      <w:r w:rsidR="0034195C">
        <w:rPr>
          <w:rFonts w:ascii="Corbel" w:hAnsi="Corbel" w:cs="Corbel"/>
          <w:lang w:bidi="hi-IN"/>
        </w:rPr>
        <w:t xml:space="preserve">, as we can imagine the request for “/sugar” </w:t>
      </w:r>
      <w:proofErr w:type="spellStart"/>
      <w:r w:rsidR="0034195C">
        <w:rPr>
          <w:rFonts w:ascii="Corbel" w:hAnsi="Corbel" w:cs="Corbel"/>
          <w:lang w:bidi="hi-IN"/>
        </w:rPr>
        <w:t>url</w:t>
      </w:r>
      <w:proofErr w:type="spellEnd"/>
      <w:r w:rsidR="0034195C">
        <w:rPr>
          <w:rFonts w:ascii="Corbel" w:hAnsi="Corbel" w:cs="Corbel"/>
          <w:lang w:bidi="hi-IN"/>
        </w:rPr>
        <w:t xml:space="preserve"> coming to </w:t>
      </w:r>
      <w:proofErr w:type="spellStart"/>
      <w:proofErr w:type="gramStart"/>
      <w:r w:rsidR="0034195C">
        <w:rPr>
          <w:rFonts w:ascii="Corbel" w:hAnsi="Corbel" w:cs="Corbel"/>
          <w:lang w:bidi="hi-IN"/>
        </w:rPr>
        <w:t>giveSugar</w:t>
      </w:r>
      <w:proofErr w:type="spellEnd"/>
      <w:r w:rsidR="0034195C">
        <w:rPr>
          <w:rFonts w:ascii="Corbel" w:hAnsi="Corbel" w:cs="Corbel"/>
          <w:lang w:bidi="hi-IN"/>
        </w:rPr>
        <w:t>(</w:t>
      </w:r>
      <w:proofErr w:type="gramEnd"/>
      <w:r w:rsidR="0034195C">
        <w:rPr>
          <w:rFonts w:ascii="Corbel" w:hAnsi="Corbel" w:cs="Corbel"/>
          <w:lang w:bidi="hi-IN"/>
        </w:rPr>
        <w:t xml:space="preserve">) method as well as whatever data coming with request will also be available in </w:t>
      </w:r>
      <w:proofErr w:type="spellStart"/>
      <w:r w:rsidR="0034195C">
        <w:rPr>
          <w:rFonts w:ascii="Corbel" w:hAnsi="Corbel" w:cs="Corbel"/>
          <w:lang w:bidi="hi-IN"/>
        </w:rPr>
        <w:t>giveSugar</w:t>
      </w:r>
      <w:proofErr w:type="spellEnd"/>
      <w:r w:rsidR="0034195C">
        <w:rPr>
          <w:rFonts w:ascii="Corbel" w:hAnsi="Corbel" w:cs="Corbel"/>
          <w:lang w:bidi="hi-IN"/>
        </w:rPr>
        <w:t xml:space="preserve">() method. So, most of the time the data that coming with request need to be display </w:t>
      </w:r>
      <w:r w:rsidR="00657EB1">
        <w:rPr>
          <w:rFonts w:ascii="Corbel" w:hAnsi="Corbel" w:cs="Corbel"/>
          <w:lang w:bidi="hi-IN"/>
        </w:rPr>
        <w:t xml:space="preserve">via </w:t>
      </w:r>
      <w:r w:rsidR="0034195C">
        <w:rPr>
          <w:rFonts w:ascii="Corbel" w:hAnsi="Corbel" w:cs="Corbel"/>
          <w:lang w:bidi="hi-IN"/>
        </w:rPr>
        <w:t xml:space="preserve">view. And even the data we are fetching from the </w:t>
      </w:r>
      <w:proofErr w:type="spellStart"/>
      <w:r w:rsidR="0034195C">
        <w:rPr>
          <w:rFonts w:ascii="Corbel" w:hAnsi="Corbel" w:cs="Corbel"/>
          <w:lang w:bidi="hi-IN"/>
        </w:rPr>
        <w:t>db</w:t>
      </w:r>
      <w:proofErr w:type="spellEnd"/>
      <w:r w:rsidR="0034195C">
        <w:rPr>
          <w:rFonts w:ascii="Corbel" w:hAnsi="Corbel" w:cs="Corbel"/>
          <w:lang w:bidi="hi-IN"/>
        </w:rPr>
        <w:t xml:space="preserve"> will also be transferred from Controller to</w:t>
      </w:r>
      <w:bookmarkStart w:id="0" w:name="_GoBack"/>
      <w:bookmarkEnd w:id="0"/>
      <w:r w:rsidR="0034195C">
        <w:rPr>
          <w:rFonts w:ascii="Corbel" w:hAnsi="Corbel" w:cs="Corbel"/>
          <w:lang w:bidi="hi-IN"/>
        </w:rPr>
        <w:t xml:space="preserve"> View.</w:t>
      </w:r>
    </w:p>
    <w:p w:rsidR="0034195C" w:rsidRDefault="0034195C" w:rsidP="00802EE5">
      <w:pPr>
        <w:rPr>
          <w:rFonts w:ascii="Corbel" w:hAnsi="Corbel" w:cs="Corbel"/>
          <w:lang w:bidi="hi-IN"/>
        </w:rPr>
      </w:pPr>
      <w:proofErr w:type="gramStart"/>
      <w:r>
        <w:rPr>
          <w:rFonts w:ascii="Corbel" w:hAnsi="Corbel" w:cs="Corbel"/>
          <w:lang w:bidi="hi-IN"/>
        </w:rPr>
        <w:t>So</w:t>
      </w:r>
      <w:proofErr w:type="gramEnd"/>
      <w:r>
        <w:rPr>
          <w:rFonts w:ascii="Corbel" w:hAnsi="Corbel" w:cs="Corbel"/>
          <w:lang w:bidi="hi-IN"/>
        </w:rPr>
        <w:t xml:space="preserve"> it very common scenario, to send data from </w:t>
      </w:r>
      <w:r>
        <w:rPr>
          <w:rFonts w:ascii="Corbel" w:hAnsi="Corbel" w:cs="Corbel"/>
          <w:b/>
          <w:bCs/>
          <w:lang w:bidi="hi-IN"/>
        </w:rPr>
        <w:t>Controller to View.</w:t>
      </w:r>
    </w:p>
    <w:p w:rsidR="0034195C" w:rsidRDefault="0034195C" w:rsidP="00802EE5">
      <w:pPr>
        <w:rPr>
          <w:rFonts w:ascii="Corbel" w:hAnsi="Corbel" w:cs="Corbel"/>
          <w:lang w:bidi="hi-IN"/>
        </w:rPr>
      </w:pPr>
    </w:p>
    <w:p w:rsidR="0034195C" w:rsidRDefault="0034195C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 xml:space="preserve">To make our application simpler, we will add a variable in our </w:t>
      </w:r>
      <w:proofErr w:type="spellStart"/>
      <w:proofErr w:type="gramStart"/>
      <w:r>
        <w:rPr>
          <w:rFonts w:ascii="Corbel" w:hAnsi="Corbel" w:cs="Corbel"/>
          <w:lang w:bidi="hi-IN"/>
        </w:rPr>
        <w:t>giveSugar</w:t>
      </w:r>
      <w:proofErr w:type="spellEnd"/>
      <w:r>
        <w:rPr>
          <w:rFonts w:ascii="Corbel" w:hAnsi="Corbel" w:cs="Corbel"/>
          <w:lang w:bidi="hi-IN"/>
        </w:rPr>
        <w:t>(</w:t>
      </w:r>
      <w:proofErr w:type="gramEnd"/>
      <w:r>
        <w:rPr>
          <w:rFonts w:ascii="Corbel" w:hAnsi="Corbel" w:cs="Corbel"/>
          <w:lang w:bidi="hi-IN"/>
        </w:rPr>
        <w:t>) method and try to access that variable inside view.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("mother")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public class </w:t>
      </w:r>
      <w:proofErr w:type="spellStart"/>
      <w:r w:rsidRPr="00802EE5">
        <w:rPr>
          <w:rFonts w:ascii="Corbel" w:hAnsi="Corbel" w:cs="Corbel"/>
          <w:color w:val="631AEB" w:themeColor="accent5" w:themeShade="BF"/>
          <w:highlight w:val="yellow"/>
          <w:shd w:val="clear" w:color="auto" w:fill="1B6291"/>
          <w:lang w:bidi="hi-IN"/>
        </w:rPr>
        <w:t>MomController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 {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34195C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 xml:space="preserve">public String </w:t>
      </w:r>
      <w:proofErr w:type="spellStart"/>
      <w:proofErr w:type="gramStart"/>
      <w:r w:rsidRPr="00802EE5">
        <w:rPr>
          <w:rFonts w:ascii="Corbel" w:hAnsi="Corbel" w:cs="Corbel"/>
          <w:color w:val="631AEB" w:themeColor="accent5" w:themeShade="BF"/>
          <w:lang w:bidi="hi-IN"/>
        </w:rPr>
        <w:t>giveSugar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>(</w:t>
      </w:r>
      <w:proofErr w:type="gramEnd"/>
      <w:r w:rsidRPr="00802EE5">
        <w:rPr>
          <w:rFonts w:ascii="Corbel" w:hAnsi="Corbel" w:cs="Corbel"/>
          <w:color w:val="631AEB" w:themeColor="accent5" w:themeShade="BF"/>
          <w:lang w:bidi="hi-IN"/>
        </w:rPr>
        <w:t>) {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  <w:t xml:space="preserve">String </w:t>
      </w:r>
      <w:r w:rsidR="00E82916">
        <w:rPr>
          <w:rFonts w:ascii="Corbel" w:hAnsi="Corbel" w:cs="Corbel"/>
          <w:color w:val="631AEB" w:themeColor="accent5" w:themeShade="BF"/>
          <w:lang w:bidi="hi-IN"/>
        </w:rPr>
        <w:t xml:space="preserve">to = </w:t>
      </w:r>
      <w:r w:rsidR="00E82916" w:rsidRPr="00802EE5">
        <w:rPr>
          <w:rFonts w:ascii="Corbel" w:hAnsi="Corbel" w:cs="Corbel"/>
          <w:color w:val="631AEB" w:themeColor="accent5" w:themeShade="BF"/>
          <w:lang w:bidi="hi-IN"/>
        </w:rPr>
        <w:t>"</w:t>
      </w:r>
      <w:r w:rsidR="00E82916">
        <w:rPr>
          <w:rFonts w:ascii="Corbel" w:hAnsi="Corbel" w:cs="Corbel"/>
          <w:color w:val="631AEB" w:themeColor="accent5" w:themeShade="BF"/>
          <w:lang w:bidi="hi-IN"/>
        </w:rPr>
        <w:t>Sourabh</w:t>
      </w:r>
      <w:r w:rsidR="00E82916" w:rsidRPr="00802EE5">
        <w:rPr>
          <w:rFonts w:ascii="Corbel" w:hAnsi="Corbel" w:cs="Corbel"/>
          <w:color w:val="631AEB" w:themeColor="accent5" w:themeShade="BF"/>
          <w:lang w:bidi="hi-IN"/>
        </w:rPr>
        <w:t>";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return "sugar";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}</w:t>
      </w:r>
    </w:p>
    <w:p w:rsidR="0034195C" w:rsidRPr="00802EE5" w:rsidRDefault="0034195C" w:rsidP="0034195C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34195C" w:rsidRDefault="0034195C" w:rsidP="0034195C">
      <w:pPr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>}</w:t>
      </w:r>
    </w:p>
    <w:p w:rsidR="00095E0A" w:rsidRDefault="00BE627B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 xml:space="preserve">We have added a variable named </w:t>
      </w:r>
      <w:r>
        <w:rPr>
          <w:rFonts w:ascii="Corbel" w:hAnsi="Corbel" w:cs="Corbel"/>
          <w:color w:val="631AEB" w:themeColor="accent5" w:themeShade="BF"/>
          <w:lang w:bidi="hi-IN"/>
        </w:rPr>
        <w:t xml:space="preserve">to. </w:t>
      </w:r>
      <w:r>
        <w:rPr>
          <w:rFonts w:ascii="Corbel" w:hAnsi="Corbel" w:cs="Corbel"/>
          <w:lang w:bidi="hi-IN"/>
        </w:rPr>
        <w:t xml:space="preserve">A very important point is that whenever spring call our controller methods, it always </w:t>
      </w:r>
      <w:proofErr w:type="gramStart"/>
      <w:r>
        <w:rPr>
          <w:rFonts w:ascii="Corbel" w:hAnsi="Corbel" w:cs="Corbel"/>
          <w:lang w:bidi="hi-IN"/>
        </w:rPr>
        <w:t>pass</w:t>
      </w:r>
      <w:proofErr w:type="gramEnd"/>
      <w:r>
        <w:rPr>
          <w:rFonts w:ascii="Corbel" w:hAnsi="Corbel" w:cs="Corbel"/>
          <w:lang w:bidi="hi-IN"/>
        </w:rPr>
        <w:t xml:space="preserve"> a </w:t>
      </w:r>
      <w:r>
        <w:rPr>
          <w:rFonts w:ascii="Corbel" w:hAnsi="Corbel" w:cs="Corbel"/>
          <w:b/>
          <w:bCs/>
          <w:lang w:bidi="hi-IN"/>
        </w:rPr>
        <w:t xml:space="preserve">Model </w:t>
      </w:r>
      <w:r w:rsidR="00095E0A">
        <w:rPr>
          <w:rFonts w:ascii="Corbel" w:hAnsi="Corbel" w:cs="Corbel"/>
          <w:lang w:bidi="hi-IN"/>
        </w:rPr>
        <w:t>object as an</w:t>
      </w:r>
      <w:r>
        <w:rPr>
          <w:rFonts w:ascii="Corbel" w:hAnsi="Corbel" w:cs="Corbel"/>
          <w:lang w:bidi="hi-IN"/>
        </w:rPr>
        <w:t xml:space="preserve"> argument</w:t>
      </w:r>
      <w:r w:rsidR="00095E0A">
        <w:rPr>
          <w:rFonts w:ascii="Corbel" w:hAnsi="Corbel" w:cs="Corbel"/>
          <w:lang w:bidi="hi-IN"/>
        </w:rPr>
        <w:t>. Till now, we were not receiving this argument. But now this argument is in use. Let’s receive it,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("mother")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public class </w:t>
      </w:r>
      <w:proofErr w:type="spellStart"/>
      <w:r w:rsidRPr="00802EE5">
        <w:rPr>
          <w:rFonts w:ascii="Corbel" w:hAnsi="Corbel" w:cs="Corbel"/>
          <w:color w:val="631AEB" w:themeColor="accent5" w:themeShade="BF"/>
          <w:highlight w:val="yellow"/>
          <w:shd w:val="clear" w:color="auto" w:fill="1B6291"/>
          <w:lang w:bidi="hi-IN"/>
        </w:rPr>
        <w:t>MomController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 {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095E0A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 xml:space="preserve">public String </w:t>
      </w:r>
      <w:proofErr w:type="spellStart"/>
      <w:proofErr w:type="gramStart"/>
      <w:r w:rsidRPr="00802EE5">
        <w:rPr>
          <w:rFonts w:ascii="Corbel" w:hAnsi="Corbel" w:cs="Corbel"/>
          <w:color w:val="631AEB" w:themeColor="accent5" w:themeShade="BF"/>
          <w:lang w:bidi="hi-IN"/>
        </w:rPr>
        <w:t>giveSugar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>(</w:t>
      </w:r>
      <w:r>
        <w:rPr>
          <w:rFonts w:ascii="Corbel" w:hAnsi="Corbel" w:cs="Corbel"/>
          <w:color w:val="631AEB" w:themeColor="accent5" w:themeShade="BF"/>
          <w:lang w:bidi="hi-IN"/>
        </w:rPr>
        <w:t xml:space="preserve"> Model</w:t>
      </w:r>
      <w:proofErr w:type="gramEnd"/>
      <w:r>
        <w:rPr>
          <w:rFonts w:ascii="Corbel" w:hAnsi="Corbel" w:cs="Corbel"/>
          <w:color w:val="631AEB" w:themeColor="accent5" w:themeShade="BF"/>
          <w:lang w:bidi="hi-IN"/>
        </w:rPr>
        <w:t xml:space="preserve"> </w:t>
      </w:r>
      <w:proofErr w:type="spellStart"/>
      <w:r>
        <w:rPr>
          <w:rFonts w:ascii="Corbel" w:hAnsi="Corbel" w:cs="Corbel"/>
          <w:color w:val="631AEB" w:themeColor="accent5" w:themeShade="BF"/>
          <w:lang w:bidi="hi-IN"/>
        </w:rPr>
        <w:t>model</w:t>
      </w:r>
      <w:proofErr w:type="spellEnd"/>
      <w:r>
        <w:rPr>
          <w:rFonts w:ascii="Corbel" w:hAnsi="Corbel" w:cs="Corbel"/>
          <w:color w:val="631AEB" w:themeColor="accent5" w:themeShade="BF"/>
          <w:lang w:bidi="hi-IN"/>
        </w:rPr>
        <w:t xml:space="preserve"> 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) {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  <w:t xml:space="preserve">String to = 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"</w:t>
      </w:r>
      <w:r>
        <w:rPr>
          <w:rFonts w:ascii="Corbel" w:hAnsi="Corbel" w:cs="Corbel"/>
          <w:color w:val="631AEB" w:themeColor="accent5" w:themeShade="BF"/>
          <w:lang w:bidi="hi-IN"/>
        </w:rPr>
        <w:t>Sourabh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";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return "sugar";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}</w:t>
      </w:r>
    </w:p>
    <w:p w:rsidR="00095E0A" w:rsidRPr="00802EE5" w:rsidRDefault="00095E0A" w:rsidP="00095E0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1E15CC" w:rsidRPr="001E15CC" w:rsidRDefault="00095E0A" w:rsidP="00802EE5">
      <w:pPr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>}</w:t>
      </w:r>
    </w:p>
    <w:p w:rsidR="00BE627B" w:rsidRDefault="00BE627B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lastRenderedPageBreak/>
        <w:t>What is</w:t>
      </w:r>
      <w:r w:rsidR="001E15CC">
        <w:rPr>
          <w:rFonts w:ascii="Corbel" w:hAnsi="Corbel" w:cs="Corbel"/>
          <w:lang w:bidi="hi-IN"/>
        </w:rPr>
        <w:t xml:space="preserve"> </w:t>
      </w:r>
      <w:r w:rsidR="001E15CC">
        <w:rPr>
          <w:rFonts w:ascii="Corbel" w:hAnsi="Corbel" w:cs="Corbel"/>
          <w:b/>
          <w:bCs/>
          <w:lang w:bidi="hi-IN"/>
        </w:rPr>
        <w:t xml:space="preserve">Model </w:t>
      </w:r>
      <w:proofErr w:type="gramStart"/>
      <w:r w:rsidR="001E15CC">
        <w:rPr>
          <w:rFonts w:ascii="Corbel" w:hAnsi="Corbel" w:cs="Corbel"/>
          <w:lang w:bidi="hi-IN"/>
        </w:rPr>
        <w:t>object</w:t>
      </w:r>
      <w:r>
        <w:rPr>
          <w:rFonts w:ascii="Corbel" w:hAnsi="Corbel" w:cs="Corbel"/>
          <w:lang w:bidi="hi-IN"/>
        </w:rPr>
        <w:t xml:space="preserve"> ?</w:t>
      </w:r>
      <w:proofErr w:type="gramEnd"/>
    </w:p>
    <w:p w:rsidR="00BE627B" w:rsidRDefault="001E15CC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b/>
          <w:bCs/>
          <w:lang w:bidi="hi-IN"/>
        </w:rPr>
        <w:t>Model</w:t>
      </w:r>
      <w:r>
        <w:rPr>
          <w:rFonts w:ascii="Corbel" w:hAnsi="Corbel" w:cs="Corbel"/>
          <w:lang w:bidi="hi-IN"/>
        </w:rPr>
        <w:t xml:space="preserve"> is an interface having </w:t>
      </w:r>
      <w:r w:rsidR="00BE627B">
        <w:rPr>
          <w:rFonts w:ascii="Corbel" w:hAnsi="Corbel" w:cs="Corbel"/>
          <w:lang w:bidi="hi-IN"/>
        </w:rPr>
        <w:t xml:space="preserve">many different </w:t>
      </w:r>
      <w:proofErr w:type="gramStart"/>
      <w:r w:rsidR="00BE627B">
        <w:rPr>
          <w:rFonts w:ascii="Corbel" w:hAnsi="Corbel" w:cs="Corbel"/>
          <w:lang w:bidi="hi-IN"/>
        </w:rPr>
        <w:t>method</w:t>
      </w:r>
      <w:proofErr w:type="gramEnd"/>
      <w:r w:rsidR="00BE627B">
        <w:rPr>
          <w:rFonts w:ascii="Corbel" w:hAnsi="Corbel" w:cs="Corbel"/>
          <w:lang w:bidi="hi-IN"/>
        </w:rPr>
        <w:t xml:space="preserve"> but for now we need of below method.</w:t>
      </w:r>
    </w:p>
    <w:p w:rsidR="00BE627B" w:rsidRPr="00BE627B" w:rsidRDefault="00BE627B" w:rsidP="00BE627B">
      <w:pPr>
        <w:ind w:firstLine="720"/>
        <w:rPr>
          <w:rFonts w:ascii="Corbel" w:hAnsi="Corbel" w:cs="Corbel"/>
          <w:color w:val="EBEBEB" w:themeColor="background2"/>
          <w:lang w:bidi="hi-IN"/>
        </w:rPr>
      </w:pPr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 xml:space="preserve">Model </w:t>
      </w:r>
      <w:proofErr w:type="spellStart"/>
      <w:proofErr w:type="gramStart"/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>addAttribute</w:t>
      </w:r>
      <w:proofErr w:type="spellEnd"/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>(</w:t>
      </w:r>
      <w:proofErr w:type="gramEnd"/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 xml:space="preserve">String </w:t>
      </w:r>
      <w:proofErr w:type="spellStart"/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>attributeName</w:t>
      </w:r>
      <w:proofErr w:type="spellEnd"/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 xml:space="preserve">, </w:t>
      </w:r>
      <w:r w:rsidRPr="00BE627B">
        <w:rPr>
          <w:rFonts w:ascii="Corbel" w:hAnsi="Corbel" w:cs="Corbel"/>
          <w:i/>
          <w:iCs/>
          <w:color w:val="EBEBEB" w:themeColor="background2"/>
          <w:highlight w:val="black"/>
          <w:shd w:val="clear" w:color="auto" w:fill="373737"/>
          <w:lang w:bidi="hi-IN"/>
        </w:rPr>
        <w:t>@Nullable</w:t>
      </w:r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 xml:space="preserve"> Object </w:t>
      </w:r>
      <w:proofErr w:type="spellStart"/>
      <w:r w:rsidRPr="00BE627B">
        <w:rPr>
          <w:rFonts w:ascii="Corbel" w:hAnsi="Corbel" w:cs="Corbel"/>
          <w:color w:val="EBEBEB" w:themeColor="background2"/>
          <w:highlight w:val="black"/>
          <w:shd w:val="clear" w:color="auto" w:fill="1B6291"/>
          <w:lang w:bidi="hi-IN"/>
        </w:rPr>
        <w:t>attributeValue</w:t>
      </w:r>
      <w:proofErr w:type="spellEnd"/>
      <w:r w:rsidRPr="00BE627B">
        <w:rPr>
          <w:rFonts w:ascii="Corbel" w:hAnsi="Corbel" w:cs="Corbel"/>
          <w:color w:val="EBEBEB" w:themeColor="background2"/>
          <w:highlight w:val="black"/>
          <w:shd w:val="clear" w:color="auto" w:fill="373737"/>
          <w:lang w:bidi="hi-IN"/>
        </w:rPr>
        <w:t>);</w:t>
      </w:r>
    </w:p>
    <w:p w:rsidR="00BE627B" w:rsidRDefault="001E15CC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 xml:space="preserve">So whatever attribute we add in this object through its </w:t>
      </w:r>
      <w:proofErr w:type="spellStart"/>
      <w:proofErr w:type="gramStart"/>
      <w:r>
        <w:rPr>
          <w:rFonts w:ascii="Corbel" w:hAnsi="Corbel" w:cs="Corbel"/>
          <w:b/>
          <w:bCs/>
          <w:lang w:bidi="hi-IN"/>
        </w:rPr>
        <w:t>addAttribute</w:t>
      </w:r>
      <w:proofErr w:type="spellEnd"/>
      <w:r>
        <w:rPr>
          <w:rFonts w:ascii="Corbel" w:hAnsi="Corbel" w:cs="Corbel"/>
          <w:b/>
          <w:bCs/>
          <w:lang w:bidi="hi-IN"/>
        </w:rPr>
        <w:t>(</w:t>
      </w:r>
      <w:proofErr w:type="gramEnd"/>
      <w:r>
        <w:rPr>
          <w:rFonts w:ascii="Corbel" w:hAnsi="Corbel" w:cs="Corbel"/>
          <w:b/>
          <w:bCs/>
          <w:lang w:bidi="hi-IN"/>
        </w:rPr>
        <w:t>)</w:t>
      </w:r>
      <w:r>
        <w:rPr>
          <w:rFonts w:ascii="Corbel" w:hAnsi="Corbel" w:cs="Corbel"/>
          <w:lang w:bidi="hi-IN"/>
        </w:rPr>
        <w:t xml:space="preserve"> method, can be accessible in the View using </w:t>
      </w:r>
      <w:proofErr w:type="spellStart"/>
      <w:r>
        <w:rPr>
          <w:rFonts w:ascii="Corbel" w:hAnsi="Corbel" w:cs="Corbel"/>
          <w:lang w:bidi="hi-IN"/>
        </w:rPr>
        <w:t>attributeName</w:t>
      </w:r>
      <w:proofErr w:type="spellEnd"/>
      <w:r>
        <w:rPr>
          <w:rFonts w:ascii="Corbel" w:hAnsi="Corbel" w:cs="Corbel"/>
          <w:lang w:bidi="hi-IN"/>
        </w:rPr>
        <w:t>.</w:t>
      </w:r>
    </w:p>
    <w:p w:rsidR="00B1354E" w:rsidRDefault="00B1354E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 xml:space="preserve">First add </w:t>
      </w:r>
      <w:proofErr w:type="gramStart"/>
      <w:r>
        <w:rPr>
          <w:rFonts w:ascii="Corbel" w:hAnsi="Corbel" w:cs="Corbel"/>
          <w:lang w:bidi="hi-IN"/>
        </w:rPr>
        <w:t>our</w:t>
      </w:r>
      <w:proofErr w:type="gramEnd"/>
      <w:r>
        <w:rPr>
          <w:rFonts w:ascii="Corbel" w:hAnsi="Corbel" w:cs="Corbel"/>
          <w:lang w:bidi="hi-IN"/>
        </w:rPr>
        <w:t xml:space="preserve"> “to” variable into Model object,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BC1B4B" w:themeColor="accent2" w:themeShade="BF"/>
          <w:lang w:bidi="hi-IN"/>
        </w:rPr>
      </w:pP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("mother")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public class </w:t>
      </w:r>
      <w:proofErr w:type="spellStart"/>
      <w:r w:rsidRPr="00802EE5">
        <w:rPr>
          <w:rFonts w:ascii="Corbel" w:hAnsi="Corbel" w:cs="Corbel"/>
          <w:color w:val="631AEB" w:themeColor="accent5" w:themeShade="BF"/>
          <w:highlight w:val="yellow"/>
          <w:shd w:val="clear" w:color="auto" w:fill="1B6291"/>
          <w:lang w:bidi="hi-IN"/>
        </w:rPr>
        <w:t>MomController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 xml:space="preserve"> {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802EE5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802EE5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B1354E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 xml:space="preserve">public String </w:t>
      </w:r>
      <w:proofErr w:type="spellStart"/>
      <w:proofErr w:type="gramStart"/>
      <w:r w:rsidRPr="00802EE5">
        <w:rPr>
          <w:rFonts w:ascii="Corbel" w:hAnsi="Corbel" w:cs="Corbel"/>
          <w:color w:val="631AEB" w:themeColor="accent5" w:themeShade="BF"/>
          <w:lang w:bidi="hi-IN"/>
        </w:rPr>
        <w:t>giveSugar</w:t>
      </w:r>
      <w:proofErr w:type="spellEnd"/>
      <w:r w:rsidRPr="00802EE5">
        <w:rPr>
          <w:rFonts w:ascii="Corbel" w:hAnsi="Corbel" w:cs="Corbel"/>
          <w:color w:val="631AEB" w:themeColor="accent5" w:themeShade="BF"/>
          <w:lang w:bidi="hi-IN"/>
        </w:rPr>
        <w:t>(</w:t>
      </w:r>
      <w:r>
        <w:rPr>
          <w:rFonts w:ascii="Corbel" w:hAnsi="Corbel" w:cs="Corbel"/>
          <w:color w:val="631AEB" w:themeColor="accent5" w:themeShade="BF"/>
          <w:lang w:bidi="hi-IN"/>
        </w:rPr>
        <w:t xml:space="preserve"> Model</w:t>
      </w:r>
      <w:proofErr w:type="gramEnd"/>
      <w:r>
        <w:rPr>
          <w:rFonts w:ascii="Corbel" w:hAnsi="Corbel" w:cs="Corbel"/>
          <w:color w:val="631AEB" w:themeColor="accent5" w:themeShade="BF"/>
          <w:lang w:bidi="hi-IN"/>
        </w:rPr>
        <w:t xml:space="preserve"> </w:t>
      </w:r>
      <w:proofErr w:type="spellStart"/>
      <w:r>
        <w:rPr>
          <w:rFonts w:ascii="Corbel" w:hAnsi="Corbel" w:cs="Corbel"/>
          <w:color w:val="631AEB" w:themeColor="accent5" w:themeShade="BF"/>
          <w:lang w:bidi="hi-IN"/>
        </w:rPr>
        <w:t>model</w:t>
      </w:r>
      <w:proofErr w:type="spellEnd"/>
      <w:r>
        <w:rPr>
          <w:rFonts w:ascii="Corbel" w:hAnsi="Corbel" w:cs="Corbel"/>
          <w:color w:val="631AEB" w:themeColor="accent5" w:themeShade="BF"/>
          <w:lang w:bidi="hi-IN"/>
        </w:rPr>
        <w:t xml:space="preserve"> 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) {</w:t>
      </w:r>
    </w:p>
    <w:p w:rsidR="00B1354E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  <w:t xml:space="preserve">String to = 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"</w:t>
      </w:r>
      <w:r>
        <w:rPr>
          <w:rFonts w:ascii="Corbel" w:hAnsi="Corbel" w:cs="Corbel"/>
          <w:color w:val="631AEB" w:themeColor="accent5" w:themeShade="BF"/>
          <w:lang w:bidi="hi-IN"/>
        </w:rPr>
        <w:t>Sourabh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";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</w:r>
      <w:r>
        <w:rPr>
          <w:rFonts w:ascii="Corbel" w:hAnsi="Corbel" w:cs="Corbel"/>
          <w:color w:val="631AEB" w:themeColor="accent5" w:themeShade="BF"/>
          <w:lang w:bidi="hi-IN"/>
        </w:rPr>
        <w:tab/>
      </w:r>
      <w:proofErr w:type="spellStart"/>
      <w:proofErr w:type="gramStart"/>
      <w:r>
        <w:rPr>
          <w:rFonts w:ascii="Corbel" w:hAnsi="Corbel" w:cs="Corbel"/>
          <w:color w:val="631AEB" w:themeColor="accent5" w:themeShade="BF"/>
          <w:lang w:bidi="hi-IN"/>
        </w:rPr>
        <w:t>model.addAttribute</w:t>
      </w:r>
      <w:proofErr w:type="spellEnd"/>
      <w:proofErr w:type="gramEnd"/>
      <w:r>
        <w:rPr>
          <w:rFonts w:ascii="Corbel" w:hAnsi="Corbel" w:cs="Corbel"/>
          <w:color w:val="631AEB" w:themeColor="accent5" w:themeShade="BF"/>
          <w:lang w:bidi="hi-IN"/>
        </w:rPr>
        <w:t>(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"</w:t>
      </w:r>
      <w:r>
        <w:rPr>
          <w:rFonts w:ascii="Corbel" w:hAnsi="Corbel" w:cs="Corbel"/>
          <w:color w:val="631AEB" w:themeColor="accent5" w:themeShade="BF"/>
          <w:lang w:bidi="hi-IN"/>
        </w:rPr>
        <w:t>to</w:t>
      </w:r>
      <w:r w:rsidRPr="00802EE5">
        <w:rPr>
          <w:rFonts w:ascii="Corbel" w:hAnsi="Corbel" w:cs="Corbel"/>
          <w:color w:val="631AEB" w:themeColor="accent5" w:themeShade="BF"/>
          <w:lang w:bidi="hi-IN"/>
        </w:rPr>
        <w:t>"</w:t>
      </w:r>
      <w:r>
        <w:rPr>
          <w:rFonts w:ascii="Corbel" w:hAnsi="Corbel" w:cs="Corbel"/>
          <w:color w:val="631AEB" w:themeColor="accent5" w:themeShade="BF"/>
          <w:lang w:bidi="hi-IN"/>
        </w:rPr>
        <w:t>, to);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return "sugar";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  <w:t>}</w:t>
      </w:r>
    </w:p>
    <w:p w:rsidR="00B1354E" w:rsidRPr="00802EE5" w:rsidRDefault="00B1354E" w:rsidP="00B1354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  <w:r w:rsidRPr="00802EE5">
        <w:rPr>
          <w:rFonts w:ascii="Corbel" w:hAnsi="Corbel" w:cs="Corbel"/>
          <w:color w:val="631AEB" w:themeColor="accent5" w:themeShade="BF"/>
          <w:lang w:bidi="hi-IN"/>
        </w:rPr>
        <w:tab/>
      </w:r>
    </w:p>
    <w:p w:rsidR="00B1354E" w:rsidRPr="001E15CC" w:rsidRDefault="00B1354E" w:rsidP="00B1354E">
      <w:pPr>
        <w:rPr>
          <w:rFonts w:ascii="Corbel" w:hAnsi="Corbel" w:cs="Corbel"/>
          <w:color w:val="631AEB" w:themeColor="accent5" w:themeShade="BF"/>
          <w:lang w:bidi="hi-IN"/>
        </w:rPr>
      </w:pPr>
      <w:r w:rsidRPr="00802EE5">
        <w:rPr>
          <w:rFonts w:ascii="Corbel" w:hAnsi="Corbel" w:cs="Corbel"/>
          <w:color w:val="631AEB" w:themeColor="accent5" w:themeShade="BF"/>
          <w:lang w:bidi="hi-IN"/>
        </w:rPr>
        <w:t>}</w:t>
      </w:r>
    </w:p>
    <w:p w:rsidR="00B1354E" w:rsidRDefault="003043E5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>Now as we have added the variable “to” into model object, it’s time to access it into our View.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bCs/>
          <w:u w:val="single"/>
          <w:lang w:bidi="hi-IN"/>
        </w:rPr>
      </w:pPr>
      <w:proofErr w:type="spellStart"/>
      <w:proofErr w:type="gramStart"/>
      <w:r>
        <w:rPr>
          <w:rFonts w:ascii="Corbel" w:hAnsi="Corbel" w:cs="Corbel"/>
          <w:b/>
          <w:bCs/>
          <w:u w:val="single"/>
          <w:lang w:bidi="hi-IN"/>
        </w:rPr>
        <w:t>s</w:t>
      </w:r>
      <w:r w:rsidRPr="003043E5">
        <w:rPr>
          <w:rFonts w:ascii="Corbel" w:hAnsi="Corbel" w:cs="Corbel"/>
          <w:b/>
          <w:bCs/>
          <w:u w:val="single"/>
          <w:lang w:bidi="hi-IN"/>
        </w:rPr>
        <w:t>ugar.jsp</w:t>
      </w:r>
      <w:proofErr w:type="spellEnd"/>
      <w:r w:rsidRPr="003043E5">
        <w:rPr>
          <w:rFonts w:ascii="Corbel" w:hAnsi="Corbel" w:cs="Corbel"/>
          <w:b/>
          <w:bCs/>
          <w:u w:val="single"/>
          <w:lang w:bidi="hi-IN"/>
        </w:rPr>
        <w:t xml:space="preserve"> :</w:t>
      </w:r>
      <w:proofErr w:type="gramEnd"/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 xml:space="preserve">&lt;%@ </w:t>
      </w:r>
      <w:r w:rsidRPr="003043E5">
        <w:rPr>
          <w:rFonts w:ascii="Corbel" w:hAnsi="Corbel" w:cs="Corbel"/>
          <w:b/>
          <w:bCs/>
          <w:color w:val="00B0F0"/>
          <w:lang w:bidi="hi-IN"/>
        </w:rPr>
        <w:t>page</w:t>
      </w:r>
      <w:r w:rsidRPr="003043E5">
        <w:rPr>
          <w:rFonts w:ascii="Corbel" w:hAnsi="Corbel" w:cs="Corbel"/>
          <w:color w:val="00B0F0"/>
          <w:lang w:bidi="hi-IN"/>
        </w:rPr>
        <w:t xml:space="preserve"> language=</w:t>
      </w:r>
      <w:r w:rsidRPr="003043E5">
        <w:rPr>
          <w:rFonts w:ascii="Corbel" w:hAnsi="Corbel" w:cs="Corbel"/>
          <w:i/>
          <w:iCs/>
          <w:color w:val="00B0F0"/>
          <w:lang w:bidi="hi-IN"/>
        </w:rPr>
        <w:t>"java"</w:t>
      </w:r>
      <w:r w:rsidRPr="003043E5">
        <w:rPr>
          <w:rFonts w:ascii="Corbel" w:hAnsi="Corbel" w:cs="Corbel"/>
          <w:color w:val="00B0F0"/>
          <w:lang w:bidi="hi-IN"/>
        </w:rPr>
        <w:t xml:space="preserve"> </w:t>
      </w:r>
      <w:proofErr w:type="spellStart"/>
      <w:r w:rsidRPr="003043E5">
        <w:rPr>
          <w:rFonts w:ascii="Corbel" w:hAnsi="Corbel" w:cs="Corbel"/>
          <w:color w:val="00B0F0"/>
          <w:lang w:bidi="hi-IN"/>
        </w:rPr>
        <w:t>contentType</w:t>
      </w:r>
      <w:proofErr w:type="spellEnd"/>
      <w:r w:rsidRPr="003043E5">
        <w:rPr>
          <w:rFonts w:ascii="Corbel" w:hAnsi="Corbel" w:cs="Corbel"/>
          <w:color w:val="00B0F0"/>
          <w:lang w:bidi="hi-IN"/>
        </w:rPr>
        <w:t>=</w:t>
      </w:r>
      <w:r w:rsidRPr="003043E5">
        <w:rPr>
          <w:rFonts w:ascii="Corbel" w:hAnsi="Corbel" w:cs="Corbel"/>
          <w:i/>
          <w:iCs/>
          <w:color w:val="00B0F0"/>
          <w:lang w:bidi="hi-IN"/>
        </w:rPr>
        <w:t>"text/html; charset=ISO-8859-1"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 xml:space="preserve">    </w:t>
      </w:r>
      <w:proofErr w:type="spellStart"/>
      <w:r w:rsidRPr="003043E5">
        <w:rPr>
          <w:rFonts w:ascii="Corbel" w:hAnsi="Corbel" w:cs="Corbel"/>
          <w:color w:val="00B0F0"/>
          <w:lang w:bidi="hi-IN"/>
        </w:rPr>
        <w:t>pageEncoding</w:t>
      </w:r>
      <w:proofErr w:type="spellEnd"/>
      <w:r w:rsidRPr="003043E5">
        <w:rPr>
          <w:rFonts w:ascii="Corbel" w:hAnsi="Corbel" w:cs="Corbel"/>
          <w:color w:val="00B0F0"/>
          <w:lang w:bidi="hi-IN"/>
        </w:rPr>
        <w:t>=</w:t>
      </w:r>
      <w:r w:rsidRPr="003043E5">
        <w:rPr>
          <w:rFonts w:ascii="Corbel" w:hAnsi="Corbel" w:cs="Corbel"/>
          <w:i/>
          <w:iCs/>
          <w:color w:val="00B0F0"/>
          <w:lang w:bidi="hi-IN"/>
        </w:rPr>
        <w:t>"ISO-8859-1"</w:t>
      </w:r>
      <w:r w:rsidRPr="003043E5">
        <w:rPr>
          <w:rFonts w:ascii="Corbel" w:hAnsi="Corbel" w:cs="Corbel"/>
          <w:color w:val="00B0F0"/>
          <w:lang w:bidi="hi-IN"/>
        </w:rPr>
        <w:t>%&gt;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&lt;!</w:t>
      </w:r>
      <w:r w:rsidRPr="003043E5">
        <w:rPr>
          <w:rFonts w:ascii="Corbel" w:hAnsi="Corbel" w:cs="Corbel"/>
          <w:b/>
          <w:bCs/>
          <w:color w:val="00B0F0"/>
          <w:lang w:bidi="hi-IN"/>
        </w:rPr>
        <w:t>DOCTYPE</w:t>
      </w:r>
      <w:r w:rsidRPr="003043E5">
        <w:rPr>
          <w:rFonts w:ascii="Corbel" w:hAnsi="Corbel" w:cs="Corbel"/>
          <w:color w:val="00B0F0"/>
          <w:lang w:bidi="hi-IN"/>
        </w:rPr>
        <w:t xml:space="preserve"> html&gt;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</w:t>
      </w:r>
      <w:r w:rsidRPr="003043E5">
        <w:rPr>
          <w:rFonts w:ascii="Corbel" w:hAnsi="Corbel" w:cs="Corbel"/>
          <w:b/>
          <w:bCs/>
          <w:color w:val="00B0F0"/>
          <w:lang w:bidi="hi-IN"/>
        </w:rPr>
        <w:t>html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</w:t>
      </w:r>
      <w:r w:rsidRPr="003043E5">
        <w:rPr>
          <w:rFonts w:ascii="Corbel" w:hAnsi="Corbel" w:cs="Corbel"/>
          <w:b/>
          <w:bCs/>
          <w:color w:val="00B0F0"/>
          <w:lang w:bidi="hi-IN"/>
        </w:rPr>
        <w:t>head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</w:t>
      </w:r>
      <w:r w:rsidRPr="003043E5">
        <w:rPr>
          <w:rFonts w:ascii="Corbel" w:hAnsi="Corbel" w:cs="Corbel"/>
          <w:b/>
          <w:bCs/>
          <w:color w:val="00B0F0"/>
          <w:lang w:bidi="hi-IN"/>
        </w:rPr>
        <w:t>meta</w:t>
      </w:r>
      <w:r w:rsidRPr="003043E5">
        <w:rPr>
          <w:rFonts w:ascii="Corbel" w:hAnsi="Corbel" w:cs="Corbel"/>
          <w:color w:val="00B0F0"/>
          <w:lang w:bidi="hi-IN"/>
        </w:rPr>
        <w:t xml:space="preserve"> charset=</w:t>
      </w:r>
      <w:r w:rsidRPr="003043E5">
        <w:rPr>
          <w:rFonts w:ascii="Corbel" w:hAnsi="Corbel" w:cs="Corbel"/>
          <w:i/>
          <w:iCs/>
          <w:color w:val="00B0F0"/>
          <w:lang w:bidi="hi-IN"/>
        </w:rPr>
        <w:t>"ISO-8859-1"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</w:t>
      </w:r>
      <w:r w:rsidRPr="003043E5">
        <w:rPr>
          <w:rFonts w:ascii="Corbel" w:hAnsi="Corbel" w:cs="Corbel"/>
          <w:b/>
          <w:bCs/>
          <w:color w:val="00B0F0"/>
          <w:lang w:bidi="hi-IN"/>
        </w:rPr>
        <w:t>title</w:t>
      </w:r>
      <w:r w:rsidRPr="003043E5">
        <w:rPr>
          <w:rFonts w:ascii="Corbel" w:hAnsi="Corbel" w:cs="Corbel"/>
          <w:color w:val="00B0F0"/>
          <w:lang w:bidi="hi-IN"/>
        </w:rPr>
        <w:t>&gt;Insert title here&lt;/</w:t>
      </w:r>
      <w:r w:rsidRPr="003043E5">
        <w:rPr>
          <w:rFonts w:ascii="Corbel" w:hAnsi="Corbel" w:cs="Corbel"/>
          <w:b/>
          <w:bCs/>
          <w:color w:val="00B0F0"/>
          <w:lang w:bidi="hi-IN"/>
        </w:rPr>
        <w:t>title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&lt;/</w:t>
      </w:r>
      <w:r w:rsidRPr="003043E5">
        <w:rPr>
          <w:rFonts w:ascii="Corbel" w:hAnsi="Corbel" w:cs="Corbel"/>
          <w:b/>
          <w:bCs/>
          <w:color w:val="00B0F0"/>
          <w:lang w:bidi="hi-IN"/>
        </w:rPr>
        <w:t>head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</w:t>
      </w:r>
      <w:r w:rsidRPr="003043E5">
        <w:rPr>
          <w:rFonts w:ascii="Corbel" w:hAnsi="Corbel" w:cs="Corbel"/>
          <w:b/>
          <w:bCs/>
          <w:color w:val="00B0F0"/>
          <w:lang w:bidi="hi-IN"/>
        </w:rPr>
        <w:t>body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ab/>
        <w:t>&lt;</w:t>
      </w:r>
      <w:r w:rsidRPr="003043E5">
        <w:rPr>
          <w:rFonts w:ascii="Corbel" w:hAnsi="Corbel" w:cs="Corbel"/>
          <w:b/>
          <w:bCs/>
          <w:color w:val="00B0F0"/>
          <w:lang w:bidi="hi-IN"/>
        </w:rPr>
        <w:t>h1</w:t>
      </w:r>
      <w:r w:rsidRPr="003043E5">
        <w:rPr>
          <w:rFonts w:ascii="Corbel" w:hAnsi="Corbel" w:cs="Corbel"/>
          <w:color w:val="00B0F0"/>
          <w:lang w:bidi="hi-IN"/>
        </w:rPr>
        <w:t xml:space="preserve"> style="</w:t>
      </w:r>
      <w:proofErr w:type="spellStart"/>
      <w:proofErr w:type="gramStart"/>
      <w:r w:rsidRPr="003043E5">
        <w:rPr>
          <w:rFonts w:ascii="Corbel" w:hAnsi="Corbel" w:cs="Corbel"/>
          <w:color w:val="00B0F0"/>
          <w:lang w:bidi="hi-IN"/>
        </w:rPr>
        <w:t>color</w:t>
      </w:r>
      <w:proofErr w:type="spellEnd"/>
      <w:r w:rsidRPr="003043E5">
        <w:rPr>
          <w:rFonts w:ascii="Corbel" w:hAnsi="Corbel" w:cs="Corbel"/>
          <w:color w:val="00B0F0"/>
          <w:lang w:bidi="hi-IN"/>
        </w:rPr>
        <w:t xml:space="preserve"> :</w:t>
      </w:r>
      <w:proofErr w:type="gramEnd"/>
      <w:r w:rsidRPr="003043E5">
        <w:rPr>
          <w:rFonts w:ascii="Corbel" w:hAnsi="Corbel" w:cs="Corbel"/>
          <w:color w:val="00B0F0"/>
          <w:lang w:bidi="hi-IN"/>
        </w:rPr>
        <w:t xml:space="preserve"> </w:t>
      </w:r>
      <w:r w:rsidRPr="003043E5">
        <w:rPr>
          <w:rFonts w:ascii="Corbel" w:hAnsi="Corbel" w:cs="Corbel"/>
          <w:i/>
          <w:iCs/>
          <w:color w:val="00B0F0"/>
          <w:lang w:bidi="hi-IN"/>
        </w:rPr>
        <w:t>blue</w:t>
      </w:r>
      <w:r w:rsidRPr="003043E5">
        <w:rPr>
          <w:rFonts w:ascii="Corbel" w:hAnsi="Corbel" w:cs="Corbel"/>
          <w:color w:val="00B0F0"/>
          <w:lang w:bidi="hi-IN"/>
        </w:rPr>
        <w:t>"&gt;</w:t>
      </w:r>
      <w:r w:rsidRPr="002723FA">
        <w:rPr>
          <w:rFonts w:ascii="Corbel" w:hAnsi="Corbel" w:cs="Corbel"/>
          <w:color w:val="00B0F0"/>
          <w:highlight w:val="yellow"/>
          <w:lang w:bidi="hi-IN"/>
        </w:rPr>
        <w:t>${ to }</w:t>
      </w:r>
      <w:r w:rsidRPr="003043E5">
        <w:rPr>
          <w:rFonts w:ascii="Corbel" w:hAnsi="Corbel" w:cs="Corbel"/>
          <w:color w:val="00B0F0"/>
          <w:lang w:bidi="hi-IN"/>
        </w:rPr>
        <w:t>, here is your sugar&lt;/</w:t>
      </w:r>
      <w:r w:rsidRPr="003043E5">
        <w:rPr>
          <w:rFonts w:ascii="Corbel" w:hAnsi="Corbel" w:cs="Corbel"/>
          <w:b/>
          <w:bCs/>
          <w:color w:val="00B0F0"/>
          <w:lang w:bidi="hi-IN"/>
        </w:rPr>
        <w:t>h1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&lt;/</w:t>
      </w:r>
      <w:r w:rsidRPr="003043E5">
        <w:rPr>
          <w:rFonts w:ascii="Corbel" w:hAnsi="Corbel" w:cs="Corbel"/>
          <w:b/>
          <w:bCs/>
          <w:color w:val="00B0F0"/>
          <w:lang w:bidi="hi-IN"/>
        </w:rPr>
        <w:t>body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3043E5" w:rsidRPr="003043E5" w:rsidRDefault="003043E5" w:rsidP="003043E5">
      <w:pPr>
        <w:ind w:left="720"/>
        <w:rPr>
          <w:rFonts w:ascii="Corbel" w:hAnsi="Corbel" w:cs="Corbel"/>
          <w:color w:val="00B0F0"/>
          <w:lang w:bidi="hi-IN"/>
        </w:rPr>
      </w:pPr>
      <w:r w:rsidRPr="003043E5">
        <w:rPr>
          <w:rFonts w:ascii="Corbel" w:hAnsi="Corbel" w:cs="Corbel"/>
          <w:color w:val="00B0F0"/>
          <w:lang w:bidi="hi-IN"/>
        </w:rPr>
        <w:t>&lt;/</w:t>
      </w:r>
      <w:r w:rsidRPr="003043E5">
        <w:rPr>
          <w:rFonts w:ascii="Corbel" w:hAnsi="Corbel" w:cs="Corbel"/>
          <w:b/>
          <w:bCs/>
          <w:color w:val="00B0F0"/>
          <w:lang w:bidi="hi-IN"/>
        </w:rPr>
        <w:t>html</w:t>
      </w:r>
      <w:r w:rsidRPr="003043E5">
        <w:rPr>
          <w:rFonts w:ascii="Corbel" w:hAnsi="Corbel" w:cs="Corbel"/>
          <w:color w:val="00B0F0"/>
          <w:lang w:bidi="hi-IN"/>
        </w:rPr>
        <w:t>&gt;</w:t>
      </w:r>
    </w:p>
    <w:p w:rsidR="00BE627B" w:rsidRDefault="004427B6" w:rsidP="00802EE5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bidi="hi-IN"/>
        </w:rPr>
        <w:t xml:space="preserve">Using expression language ${ to } , we can directly access the Model attributes with their name. </w:t>
      </w:r>
    </w:p>
    <w:p w:rsidR="003043E5" w:rsidRDefault="003043E5" w:rsidP="00802EE5">
      <w:pPr>
        <w:rPr>
          <w:rFonts w:ascii="Corbel" w:hAnsi="Corbel" w:cs="Corbel"/>
          <w:lang w:bidi="hi-IN"/>
        </w:rPr>
      </w:pPr>
    </w:p>
    <w:p w:rsidR="003043E5" w:rsidRDefault="003043E5" w:rsidP="00802EE5">
      <w:pPr>
        <w:rPr>
          <w:rFonts w:ascii="Corbel" w:hAnsi="Corbel" w:cs="Corbel"/>
          <w:lang w:bidi="hi-IN"/>
        </w:rPr>
      </w:pPr>
    </w:p>
    <w:p w:rsidR="003043E5" w:rsidRDefault="003043E5" w:rsidP="00802EE5">
      <w:pPr>
        <w:rPr>
          <w:rFonts w:ascii="Corbel" w:hAnsi="Corbel" w:cs="Corbel"/>
          <w:lang w:bidi="hi-IN"/>
        </w:rPr>
      </w:pPr>
    </w:p>
    <w:p w:rsidR="00BE627B" w:rsidRDefault="00BE627B" w:rsidP="00802EE5">
      <w:pPr>
        <w:rPr>
          <w:rFonts w:ascii="Corbel" w:hAnsi="Corbel" w:cs="Corbel"/>
          <w:lang w:bidi="hi-IN"/>
        </w:rPr>
      </w:pPr>
    </w:p>
    <w:p w:rsidR="00BE627B" w:rsidRDefault="00BE627B" w:rsidP="00802EE5">
      <w:pPr>
        <w:rPr>
          <w:rFonts w:ascii="Corbel" w:hAnsi="Corbel" w:cs="Corbel"/>
          <w:lang w:bidi="hi-IN"/>
        </w:rPr>
      </w:pPr>
    </w:p>
    <w:p w:rsidR="00BE627B" w:rsidRPr="0034195C" w:rsidRDefault="00BE627B" w:rsidP="00802EE5">
      <w:pPr>
        <w:rPr>
          <w:rFonts w:ascii="Corbel" w:hAnsi="Corbel" w:cs="Corbel"/>
          <w:lang w:bidi="hi-IN"/>
        </w:rPr>
      </w:pPr>
    </w:p>
    <w:sectPr w:rsidR="00BE627B" w:rsidRPr="0034195C" w:rsidSect="00A04980">
      <w:headerReference w:type="default" r:id="rId7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C82" w:rsidRDefault="00D34C82" w:rsidP="00A002BA">
      <w:pPr>
        <w:spacing w:after="0" w:line="240" w:lineRule="auto"/>
      </w:pPr>
      <w:r>
        <w:separator/>
      </w:r>
    </w:p>
  </w:endnote>
  <w:endnote w:type="continuationSeparator" w:id="0">
    <w:p w:rsidR="00D34C82" w:rsidRDefault="00D34C82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C82" w:rsidRDefault="00D34C82" w:rsidP="00A002BA">
      <w:pPr>
        <w:spacing w:after="0" w:line="240" w:lineRule="auto"/>
      </w:pPr>
      <w:r>
        <w:separator/>
      </w:r>
    </w:p>
  </w:footnote>
  <w:footnote w:type="continuationSeparator" w:id="0">
    <w:p w:rsidR="00D34C82" w:rsidRDefault="00D34C82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20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A5DA2">
      <w:rPr>
        <w:rFonts w:ascii="Algerian" w:hAnsi="Algerian"/>
        <w:sz w:val="32"/>
        <w:szCs w:val="32"/>
      </w:rPr>
      <w:t>model</w:t>
    </w:r>
  </w:p>
  <w:p w:rsidR="0028142A" w:rsidRPr="00A002BA" w:rsidRDefault="0028142A">
    <w:pPr>
      <w:pStyle w:val="Header"/>
      <w:rPr>
        <w:rFonts w:ascii="Algerian" w:hAnsi="Algeri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929BB"/>
    <w:multiLevelType w:val="hybridMultilevel"/>
    <w:tmpl w:val="63E6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75E95"/>
    <w:multiLevelType w:val="hybridMultilevel"/>
    <w:tmpl w:val="9DB48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E2F4F"/>
    <w:multiLevelType w:val="hybridMultilevel"/>
    <w:tmpl w:val="E724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7"/>
  </w:num>
  <w:num w:numId="5">
    <w:abstractNumId w:val="7"/>
  </w:num>
  <w:num w:numId="6">
    <w:abstractNumId w:val="13"/>
  </w:num>
  <w:num w:numId="7">
    <w:abstractNumId w:val="22"/>
  </w:num>
  <w:num w:numId="8">
    <w:abstractNumId w:val="31"/>
  </w:num>
  <w:num w:numId="9">
    <w:abstractNumId w:val="12"/>
  </w:num>
  <w:num w:numId="10">
    <w:abstractNumId w:val="1"/>
  </w:num>
  <w:num w:numId="11">
    <w:abstractNumId w:val="6"/>
  </w:num>
  <w:num w:numId="12">
    <w:abstractNumId w:val="30"/>
  </w:num>
  <w:num w:numId="13">
    <w:abstractNumId w:val="27"/>
  </w:num>
  <w:num w:numId="14">
    <w:abstractNumId w:val="32"/>
  </w:num>
  <w:num w:numId="15">
    <w:abstractNumId w:val="16"/>
  </w:num>
  <w:num w:numId="16">
    <w:abstractNumId w:val="3"/>
  </w:num>
  <w:num w:numId="17">
    <w:abstractNumId w:val="23"/>
  </w:num>
  <w:num w:numId="18">
    <w:abstractNumId w:val="2"/>
  </w:num>
  <w:num w:numId="19">
    <w:abstractNumId w:val="28"/>
  </w:num>
  <w:num w:numId="20">
    <w:abstractNumId w:val="11"/>
  </w:num>
  <w:num w:numId="21">
    <w:abstractNumId w:val="9"/>
  </w:num>
  <w:num w:numId="22">
    <w:abstractNumId w:val="5"/>
  </w:num>
  <w:num w:numId="23">
    <w:abstractNumId w:val="24"/>
  </w:num>
  <w:num w:numId="24">
    <w:abstractNumId w:val="29"/>
  </w:num>
  <w:num w:numId="25">
    <w:abstractNumId w:val="0"/>
  </w:num>
  <w:num w:numId="26">
    <w:abstractNumId w:val="4"/>
  </w:num>
  <w:num w:numId="27">
    <w:abstractNumId w:val="26"/>
  </w:num>
  <w:num w:numId="28">
    <w:abstractNumId w:val="25"/>
  </w:num>
  <w:num w:numId="29">
    <w:abstractNumId w:val="21"/>
  </w:num>
  <w:num w:numId="30">
    <w:abstractNumId w:val="14"/>
  </w:num>
  <w:num w:numId="31">
    <w:abstractNumId w:val="15"/>
  </w:num>
  <w:num w:numId="32">
    <w:abstractNumId w:val="1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21121"/>
    <w:rsid w:val="00040D8D"/>
    <w:rsid w:val="00042FAF"/>
    <w:rsid w:val="0004493B"/>
    <w:rsid w:val="000460E6"/>
    <w:rsid w:val="00046357"/>
    <w:rsid w:val="00052493"/>
    <w:rsid w:val="00054B73"/>
    <w:rsid w:val="00061C63"/>
    <w:rsid w:val="00064376"/>
    <w:rsid w:val="00082045"/>
    <w:rsid w:val="00085C31"/>
    <w:rsid w:val="00091F09"/>
    <w:rsid w:val="000937FE"/>
    <w:rsid w:val="00095E0A"/>
    <w:rsid w:val="000A4F69"/>
    <w:rsid w:val="000B3DEA"/>
    <w:rsid w:val="000C4361"/>
    <w:rsid w:val="000D2123"/>
    <w:rsid w:val="000D3E08"/>
    <w:rsid w:val="000E2DB1"/>
    <w:rsid w:val="000E32BC"/>
    <w:rsid w:val="00103A53"/>
    <w:rsid w:val="0010776F"/>
    <w:rsid w:val="00121C3B"/>
    <w:rsid w:val="001318F8"/>
    <w:rsid w:val="001438F5"/>
    <w:rsid w:val="001550FD"/>
    <w:rsid w:val="001551E4"/>
    <w:rsid w:val="00160549"/>
    <w:rsid w:val="00160708"/>
    <w:rsid w:val="00172CD2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1E15CC"/>
    <w:rsid w:val="002258D2"/>
    <w:rsid w:val="00242154"/>
    <w:rsid w:val="00246E97"/>
    <w:rsid w:val="002723FA"/>
    <w:rsid w:val="00280D46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B1ED3"/>
    <w:rsid w:val="002C3FB0"/>
    <w:rsid w:val="002D0119"/>
    <w:rsid w:val="002E1DE8"/>
    <w:rsid w:val="003043E5"/>
    <w:rsid w:val="003057F3"/>
    <w:rsid w:val="00306159"/>
    <w:rsid w:val="00317E7E"/>
    <w:rsid w:val="00327C09"/>
    <w:rsid w:val="00336A8A"/>
    <w:rsid w:val="00337D6C"/>
    <w:rsid w:val="0034195C"/>
    <w:rsid w:val="00345167"/>
    <w:rsid w:val="003454AC"/>
    <w:rsid w:val="003465B5"/>
    <w:rsid w:val="003653E3"/>
    <w:rsid w:val="00377C15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4173C"/>
    <w:rsid w:val="004427B6"/>
    <w:rsid w:val="00442A75"/>
    <w:rsid w:val="0044377F"/>
    <w:rsid w:val="00453967"/>
    <w:rsid w:val="00482C85"/>
    <w:rsid w:val="00496DE0"/>
    <w:rsid w:val="004B3FF1"/>
    <w:rsid w:val="004D3F0E"/>
    <w:rsid w:val="004F412B"/>
    <w:rsid w:val="00507681"/>
    <w:rsid w:val="00517EDE"/>
    <w:rsid w:val="00525839"/>
    <w:rsid w:val="005309A3"/>
    <w:rsid w:val="00533F30"/>
    <w:rsid w:val="00540AD0"/>
    <w:rsid w:val="00541B40"/>
    <w:rsid w:val="00542F4C"/>
    <w:rsid w:val="00544161"/>
    <w:rsid w:val="005449D9"/>
    <w:rsid w:val="00553B8C"/>
    <w:rsid w:val="0056524D"/>
    <w:rsid w:val="0056726F"/>
    <w:rsid w:val="0056778A"/>
    <w:rsid w:val="00572E95"/>
    <w:rsid w:val="00583B88"/>
    <w:rsid w:val="00592F95"/>
    <w:rsid w:val="00597FDC"/>
    <w:rsid w:val="005A2279"/>
    <w:rsid w:val="005B114A"/>
    <w:rsid w:val="005D0BDC"/>
    <w:rsid w:val="005D20B9"/>
    <w:rsid w:val="0060018C"/>
    <w:rsid w:val="00601F80"/>
    <w:rsid w:val="00634E19"/>
    <w:rsid w:val="0065778E"/>
    <w:rsid w:val="00657EB1"/>
    <w:rsid w:val="00664222"/>
    <w:rsid w:val="0068372F"/>
    <w:rsid w:val="00692220"/>
    <w:rsid w:val="006C5239"/>
    <w:rsid w:val="006C5C43"/>
    <w:rsid w:val="006E0249"/>
    <w:rsid w:val="006E54DB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D582D"/>
    <w:rsid w:val="007F09EB"/>
    <w:rsid w:val="00802EE5"/>
    <w:rsid w:val="00810478"/>
    <w:rsid w:val="00813DE8"/>
    <w:rsid w:val="008151DE"/>
    <w:rsid w:val="00823D5A"/>
    <w:rsid w:val="008248F3"/>
    <w:rsid w:val="00830EA6"/>
    <w:rsid w:val="00834341"/>
    <w:rsid w:val="00834634"/>
    <w:rsid w:val="00845DB5"/>
    <w:rsid w:val="00890EBC"/>
    <w:rsid w:val="00891896"/>
    <w:rsid w:val="008A024C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67F4E"/>
    <w:rsid w:val="00976F44"/>
    <w:rsid w:val="009854EF"/>
    <w:rsid w:val="009856DD"/>
    <w:rsid w:val="009A27EF"/>
    <w:rsid w:val="009A5DA2"/>
    <w:rsid w:val="009C0041"/>
    <w:rsid w:val="009D06D1"/>
    <w:rsid w:val="009D5720"/>
    <w:rsid w:val="009D685D"/>
    <w:rsid w:val="009E13D3"/>
    <w:rsid w:val="009E1435"/>
    <w:rsid w:val="009E18BF"/>
    <w:rsid w:val="009F19F5"/>
    <w:rsid w:val="009F7C1D"/>
    <w:rsid w:val="00A002BA"/>
    <w:rsid w:val="00A01879"/>
    <w:rsid w:val="00A04980"/>
    <w:rsid w:val="00A07DE0"/>
    <w:rsid w:val="00A10FBE"/>
    <w:rsid w:val="00A1386B"/>
    <w:rsid w:val="00A14243"/>
    <w:rsid w:val="00A42E76"/>
    <w:rsid w:val="00A44F61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1354E"/>
    <w:rsid w:val="00B17A9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E226F"/>
    <w:rsid w:val="00BE627B"/>
    <w:rsid w:val="00BF505D"/>
    <w:rsid w:val="00C01888"/>
    <w:rsid w:val="00C10212"/>
    <w:rsid w:val="00C13997"/>
    <w:rsid w:val="00C2313A"/>
    <w:rsid w:val="00C31E74"/>
    <w:rsid w:val="00C36BFD"/>
    <w:rsid w:val="00C5661A"/>
    <w:rsid w:val="00C64E28"/>
    <w:rsid w:val="00C8023D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34C82"/>
    <w:rsid w:val="00D37F32"/>
    <w:rsid w:val="00D46BA4"/>
    <w:rsid w:val="00D8276B"/>
    <w:rsid w:val="00D86A77"/>
    <w:rsid w:val="00DB131E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82916"/>
    <w:rsid w:val="00E85FC3"/>
    <w:rsid w:val="00E94542"/>
    <w:rsid w:val="00EA4DBF"/>
    <w:rsid w:val="00EB0693"/>
    <w:rsid w:val="00EC7F1A"/>
    <w:rsid w:val="00EE3BD6"/>
    <w:rsid w:val="00EE7688"/>
    <w:rsid w:val="00F06BC7"/>
    <w:rsid w:val="00F06EFE"/>
    <w:rsid w:val="00F07413"/>
    <w:rsid w:val="00F17064"/>
    <w:rsid w:val="00F21410"/>
    <w:rsid w:val="00F435F6"/>
    <w:rsid w:val="00F56460"/>
    <w:rsid w:val="00F57FC1"/>
    <w:rsid w:val="00F66396"/>
    <w:rsid w:val="00F719E2"/>
    <w:rsid w:val="00F813C2"/>
    <w:rsid w:val="00F83606"/>
    <w:rsid w:val="00F950EA"/>
    <w:rsid w:val="00F977ED"/>
    <w:rsid w:val="00FB5D95"/>
    <w:rsid w:val="00FB61E2"/>
    <w:rsid w:val="00FC34A6"/>
    <w:rsid w:val="00FC66DE"/>
    <w:rsid w:val="00FE4040"/>
    <w:rsid w:val="00FE5656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BDAC1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54E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42</cp:revision>
  <dcterms:created xsi:type="dcterms:W3CDTF">2022-08-15T10:49:00Z</dcterms:created>
  <dcterms:modified xsi:type="dcterms:W3CDTF">2022-08-26T18:19:00Z</dcterms:modified>
</cp:coreProperties>
</file>