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8589" w14:textId="7D5F9524" w:rsidR="00824735" w:rsidRPr="00C065DC" w:rsidRDefault="005057C3">
      <w:pPr>
        <w:rPr>
          <w:rFonts w:ascii="Calibri" w:hAnsi="Calibri" w:cs="Calibri"/>
          <w:b/>
          <w:bCs/>
        </w:rPr>
      </w:pPr>
      <w:r w:rsidRPr="005057C3">
        <w:rPr>
          <w:rFonts w:ascii="Calibri" w:hAnsi="Calibri" w:cs="Calibri"/>
          <w:b/>
          <w:bCs/>
        </w:rPr>
        <w:t>Helm</w:t>
      </w:r>
      <w:r w:rsidR="00C065DC">
        <w:rPr>
          <w:rFonts w:ascii="Calibri" w:hAnsi="Calibri" w:cs="Calibri"/>
          <w:b/>
          <w:bCs/>
        </w:rPr>
        <w:t xml:space="preserve"> </w:t>
      </w:r>
      <w:r w:rsidR="00C065DC" w:rsidRPr="00C065DC">
        <w:rPr>
          <w:rFonts w:ascii="Calibri" w:hAnsi="Calibri" w:cs="Calibri"/>
        </w:rPr>
        <w:t>(</w:t>
      </w:r>
      <w:r w:rsidR="00C065DC" w:rsidRPr="00C065DC">
        <w:rPr>
          <w:rFonts w:ascii="Calibri" w:hAnsi="Calibri" w:cs="Calibri"/>
        </w:rPr>
        <w:t>The package manager for Kubernetes</w:t>
      </w:r>
      <w:r w:rsidR="00C065DC" w:rsidRPr="00C065DC">
        <w:rPr>
          <w:rFonts w:ascii="Calibri" w:hAnsi="Calibri" w:cs="Calibri"/>
        </w:rPr>
        <w:t>)</w:t>
      </w:r>
      <w:r w:rsidR="00C545B1" w:rsidRPr="005057C3">
        <w:rPr>
          <w:rFonts w:ascii="Calibri" w:hAnsi="Calibri" w:cs="Calibri"/>
        </w:rPr>
        <w:br/>
      </w:r>
      <w:r w:rsidR="00C545B1" w:rsidRPr="005057C3">
        <w:rPr>
          <w:rFonts w:ascii="Calibri" w:hAnsi="Calibri" w:cs="Calibri"/>
        </w:rPr>
        <w:br/>
      </w:r>
      <w:r w:rsidR="00FD7BC4" w:rsidRPr="00BA3172">
        <w:rPr>
          <w:rFonts w:ascii="Calibri" w:hAnsi="Calibri" w:cs="Calibri"/>
          <w:b/>
          <w:bCs/>
        </w:rPr>
        <w:t>Helm</w:t>
      </w:r>
      <w:r w:rsidR="00FD7BC4" w:rsidRPr="005057C3">
        <w:rPr>
          <w:rFonts w:ascii="Calibri" w:hAnsi="Calibri" w:cs="Calibri"/>
        </w:rPr>
        <w:t xml:space="preserve"> is the package manager for Kubernetes, enabling users to easily find, share, and use software designed for Kubernetes. It streamlines deploying complex applications by bundling YAML configuration files into manageable, reusable packages called </w:t>
      </w:r>
      <w:r w:rsidR="00FD7BC4" w:rsidRPr="005057C3">
        <w:rPr>
          <w:rFonts w:ascii="Calibri" w:hAnsi="Calibri" w:cs="Calibri"/>
          <w:b/>
          <w:bCs/>
        </w:rPr>
        <w:t>Charts</w:t>
      </w:r>
      <w:r w:rsidR="00FD7BC4" w:rsidRPr="005057C3">
        <w:rPr>
          <w:rFonts w:ascii="Calibri" w:hAnsi="Calibri" w:cs="Calibri"/>
        </w:rPr>
        <w:t>. Helm is essential for versioning, deploying, and updating applications in Kubernetes clusters.</w:t>
      </w:r>
      <w:r w:rsidR="00FD7BC4" w:rsidRPr="005057C3">
        <w:rPr>
          <w:rFonts w:ascii="Calibri" w:hAnsi="Calibri" w:cs="Calibri"/>
        </w:rPr>
        <w:t xml:space="preserve"> </w:t>
      </w:r>
      <w:r w:rsidR="00FD7BC4" w:rsidRPr="005057C3">
        <w:rPr>
          <w:rFonts w:ascii="Calibri" w:hAnsi="Calibri" w:cs="Calibri"/>
          <w:b/>
          <w:bCs/>
        </w:rPr>
        <w:t>Helm</w:t>
      </w:r>
      <w:r w:rsidR="00FD7BC4" w:rsidRPr="005057C3">
        <w:rPr>
          <w:rFonts w:ascii="Calibri" w:hAnsi="Calibri" w:cs="Calibri"/>
        </w:rPr>
        <w:t> is a tool that streamlines installing and managing Kubernetes applications.</w:t>
      </w:r>
    </w:p>
    <w:p w14:paraId="6F56B6DF" w14:textId="6E9F24B4" w:rsidR="00A341AD" w:rsidRPr="00A341AD" w:rsidRDefault="00C545B1" w:rsidP="00A341AD">
      <w:pPr>
        <w:rPr>
          <w:rFonts w:ascii="Calibri" w:hAnsi="Calibri" w:cs="Calibri"/>
        </w:rPr>
      </w:pPr>
      <w:r w:rsidRPr="005057C3">
        <w:rPr>
          <w:rFonts w:ascii="Calibri" w:hAnsi="Calibri" w:cs="Calibri"/>
          <w:b/>
          <w:bCs/>
        </w:rPr>
        <w:t>Helm</w:t>
      </w:r>
      <w:r w:rsidRPr="005057C3">
        <w:rPr>
          <w:rFonts w:ascii="Calibri" w:hAnsi="Calibri" w:cs="Calibri"/>
        </w:rPr>
        <w:t> helps you manage Kubernetes applications</w:t>
      </w:r>
      <w:r w:rsidR="00BA3172">
        <w:rPr>
          <w:rFonts w:ascii="Calibri" w:hAnsi="Calibri" w:cs="Calibri"/>
        </w:rPr>
        <w:t xml:space="preserve">. </w:t>
      </w:r>
      <w:r w:rsidRPr="005057C3">
        <w:rPr>
          <w:rFonts w:ascii="Calibri" w:hAnsi="Calibri" w:cs="Calibri"/>
          <w:b/>
          <w:bCs/>
        </w:rPr>
        <w:t>Helm</w:t>
      </w:r>
      <w:r w:rsidRPr="005057C3">
        <w:rPr>
          <w:rFonts w:ascii="Calibri" w:hAnsi="Calibri" w:cs="Calibri"/>
        </w:rPr>
        <w:t> Charts help you define, install, and upgrade even the most complex Kubernetes application.</w:t>
      </w:r>
      <w:r w:rsidR="00A341AD">
        <w:rPr>
          <w:rFonts w:ascii="Calibri" w:hAnsi="Calibri" w:cs="Calibri"/>
        </w:rPr>
        <w:t xml:space="preserve"> </w:t>
      </w:r>
      <w:r w:rsidR="00A341AD" w:rsidRPr="00A341AD">
        <w:rPr>
          <w:rFonts w:ascii="Calibri" w:hAnsi="Calibri" w:cs="Calibri"/>
        </w:rPr>
        <w:t>Charts are easy to create, version, share, and publish</w:t>
      </w:r>
      <w:r w:rsidR="00677270">
        <w:rPr>
          <w:rFonts w:ascii="Calibri" w:hAnsi="Calibri" w:cs="Calibri"/>
        </w:rPr>
        <w:t xml:space="preserve">. </w:t>
      </w:r>
      <w:r w:rsidR="00677270" w:rsidRPr="00677270">
        <w:rPr>
          <w:rFonts w:ascii="Calibri" w:hAnsi="Calibri" w:cs="Calibri"/>
        </w:rPr>
        <w:t>Visit </w:t>
      </w:r>
      <w:hyperlink r:id="rId5" w:history="1">
        <w:r w:rsidR="00677270" w:rsidRPr="00677270">
          <w:rPr>
            <w:rStyle w:val="Hyperlink"/>
            <w:rFonts w:ascii="Calibri" w:hAnsi="Calibri" w:cs="Calibri"/>
          </w:rPr>
          <w:t>Artifact Hub</w:t>
        </w:r>
      </w:hyperlink>
      <w:r w:rsidR="00677270" w:rsidRPr="00677270">
        <w:rPr>
          <w:rFonts w:ascii="Calibri" w:hAnsi="Calibri" w:cs="Calibri"/>
        </w:rPr>
        <w:t> to explore </w:t>
      </w:r>
      <w:hyperlink r:id="rId6" w:history="1">
        <w:r w:rsidR="00677270" w:rsidRPr="00677270">
          <w:rPr>
            <w:rStyle w:val="Hyperlink"/>
            <w:rFonts w:ascii="Calibri" w:hAnsi="Calibri" w:cs="Calibri"/>
          </w:rPr>
          <w:t>Helm charts</w:t>
        </w:r>
      </w:hyperlink>
      <w:r w:rsidR="00677270" w:rsidRPr="00677270">
        <w:rPr>
          <w:rFonts w:ascii="Calibri" w:hAnsi="Calibri" w:cs="Calibri"/>
        </w:rPr>
        <w:t> from numerous public repositories.</w:t>
      </w:r>
      <w:r w:rsidR="00677270">
        <w:rPr>
          <w:rFonts w:ascii="Calibri" w:hAnsi="Calibri" w:cs="Calibri"/>
        </w:rPr>
        <w:t xml:space="preserve"> </w:t>
      </w:r>
      <w:r w:rsidR="00A341AD" w:rsidRPr="00A341AD">
        <w:rPr>
          <w:rFonts w:ascii="Calibri" w:hAnsi="Calibri" w:cs="Calibri"/>
        </w:rPr>
        <w:t>Helm is a graduated project in the </w:t>
      </w:r>
      <w:hyperlink r:id="rId7" w:history="1">
        <w:r w:rsidR="00A341AD" w:rsidRPr="00A341AD">
          <w:rPr>
            <w:rStyle w:val="Hyperlink"/>
            <w:rFonts w:ascii="Calibri" w:hAnsi="Calibri" w:cs="Calibri"/>
          </w:rPr>
          <w:t>CNCF</w:t>
        </w:r>
      </w:hyperlink>
      <w:r w:rsidR="00A341AD" w:rsidRPr="00A341AD">
        <w:rPr>
          <w:rFonts w:ascii="Calibri" w:hAnsi="Calibri" w:cs="Calibri"/>
        </w:rPr>
        <w:t> and is maintained by the </w:t>
      </w:r>
      <w:hyperlink r:id="rId8" w:history="1">
        <w:r w:rsidR="00A341AD" w:rsidRPr="00A341AD">
          <w:rPr>
            <w:rStyle w:val="Hyperlink"/>
            <w:rFonts w:ascii="Calibri" w:hAnsi="Calibri" w:cs="Calibri"/>
          </w:rPr>
          <w:t>Helm community</w:t>
        </w:r>
      </w:hyperlink>
      <w:r w:rsidR="00A341AD" w:rsidRPr="00A341AD">
        <w:rPr>
          <w:rFonts w:ascii="Calibri" w:hAnsi="Calibri" w:cs="Calibri"/>
        </w:rPr>
        <w:t>.</w:t>
      </w:r>
    </w:p>
    <w:p w14:paraId="0F55391B" w14:textId="6CB28218" w:rsidR="00C545B1" w:rsidRPr="005057C3" w:rsidRDefault="00C545B1">
      <w:pPr>
        <w:rPr>
          <w:rFonts w:ascii="Calibri" w:hAnsi="Calibri" w:cs="Calibri"/>
        </w:rPr>
      </w:pPr>
    </w:p>
    <w:p w14:paraId="1DCC139D" w14:textId="257A1269" w:rsidR="009F1CF5" w:rsidRPr="005057C3" w:rsidRDefault="009F1CF5">
      <w:pPr>
        <w:rPr>
          <w:rFonts w:ascii="Calibri" w:hAnsi="Calibri" w:cs="Calibri"/>
        </w:rPr>
      </w:pPr>
      <w:r w:rsidRPr="005057C3">
        <w:rPr>
          <w:rFonts w:ascii="Calibri" w:hAnsi="Calibri" w:cs="Calibri"/>
        </w:rPr>
        <w:t>Helm v3 is the current stable version, featuring improved security and architectural changes from v2.</w:t>
      </w:r>
    </w:p>
    <w:p w14:paraId="796E80CE" w14:textId="77777777" w:rsidR="00997AFA" w:rsidRPr="00997AFA" w:rsidRDefault="00997AFA" w:rsidP="00997AFA">
      <w:pPr>
        <w:rPr>
          <w:rFonts w:ascii="Calibri" w:hAnsi="Calibri" w:cs="Calibri"/>
        </w:rPr>
      </w:pPr>
      <w:r w:rsidRPr="00997AFA">
        <w:rPr>
          <w:rFonts w:ascii="Calibri" w:hAnsi="Calibri" w:cs="Calibri"/>
          <w:b/>
          <w:bCs/>
        </w:rPr>
        <w:t>Key Concepts:</w:t>
      </w:r>
    </w:p>
    <w:p w14:paraId="1F50620A" w14:textId="77777777" w:rsidR="00997AFA" w:rsidRPr="00997AFA" w:rsidRDefault="00997AFA" w:rsidP="00997AFA">
      <w:pPr>
        <w:numPr>
          <w:ilvl w:val="0"/>
          <w:numId w:val="1"/>
        </w:numPr>
        <w:rPr>
          <w:rFonts w:ascii="Calibri" w:hAnsi="Calibri" w:cs="Calibri"/>
        </w:rPr>
      </w:pPr>
      <w:r w:rsidRPr="00997AFA">
        <w:rPr>
          <w:rFonts w:ascii="Calibri" w:hAnsi="Calibri" w:cs="Calibri"/>
          <w:b/>
          <w:bCs/>
        </w:rPr>
        <w:t>Charts:</w:t>
      </w:r>
      <w:r w:rsidRPr="00997AFA">
        <w:rPr>
          <w:rFonts w:ascii="Calibri" w:hAnsi="Calibri" w:cs="Calibri"/>
        </w:rPr>
        <w:t> Packages that contain Kubernetes resources (templates, YAML files).</w:t>
      </w:r>
    </w:p>
    <w:p w14:paraId="2CE9C7C8" w14:textId="77777777" w:rsidR="00997AFA" w:rsidRPr="005057C3" w:rsidRDefault="00997AFA" w:rsidP="00997AFA">
      <w:pPr>
        <w:numPr>
          <w:ilvl w:val="0"/>
          <w:numId w:val="1"/>
        </w:numPr>
        <w:rPr>
          <w:rFonts w:ascii="Calibri" w:hAnsi="Calibri" w:cs="Calibri"/>
        </w:rPr>
      </w:pPr>
      <w:r w:rsidRPr="00997AFA">
        <w:rPr>
          <w:rFonts w:ascii="Calibri" w:hAnsi="Calibri" w:cs="Calibri"/>
          <w:b/>
          <w:bCs/>
        </w:rPr>
        <w:t>Releases:</w:t>
      </w:r>
      <w:r w:rsidRPr="00997AFA">
        <w:rPr>
          <w:rFonts w:ascii="Calibri" w:hAnsi="Calibri" w:cs="Calibri"/>
        </w:rPr>
        <w:t> A running instance of a chart, which can be deployed multiple times to a cluster</w:t>
      </w:r>
    </w:p>
    <w:p w14:paraId="7C6FD8CB" w14:textId="0A45A579" w:rsidR="00997AFA" w:rsidRPr="00997AFA" w:rsidRDefault="00997AFA" w:rsidP="00997AFA">
      <w:pPr>
        <w:numPr>
          <w:ilvl w:val="0"/>
          <w:numId w:val="1"/>
        </w:numPr>
        <w:rPr>
          <w:rFonts w:ascii="Calibri" w:hAnsi="Calibri" w:cs="Calibri"/>
        </w:rPr>
      </w:pPr>
      <w:r w:rsidRPr="00997AFA">
        <w:rPr>
          <w:rFonts w:ascii="Calibri" w:hAnsi="Calibri" w:cs="Calibri"/>
          <w:b/>
          <w:bCs/>
        </w:rPr>
        <w:t>Repositories:</w:t>
      </w:r>
      <w:r w:rsidRPr="00997AFA">
        <w:rPr>
          <w:rFonts w:ascii="Calibri" w:hAnsi="Calibri" w:cs="Calibri"/>
        </w:rPr>
        <w:t xml:space="preserve"> Places where charts are stored and shared, </w:t>
      </w:r>
      <w:proofErr w:type="gramStart"/>
      <w:r w:rsidRPr="00997AFA">
        <w:rPr>
          <w:rFonts w:ascii="Calibri" w:hAnsi="Calibri" w:cs="Calibri"/>
        </w:rPr>
        <w:t>similar to</w:t>
      </w:r>
      <w:proofErr w:type="gramEnd"/>
      <w:r w:rsidRPr="00997AFA">
        <w:rPr>
          <w:rFonts w:ascii="Calibri" w:hAnsi="Calibri" w:cs="Calibri"/>
        </w:rPr>
        <w:t xml:space="preserve"> Artifact Hub. </w:t>
      </w:r>
    </w:p>
    <w:p w14:paraId="59F694E3" w14:textId="77777777" w:rsidR="00997AFA" w:rsidRPr="00997AFA" w:rsidRDefault="00997AFA" w:rsidP="00997AFA">
      <w:pPr>
        <w:rPr>
          <w:rFonts w:ascii="Calibri" w:hAnsi="Calibri" w:cs="Calibri"/>
        </w:rPr>
      </w:pPr>
      <w:r w:rsidRPr="00997AFA">
        <w:rPr>
          <w:rFonts w:ascii="Calibri" w:hAnsi="Calibri" w:cs="Calibri"/>
          <w:b/>
          <w:bCs/>
        </w:rPr>
        <w:t>Key Benefits:</w:t>
      </w:r>
    </w:p>
    <w:p w14:paraId="63BAB94E" w14:textId="77777777" w:rsidR="00997AFA" w:rsidRPr="00997AFA" w:rsidRDefault="00997AFA" w:rsidP="00997AFA">
      <w:pPr>
        <w:numPr>
          <w:ilvl w:val="0"/>
          <w:numId w:val="2"/>
        </w:numPr>
        <w:rPr>
          <w:rFonts w:ascii="Calibri" w:hAnsi="Calibri" w:cs="Calibri"/>
        </w:rPr>
      </w:pPr>
      <w:r w:rsidRPr="00997AFA">
        <w:rPr>
          <w:rFonts w:ascii="Calibri" w:hAnsi="Calibri" w:cs="Calibri"/>
          <w:b/>
          <w:bCs/>
        </w:rPr>
        <w:t>Simplifies Complexity:</w:t>
      </w:r>
      <w:r w:rsidRPr="00997AFA">
        <w:rPr>
          <w:rFonts w:ascii="Calibri" w:hAnsi="Calibri" w:cs="Calibri"/>
        </w:rPr>
        <w:t> Manages complex Kubernetes applications as a single unit.</w:t>
      </w:r>
    </w:p>
    <w:p w14:paraId="0D63D44F" w14:textId="77777777" w:rsidR="00997AFA" w:rsidRPr="00997AFA" w:rsidRDefault="00997AFA" w:rsidP="00997AFA">
      <w:pPr>
        <w:numPr>
          <w:ilvl w:val="0"/>
          <w:numId w:val="2"/>
        </w:numPr>
        <w:rPr>
          <w:rFonts w:ascii="Calibri" w:hAnsi="Calibri" w:cs="Calibri"/>
        </w:rPr>
      </w:pPr>
      <w:r w:rsidRPr="00997AFA">
        <w:rPr>
          <w:rFonts w:ascii="Calibri" w:hAnsi="Calibri" w:cs="Calibri"/>
          <w:b/>
          <w:bCs/>
        </w:rPr>
        <w:t>Easy Updates &amp; Rollbacks:</w:t>
      </w:r>
      <w:r w:rsidRPr="00997AFA">
        <w:rPr>
          <w:rFonts w:ascii="Calibri" w:hAnsi="Calibri" w:cs="Calibri"/>
        </w:rPr>
        <w:t> Facilitates in-place upgrades and simple rollbacks with the helm rollback command.</w:t>
      </w:r>
    </w:p>
    <w:p w14:paraId="49D48E8D" w14:textId="77777777" w:rsidR="00997AFA" w:rsidRPr="00997AFA" w:rsidRDefault="00997AFA" w:rsidP="00997AFA">
      <w:pPr>
        <w:numPr>
          <w:ilvl w:val="0"/>
          <w:numId w:val="2"/>
        </w:numPr>
        <w:rPr>
          <w:rFonts w:ascii="Calibri" w:hAnsi="Calibri" w:cs="Calibri"/>
        </w:rPr>
      </w:pPr>
      <w:r w:rsidRPr="00997AFA">
        <w:rPr>
          <w:rFonts w:ascii="Calibri" w:hAnsi="Calibri" w:cs="Calibri"/>
          <w:b/>
          <w:bCs/>
        </w:rPr>
        <w:t>Automation:</w:t>
      </w:r>
      <w:r w:rsidRPr="00997AFA">
        <w:rPr>
          <w:rFonts w:ascii="Calibri" w:hAnsi="Calibri" w:cs="Calibri"/>
        </w:rPr>
        <w:t> Integrates into CI/CD pipelines to automate application deployment.</w:t>
      </w:r>
    </w:p>
    <w:p w14:paraId="53C875AF" w14:textId="77777777" w:rsidR="00997AFA" w:rsidRPr="005057C3" w:rsidRDefault="00997AFA">
      <w:pPr>
        <w:rPr>
          <w:rFonts w:ascii="Calibri" w:hAnsi="Calibri" w:cs="Calibri"/>
        </w:rPr>
      </w:pPr>
    </w:p>
    <w:sectPr w:rsidR="00997AFA" w:rsidRPr="00505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1D9"/>
    <w:multiLevelType w:val="multilevel"/>
    <w:tmpl w:val="06A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D6A36"/>
    <w:multiLevelType w:val="multilevel"/>
    <w:tmpl w:val="DBE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089835">
    <w:abstractNumId w:val="1"/>
  </w:num>
  <w:num w:numId="2" w16cid:durableId="192302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56"/>
    <w:rsid w:val="000C3D56"/>
    <w:rsid w:val="003E77CC"/>
    <w:rsid w:val="00422992"/>
    <w:rsid w:val="005057C3"/>
    <w:rsid w:val="005234DA"/>
    <w:rsid w:val="00555CEC"/>
    <w:rsid w:val="00677270"/>
    <w:rsid w:val="007C038A"/>
    <w:rsid w:val="00824735"/>
    <w:rsid w:val="00997AFA"/>
    <w:rsid w:val="009D6BDB"/>
    <w:rsid w:val="009F1CF5"/>
    <w:rsid w:val="00A341AD"/>
    <w:rsid w:val="00BA3172"/>
    <w:rsid w:val="00C065DC"/>
    <w:rsid w:val="00C545B1"/>
    <w:rsid w:val="00D94BF0"/>
    <w:rsid w:val="00FD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6036"/>
  <w15:chartTrackingRefBased/>
  <w15:docId w15:val="{44389196-B142-4416-91D4-60F971FA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D56"/>
    <w:rPr>
      <w:rFonts w:eastAsiaTheme="majorEastAsia" w:cstheme="majorBidi"/>
      <w:color w:val="272727" w:themeColor="text1" w:themeTint="D8"/>
    </w:rPr>
  </w:style>
  <w:style w:type="paragraph" w:styleId="Title">
    <w:name w:val="Title"/>
    <w:basedOn w:val="Normal"/>
    <w:next w:val="Normal"/>
    <w:link w:val="TitleChar"/>
    <w:uiPriority w:val="10"/>
    <w:qFormat/>
    <w:rsid w:val="000C3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D56"/>
    <w:pPr>
      <w:spacing w:before="160"/>
      <w:jc w:val="center"/>
    </w:pPr>
    <w:rPr>
      <w:i/>
      <w:iCs/>
      <w:color w:val="404040" w:themeColor="text1" w:themeTint="BF"/>
    </w:rPr>
  </w:style>
  <w:style w:type="character" w:customStyle="1" w:styleId="QuoteChar">
    <w:name w:val="Quote Char"/>
    <w:basedOn w:val="DefaultParagraphFont"/>
    <w:link w:val="Quote"/>
    <w:uiPriority w:val="29"/>
    <w:rsid w:val="000C3D56"/>
    <w:rPr>
      <w:i/>
      <w:iCs/>
      <w:color w:val="404040" w:themeColor="text1" w:themeTint="BF"/>
    </w:rPr>
  </w:style>
  <w:style w:type="paragraph" w:styleId="ListParagraph">
    <w:name w:val="List Paragraph"/>
    <w:basedOn w:val="Normal"/>
    <w:uiPriority w:val="34"/>
    <w:qFormat/>
    <w:rsid w:val="000C3D56"/>
    <w:pPr>
      <w:ind w:left="720"/>
      <w:contextualSpacing/>
    </w:pPr>
  </w:style>
  <w:style w:type="character" w:styleId="IntenseEmphasis">
    <w:name w:val="Intense Emphasis"/>
    <w:basedOn w:val="DefaultParagraphFont"/>
    <w:uiPriority w:val="21"/>
    <w:qFormat/>
    <w:rsid w:val="000C3D56"/>
    <w:rPr>
      <w:i/>
      <w:iCs/>
      <w:color w:val="0F4761" w:themeColor="accent1" w:themeShade="BF"/>
    </w:rPr>
  </w:style>
  <w:style w:type="paragraph" w:styleId="IntenseQuote">
    <w:name w:val="Intense Quote"/>
    <w:basedOn w:val="Normal"/>
    <w:next w:val="Normal"/>
    <w:link w:val="IntenseQuoteChar"/>
    <w:uiPriority w:val="30"/>
    <w:qFormat/>
    <w:rsid w:val="000C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D56"/>
    <w:rPr>
      <w:i/>
      <w:iCs/>
      <w:color w:val="0F4761" w:themeColor="accent1" w:themeShade="BF"/>
    </w:rPr>
  </w:style>
  <w:style w:type="character" w:styleId="IntenseReference">
    <w:name w:val="Intense Reference"/>
    <w:basedOn w:val="DefaultParagraphFont"/>
    <w:uiPriority w:val="32"/>
    <w:qFormat/>
    <w:rsid w:val="000C3D56"/>
    <w:rPr>
      <w:b/>
      <w:bCs/>
      <w:smallCaps/>
      <w:color w:val="0F4761" w:themeColor="accent1" w:themeShade="BF"/>
      <w:spacing w:val="5"/>
    </w:rPr>
  </w:style>
  <w:style w:type="paragraph" w:styleId="NormalWeb">
    <w:name w:val="Normal (Web)"/>
    <w:basedOn w:val="Normal"/>
    <w:uiPriority w:val="99"/>
    <w:semiHidden/>
    <w:unhideWhenUsed/>
    <w:rsid w:val="00A341AD"/>
    <w:rPr>
      <w:rFonts w:ascii="Times New Roman" w:hAnsi="Times New Roman" w:cs="Times New Roman"/>
    </w:rPr>
  </w:style>
  <w:style w:type="character" w:styleId="Hyperlink">
    <w:name w:val="Hyperlink"/>
    <w:basedOn w:val="DefaultParagraphFont"/>
    <w:uiPriority w:val="99"/>
    <w:unhideWhenUsed/>
    <w:rsid w:val="00A341AD"/>
    <w:rPr>
      <w:color w:val="467886" w:themeColor="hyperlink"/>
      <w:u w:val="single"/>
    </w:rPr>
  </w:style>
  <w:style w:type="character" w:styleId="UnresolvedMention">
    <w:name w:val="Unresolved Mention"/>
    <w:basedOn w:val="DefaultParagraphFont"/>
    <w:uiPriority w:val="99"/>
    <w:semiHidden/>
    <w:unhideWhenUsed/>
    <w:rsid w:val="00A34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m.sh/community/governance/governance" TargetMode="External"/><Relationship Id="rId3" Type="http://schemas.openxmlformats.org/officeDocument/2006/relationships/settings" Target="settings.xml"/><Relationship Id="rId7" Type="http://schemas.openxmlformats.org/officeDocument/2006/relationships/hyperlink" Target="https://www.cncf.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facthub.io/packages/search?kind=0" TargetMode="External"/><Relationship Id="rId5" Type="http://schemas.openxmlformats.org/officeDocument/2006/relationships/hyperlink" Target="https://artifacthub.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228</Words>
  <Characters>1456</Characters>
  <Application>Microsoft Office Word</Application>
  <DocSecurity>0</DocSecurity>
  <Lines>20</Lines>
  <Paragraphs>23</Paragraphs>
  <ScaleCrop>false</ScaleCrop>
  <Company>Sabre</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cp:revision>
  <dcterms:created xsi:type="dcterms:W3CDTF">2026-03-30T13:50:00Z</dcterms:created>
  <dcterms:modified xsi:type="dcterms:W3CDTF">2026-03-30T13:57:00Z</dcterms:modified>
</cp:coreProperties>
</file>