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0C99D" w14:textId="2FB2A0F5" w:rsidR="004E107C" w:rsidRPr="004E107C" w:rsidRDefault="004E107C" w:rsidP="004E107C">
      <w:pPr>
        <w:rPr>
          <w:rFonts w:ascii="Calibri" w:hAnsi="Calibri" w:cs="Calibri"/>
          <w:b/>
          <w:bCs/>
          <w:sz w:val="40"/>
          <w:szCs w:val="40"/>
          <w:u w:val="single"/>
        </w:rPr>
      </w:pPr>
      <w:r w:rsidRPr="004E107C">
        <w:rPr>
          <w:rFonts w:ascii="Calibri" w:hAnsi="Calibri" w:cs="Calibri"/>
          <w:b/>
          <w:bCs/>
          <w:sz w:val="40"/>
          <w:szCs w:val="40"/>
          <w:u w:val="single"/>
        </w:rPr>
        <w:t>Title: AI-Powered Mental Health Diagnostic Aid Through Language Analysis</w:t>
      </w:r>
    </w:p>
    <w:p w14:paraId="5BA35A2F" w14:textId="491B13E9" w:rsidR="004E107C" w:rsidRPr="004E107C" w:rsidRDefault="004E107C" w:rsidP="004E107C">
      <w:pPr>
        <w:rPr>
          <w:rFonts w:ascii="Calibri" w:hAnsi="Calibri" w:cs="Calibri"/>
          <w:sz w:val="28"/>
          <w:szCs w:val="28"/>
        </w:rPr>
      </w:pPr>
      <w:r w:rsidRPr="004E107C">
        <w:rPr>
          <w:rFonts w:ascii="Calibri" w:hAnsi="Calibri" w:cs="Calibri"/>
          <w:sz w:val="28"/>
          <w:szCs w:val="28"/>
        </w:rPr>
        <w:t xml:space="preserve">Prepared by: Sourabh </w:t>
      </w:r>
      <w:proofErr w:type="spellStart"/>
      <w:r w:rsidRPr="004E107C">
        <w:rPr>
          <w:rFonts w:ascii="Calibri" w:hAnsi="Calibri" w:cs="Calibri"/>
          <w:sz w:val="28"/>
          <w:szCs w:val="28"/>
        </w:rPr>
        <w:t>Deelip</w:t>
      </w:r>
      <w:proofErr w:type="spellEnd"/>
      <w:r w:rsidRPr="004E107C">
        <w:rPr>
          <w:rFonts w:ascii="Calibri" w:hAnsi="Calibri" w:cs="Calibri"/>
          <w:sz w:val="28"/>
          <w:szCs w:val="28"/>
        </w:rPr>
        <w:t xml:space="preserve"> Pratapwar</w:t>
      </w:r>
    </w:p>
    <w:p w14:paraId="3D145958" w14:textId="5A98C185" w:rsidR="004E107C" w:rsidRPr="004E107C" w:rsidRDefault="004E107C" w:rsidP="004E107C">
      <w:pPr>
        <w:rPr>
          <w:rFonts w:ascii="Calibri" w:hAnsi="Calibri" w:cs="Calibri"/>
          <w:sz w:val="28"/>
          <w:szCs w:val="28"/>
        </w:rPr>
      </w:pPr>
      <w:r w:rsidRPr="004E107C">
        <w:rPr>
          <w:rFonts w:ascii="Calibri" w:hAnsi="Calibri" w:cs="Calibri"/>
          <w:sz w:val="28"/>
          <w:szCs w:val="28"/>
        </w:rPr>
        <w:t>Student ID: 02129773</w:t>
      </w:r>
    </w:p>
    <w:p w14:paraId="50B45D02" w14:textId="797C5795" w:rsidR="004E107C" w:rsidRPr="004E107C" w:rsidRDefault="004E107C" w:rsidP="004E107C">
      <w:pPr>
        <w:rPr>
          <w:rFonts w:ascii="Calibri" w:hAnsi="Calibri" w:cs="Calibri"/>
          <w:sz w:val="28"/>
          <w:szCs w:val="28"/>
        </w:rPr>
      </w:pPr>
      <w:r w:rsidRPr="004E107C">
        <w:rPr>
          <w:rFonts w:ascii="Calibri" w:hAnsi="Calibri" w:cs="Calibri"/>
          <w:sz w:val="28"/>
          <w:szCs w:val="28"/>
        </w:rPr>
        <w:t>Affiliation: University of Massachusetts, Dartmouth</w:t>
      </w:r>
    </w:p>
    <w:p w14:paraId="5D3A48C6" w14:textId="77777777" w:rsidR="004E107C" w:rsidRPr="004E107C" w:rsidRDefault="004E107C" w:rsidP="004E107C">
      <w:pPr>
        <w:rPr>
          <w:rFonts w:ascii="Calibri" w:hAnsi="Calibri" w:cs="Calibri"/>
        </w:rPr>
      </w:pPr>
    </w:p>
    <w:p w14:paraId="2006CDD7" w14:textId="7740178F" w:rsidR="004E107C" w:rsidRPr="004E107C" w:rsidRDefault="004E107C" w:rsidP="004E107C">
      <w:pPr>
        <w:rPr>
          <w:rFonts w:ascii="Calibri" w:hAnsi="Calibri" w:cs="Calibri"/>
          <w:b/>
          <w:bCs/>
          <w:sz w:val="32"/>
          <w:szCs w:val="32"/>
          <w:u w:val="single"/>
        </w:rPr>
      </w:pPr>
      <w:r w:rsidRPr="004E107C">
        <w:rPr>
          <w:rFonts w:ascii="Calibri" w:hAnsi="Calibri" w:cs="Calibri"/>
          <w:b/>
          <w:bCs/>
          <w:sz w:val="32"/>
          <w:szCs w:val="32"/>
          <w:u w:val="single"/>
        </w:rPr>
        <w:t>Abstract</w:t>
      </w:r>
    </w:p>
    <w:p w14:paraId="401378E3" w14:textId="77777777" w:rsidR="004E107C" w:rsidRPr="004E107C" w:rsidRDefault="004E107C" w:rsidP="004E107C">
      <w:pPr>
        <w:rPr>
          <w:rFonts w:ascii="Calibri" w:hAnsi="Calibri" w:cs="Calibri"/>
          <w:sz w:val="28"/>
          <w:szCs w:val="28"/>
        </w:rPr>
      </w:pPr>
      <w:r w:rsidRPr="004E107C">
        <w:rPr>
          <w:rFonts w:ascii="Calibri" w:hAnsi="Calibri" w:cs="Calibri"/>
          <w:sz w:val="28"/>
          <w:szCs w:val="28"/>
        </w:rPr>
        <w:t>Mental health conditions like anxiety, depression, and stress are increasingly prevalent and often challenging to diagnose due to their complex and subjective nature. This project proposes the development of an AI-powered diagnostic aid that analyzes written or spoken language to identify indicators of mental health conditions. Using natural language processing (NLP) techniques—such as sentiment analysis, keyword extraction, and tone detection—this system aims to assist clinicians in providing a preliminary, objective assessment of mental health, enabling early diagnosis and intervention. The project intends to leverage machine learning models trained on labeled mental health data to generate insights that clinicians can use to suggest areas for follow-up in therapy.</w:t>
      </w:r>
    </w:p>
    <w:p w14:paraId="1DBA8176" w14:textId="70A73D58" w:rsidR="004E107C" w:rsidRPr="004E107C" w:rsidRDefault="004E107C" w:rsidP="004E107C">
      <w:pPr>
        <w:rPr>
          <w:rFonts w:ascii="Calibri" w:hAnsi="Calibri" w:cs="Calibri"/>
        </w:rPr>
      </w:pPr>
    </w:p>
    <w:p w14:paraId="43B45297" w14:textId="0AB01001" w:rsidR="004E107C" w:rsidRPr="004E107C" w:rsidRDefault="004E107C" w:rsidP="004E107C">
      <w:pPr>
        <w:rPr>
          <w:rFonts w:ascii="Calibri" w:hAnsi="Calibri" w:cs="Calibri"/>
          <w:b/>
          <w:bCs/>
          <w:sz w:val="32"/>
          <w:szCs w:val="32"/>
          <w:u w:val="single"/>
        </w:rPr>
      </w:pPr>
      <w:r w:rsidRPr="004E107C">
        <w:rPr>
          <w:rFonts w:ascii="Calibri" w:hAnsi="Calibri" w:cs="Calibri"/>
          <w:b/>
          <w:bCs/>
          <w:sz w:val="32"/>
          <w:szCs w:val="32"/>
          <w:u w:val="single"/>
        </w:rPr>
        <w:t>Objectives</w:t>
      </w:r>
    </w:p>
    <w:p w14:paraId="77D154A7" w14:textId="0E6E8717" w:rsidR="004E107C" w:rsidRPr="004E107C" w:rsidRDefault="004E107C" w:rsidP="004E107C">
      <w:pPr>
        <w:rPr>
          <w:rFonts w:ascii="Calibri" w:hAnsi="Calibri" w:cs="Calibri"/>
          <w:sz w:val="28"/>
          <w:szCs w:val="28"/>
        </w:rPr>
      </w:pPr>
      <w:r w:rsidRPr="004E107C">
        <w:rPr>
          <w:rFonts w:ascii="Calibri" w:hAnsi="Calibri" w:cs="Calibri"/>
          <w:sz w:val="28"/>
          <w:szCs w:val="28"/>
        </w:rPr>
        <w:t>1. Support Clinicians with Early Detection: Aid clinicians in identifying mental health indicators from patient language patterns, offering an objective and preliminary assessment.</w:t>
      </w:r>
    </w:p>
    <w:p w14:paraId="34A976CA" w14:textId="75206B2B" w:rsidR="004E107C" w:rsidRPr="004E107C" w:rsidRDefault="004E107C" w:rsidP="004E107C">
      <w:pPr>
        <w:rPr>
          <w:rFonts w:ascii="Calibri" w:hAnsi="Calibri" w:cs="Calibri"/>
          <w:sz w:val="28"/>
          <w:szCs w:val="28"/>
        </w:rPr>
      </w:pPr>
      <w:r w:rsidRPr="004E107C">
        <w:rPr>
          <w:rFonts w:ascii="Calibri" w:hAnsi="Calibri" w:cs="Calibri"/>
          <w:sz w:val="28"/>
          <w:szCs w:val="28"/>
        </w:rPr>
        <w:t>2. Enhance Diagnostic Consistency and Efficiency: Provide a reliable diagnostic tool that reduces variability and improves efficiency in mental health screenings.</w:t>
      </w:r>
    </w:p>
    <w:p w14:paraId="643F016A" w14:textId="023B8B98" w:rsidR="004E107C" w:rsidRPr="004E107C" w:rsidRDefault="004E107C" w:rsidP="004E107C">
      <w:pPr>
        <w:rPr>
          <w:rFonts w:ascii="Calibri" w:hAnsi="Calibri" w:cs="Calibri"/>
          <w:sz w:val="28"/>
          <w:szCs w:val="28"/>
        </w:rPr>
      </w:pPr>
      <w:r w:rsidRPr="004E107C">
        <w:rPr>
          <w:rFonts w:ascii="Calibri" w:hAnsi="Calibri" w:cs="Calibri"/>
          <w:sz w:val="28"/>
          <w:szCs w:val="28"/>
        </w:rPr>
        <w:t>3. Identify Areas for Follow-Up: Generate detailed, easy-to-interpret reports with insights on mental health indicators and suggestions for areas that may benefit from additional focus in therapy.</w:t>
      </w:r>
    </w:p>
    <w:p w14:paraId="362A9D81" w14:textId="328B69B5" w:rsidR="004E107C" w:rsidRPr="004E107C" w:rsidRDefault="004E107C" w:rsidP="004E107C">
      <w:pPr>
        <w:rPr>
          <w:rFonts w:ascii="Calibri" w:hAnsi="Calibri" w:cs="Calibri"/>
        </w:rPr>
      </w:pPr>
    </w:p>
    <w:p w14:paraId="59BEE189" w14:textId="75429FD3" w:rsidR="004E107C" w:rsidRPr="004E107C" w:rsidRDefault="004E107C" w:rsidP="004E107C">
      <w:pPr>
        <w:rPr>
          <w:rFonts w:ascii="Calibri" w:hAnsi="Calibri" w:cs="Calibri"/>
          <w:b/>
          <w:bCs/>
          <w:sz w:val="32"/>
          <w:szCs w:val="32"/>
          <w:u w:val="single"/>
        </w:rPr>
      </w:pPr>
      <w:r w:rsidRPr="004E107C">
        <w:rPr>
          <w:rFonts w:ascii="Calibri" w:hAnsi="Calibri" w:cs="Calibri"/>
          <w:b/>
          <w:bCs/>
          <w:sz w:val="32"/>
          <w:szCs w:val="32"/>
          <w:u w:val="single"/>
        </w:rPr>
        <w:t>Methodology</w:t>
      </w:r>
    </w:p>
    <w:p w14:paraId="0ADF1B77" w14:textId="6ED6B8D4" w:rsidR="004E107C" w:rsidRPr="004E107C" w:rsidRDefault="004E107C" w:rsidP="004E107C">
      <w:pPr>
        <w:rPr>
          <w:rFonts w:ascii="Calibri" w:hAnsi="Calibri" w:cs="Calibri"/>
          <w:sz w:val="28"/>
          <w:szCs w:val="28"/>
        </w:rPr>
      </w:pPr>
      <w:r w:rsidRPr="004E107C">
        <w:rPr>
          <w:rFonts w:ascii="Calibri" w:hAnsi="Calibri" w:cs="Calibri"/>
          <w:sz w:val="28"/>
          <w:szCs w:val="28"/>
        </w:rPr>
        <w:t>1. Data Collection</w:t>
      </w:r>
    </w:p>
    <w:p w14:paraId="2C2D5DC7" w14:textId="1ECC836C" w:rsidR="004E107C" w:rsidRPr="004E107C" w:rsidRDefault="004E107C" w:rsidP="004E107C">
      <w:pPr>
        <w:pStyle w:val="ListParagraph"/>
        <w:numPr>
          <w:ilvl w:val="0"/>
          <w:numId w:val="1"/>
        </w:numPr>
        <w:rPr>
          <w:rFonts w:ascii="Calibri" w:hAnsi="Calibri" w:cs="Calibri"/>
          <w:sz w:val="28"/>
          <w:szCs w:val="28"/>
        </w:rPr>
      </w:pPr>
      <w:r w:rsidRPr="004E107C">
        <w:rPr>
          <w:rFonts w:ascii="Calibri" w:hAnsi="Calibri" w:cs="Calibri"/>
          <w:sz w:val="28"/>
          <w:szCs w:val="28"/>
        </w:rPr>
        <w:t>Dataset: Collect a labeled dataset of written and spoken responses with indicators of mental health conditions. Use sources such as public mental health datasets and curated responses in consultation with mental health professionals.</w:t>
      </w:r>
    </w:p>
    <w:p w14:paraId="637361F3" w14:textId="5801D7BE" w:rsidR="004E107C" w:rsidRPr="004E107C" w:rsidRDefault="004E107C" w:rsidP="004E107C">
      <w:pPr>
        <w:pStyle w:val="ListParagraph"/>
        <w:numPr>
          <w:ilvl w:val="0"/>
          <w:numId w:val="1"/>
        </w:numPr>
        <w:rPr>
          <w:rFonts w:ascii="Calibri" w:hAnsi="Calibri" w:cs="Calibri"/>
          <w:sz w:val="28"/>
          <w:szCs w:val="28"/>
        </w:rPr>
      </w:pPr>
      <w:r w:rsidRPr="004E107C">
        <w:rPr>
          <w:rFonts w:ascii="Calibri" w:hAnsi="Calibri" w:cs="Calibri"/>
          <w:sz w:val="28"/>
          <w:szCs w:val="28"/>
        </w:rPr>
        <w:t>Attributes: Gather responses containing textual and, optionally, audio data labeled with indicators for conditions like anxiety, depression, and stress.</w:t>
      </w:r>
    </w:p>
    <w:p w14:paraId="5C818C21" w14:textId="77777777" w:rsidR="004E107C" w:rsidRPr="004E107C" w:rsidRDefault="004E107C" w:rsidP="004E107C">
      <w:pPr>
        <w:rPr>
          <w:rFonts w:ascii="Calibri" w:hAnsi="Calibri" w:cs="Calibri"/>
          <w:sz w:val="28"/>
          <w:szCs w:val="28"/>
        </w:rPr>
      </w:pPr>
    </w:p>
    <w:p w14:paraId="70E9BA8F" w14:textId="418EDA0B" w:rsidR="004E107C" w:rsidRPr="004E107C" w:rsidRDefault="004E107C" w:rsidP="004E107C">
      <w:pPr>
        <w:rPr>
          <w:rFonts w:ascii="Calibri" w:hAnsi="Calibri" w:cs="Calibri"/>
          <w:sz w:val="28"/>
          <w:szCs w:val="28"/>
        </w:rPr>
      </w:pPr>
      <w:r w:rsidRPr="004E107C">
        <w:rPr>
          <w:rFonts w:ascii="Calibri" w:hAnsi="Calibri" w:cs="Calibri"/>
          <w:sz w:val="28"/>
          <w:szCs w:val="28"/>
        </w:rPr>
        <w:t>2. Data Preprocessing</w:t>
      </w:r>
    </w:p>
    <w:p w14:paraId="51A6E15B" w14:textId="500DCE05" w:rsidR="004E107C" w:rsidRPr="004E107C" w:rsidRDefault="004E107C" w:rsidP="004E107C">
      <w:pPr>
        <w:pStyle w:val="ListParagraph"/>
        <w:numPr>
          <w:ilvl w:val="0"/>
          <w:numId w:val="3"/>
        </w:numPr>
        <w:rPr>
          <w:rFonts w:ascii="Calibri" w:hAnsi="Calibri" w:cs="Calibri"/>
          <w:sz w:val="28"/>
          <w:szCs w:val="28"/>
        </w:rPr>
      </w:pPr>
      <w:r w:rsidRPr="004E107C">
        <w:rPr>
          <w:rFonts w:ascii="Calibri" w:hAnsi="Calibri" w:cs="Calibri"/>
          <w:sz w:val="28"/>
          <w:szCs w:val="28"/>
        </w:rPr>
        <w:t>Text Preprocessing: Clean text data by removing irrelevant elements and normalizing the language. Apply tokenization, lemmatization, and filtering of irrelevant words.</w:t>
      </w:r>
    </w:p>
    <w:p w14:paraId="7F93FA57" w14:textId="2601C744" w:rsidR="004E107C" w:rsidRDefault="004E107C" w:rsidP="004E107C">
      <w:pPr>
        <w:pStyle w:val="ListParagraph"/>
        <w:numPr>
          <w:ilvl w:val="0"/>
          <w:numId w:val="3"/>
        </w:numPr>
        <w:rPr>
          <w:rFonts w:ascii="Calibri" w:hAnsi="Calibri" w:cs="Calibri"/>
          <w:sz w:val="28"/>
          <w:szCs w:val="28"/>
        </w:rPr>
      </w:pPr>
      <w:r w:rsidRPr="004E107C">
        <w:rPr>
          <w:rFonts w:ascii="Calibri" w:hAnsi="Calibri" w:cs="Calibri"/>
          <w:sz w:val="28"/>
          <w:szCs w:val="28"/>
        </w:rPr>
        <w:t>Audio Processing (if using spoken responses): Convert audio responses to text using speech-to-text tools, then process as outlined above. Analyze intonation, pitch, and pauses to evaluate emotional intensity or stress levels.</w:t>
      </w:r>
    </w:p>
    <w:p w14:paraId="269931DC" w14:textId="77777777" w:rsidR="004E107C" w:rsidRPr="004E107C" w:rsidRDefault="004E107C" w:rsidP="000F21D1">
      <w:pPr>
        <w:pStyle w:val="ListParagraph"/>
        <w:rPr>
          <w:rFonts w:ascii="Calibri" w:hAnsi="Calibri" w:cs="Calibri"/>
          <w:sz w:val="28"/>
          <w:szCs w:val="28"/>
        </w:rPr>
      </w:pPr>
    </w:p>
    <w:p w14:paraId="0F2EF107" w14:textId="694C8425" w:rsidR="004E107C" w:rsidRPr="004E107C" w:rsidRDefault="004E107C" w:rsidP="004E107C">
      <w:pPr>
        <w:rPr>
          <w:rFonts w:ascii="Calibri" w:hAnsi="Calibri" w:cs="Calibri"/>
          <w:sz w:val="28"/>
          <w:szCs w:val="28"/>
        </w:rPr>
      </w:pPr>
      <w:r w:rsidRPr="004E107C">
        <w:rPr>
          <w:rFonts w:ascii="Calibri" w:hAnsi="Calibri" w:cs="Calibri"/>
          <w:sz w:val="28"/>
          <w:szCs w:val="28"/>
        </w:rPr>
        <w:t>3.</w:t>
      </w:r>
      <w:r w:rsidR="006E0EF8">
        <w:rPr>
          <w:rFonts w:ascii="Calibri" w:hAnsi="Calibri" w:cs="Calibri"/>
          <w:sz w:val="28"/>
          <w:szCs w:val="28"/>
        </w:rPr>
        <w:t xml:space="preserve"> </w:t>
      </w:r>
      <w:r w:rsidRPr="004E107C">
        <w:rPr>
          <w:rFonts w:ascii="Calibri" w:hAnsi="Calibri" w:cs="Calibri"/>
          <w:sz w:val="28"/>
          <w:szCs w:val="28"/>
        </w:rPr>
        <w:t>Feature Extraction</w:t>
      </w:r>
    </w:p>
    <w:p w14:paraId="16E15AE2" w14:textId="6B68C3B1" w:rsidR="004E107C" w:rsidRPr="004E107C" w:rsidRDefault="004E107C" w:rsidP="004E107C">
      <w:pPr>
        <w:rPr>
          <w:rFonts w:ascii="Calibri" w:hAnsi="Calibri" w:cs="Calibri"/>
          <w:sz w:val="28"/>
          <w:szCs w:val="28"/>
        </w:rPr>
      </w:pPr>
      <w:r w:rsidRPr="004E107C">
        <w:rPr>
          <w:rFonts w:ascii="Calibri" w:hAnsi="Calibri" w:cs="Calibri"/>
          <w:sz w:val="28"/>
          <w:szCs w:val="28"/>
        </w:rPr>
        <w:t xml:space="preserve">   - Sentiment Analysis: Measure the emotional tone of responses (positive, neutral, negative) to identify potential mental health issues.</w:t>
      </w:r>
    </w:p>
    <w:p w14:paraId="5E685290" w14:textId="50E03A72" w:rsidR="004E107C" w:rsidRPr="004E107C" w:rsidRDefault="004E107C" w:rsidP="004E107C">
      <w:pPr>
        <w:rPr>
          <w:rFonts w:ascii="Calibri" w:hAnsi="Calibri" w:cs="Calibri"/>
          <w:sz w:val="28"/>
          <w:szCs w:val="28"/>
        </w:rPr>
      </w:pPr>
      <w:r w:rsidRPr="004E107C">
        <w:rPr>
          <w:rFonts w:ascii="Calibri" w:hAnsi="Calibri" w:cs="Calibri"/>
          <w:sz w:val="28"/>
          <w:szCs w:val="28"/>
        </w:rPr>
        <w:t xml:space="preserve">   - Keyword Extraction: Extract and analyze keywords associated with mental health, like “hopeless” or “overwhelmed,” to gauge emotional states and mental health indicators.</w:t>
      </w:r>
    </w:p>
    <w:p w14:paraId="66049A35" w14:textId="2D46389F" w:rsidR="004E107C" w:rsidRDefault="004E107C" w:rsidP="004E107C">
      <w:pPr>
        <w:rPr>
          <w:rFonts w:ascii="Calibri" w:hAnsi="Calibri" w:cs="Calibri"/>
          <w:sz w:val="28"/>
          <w:szCs w:val="28"/>
        </w:rPr>
      </w:pPr>
      <w:r w:rsidRPr="004E107C">
        <w:rPr>
          <w:rFonts w:ascii="Calibri" w:hAnsi="Calibri" w:cs="Calibri"/>
          <w:sz w:val="28"/>
          <w:szCs w:val="28"/>
        </w:rPr>
        <w:t xml:space="preserve">   - Tone and Emotion Detection: Use advanced NLP models, such as BERT or </w:t>
      </w:r>
      <w:proofErr w:type="spellStart"/>
      <w:r w:rsidRPr="004E107C">
        <w:rPr>
          <w:rFonts w:ascii="Calibri" w:hAnsi="Calibri" w:cs="Calibri"/>
          <w:sz w:val="28"/>
          <w:szCs w:val="28"/>
        </w:rPr>
        <w:t>RoBERTa</w:t>
      </w:r>
      <w:proofErr w:type="spellEnd"/>
      <w:r w:rsidRPr="004E107C">
        <w:rPr>
          <w:rFonts w:ascii="Calibri" w:hAnsi="Calibri" w:cs="Calibri"/>
          <w:sz w:val="28"/>
          <w:szCs w:val="28"/>
        </w:rPr>
        <w:t>, to detect specific emotional tones (e.g., sadness, fear) that align with various mental health conditions.</w:t>
      </w:r>
    </w:p>
    <w:p w14:paraId="21DAC2B2" w14:textId="77777777" w:rsidR="004E107C" w:rsidRPr="004E107C" w:rsidRDefault="004E107C" w:rsidP="004E107C">
      <w:pPr>
        <w:rPr>
          <w:rFonts w:ascii="Calibri" w:hAnsi="Calibri" w:cs="Calibri"/>
          <w:sz w:val="28"/>
          <w:szCs w:val="28"/>
        </w:rPr>
      </w:pPr>
    </w:p>
    <w:p w14:paraId="599CD60B" w14:textId="23A6C0FD" w:rsidR="004E107C" w:rsidRPr="004E107C" w:rsidRDefault="004E107C" w:rsidP="004E107C">
      <w:pPr>
        <w:rPr>
          <w:rFonts w:ascii="Calibri" w:hAnsi="Calibri" w:cs="Calibri"/>
          <w:sz w:val="28"/>
          <w:szCs w:val="28"/>
        </w:rPr>
      </w:pPr>
      <w:r w:rsidRPr="004E107C">
        <w:rPr>
          <w:rFonts w:ascii="Calibri" w:hAnsi="Calibri" w:cs="Calibri"/>
          <w:sz w:val="28"/>
          <w:szCs w:val="28"/>
        </w:rPr>
        <w:t>4. Model Building</w:t>
      </w:r>
    </w:p>
    <w:p w14:paraId="70CC4853" w14:textId="2731C7DD" w:rsidR="004E107C" w:rsidRPr="004E107C" w:rsidRDefault="004E107C" w:rsidP="004E107C">
      <w:pPr>
        <w:rPr>
          <w:rFonts w:ascii="Calibri" w:hAnsi="Calibri" w:cs="Calibri"/>
          <w:sz w:val="28"/>
          <w:szCs w:val="28"/>
        </w:rPr>
      </w:pPr>
      <w:r w:rsidRPr="004E107C">
        <w:rPr>
          <w:rFonts w:ascii="Calibri" w:hAnsi="Calibri" w:cs="Calibri"/>
          <w:sz w:val="28"/>
          <w:szCs w:val="28"/>
        </w:rPr>
        <w:t xml:space="preserve">   - Machine Learning Models: Train supervised machine learning models to recognize patterns that indicate anxiety, depression, and stress. Test various models, including Logistic Regression, SVM, and LSTM for optimal accuracy.</w:t>
      </w:r>
    </w:p>
    <w:p w14:paraId="4F040097" w14:textId="79F6F916" w:rsidR="004E107C" w:rsidRDefault="004E107C" w:rsidP="004E107C">
      <w:pPr>
        <w:rPr>
          <w:rFonts w:ascii="Calibri" w:hAnsi="Calibri" w:cs="Calibri"/>
          <w:sz w:val="28"/>
          <w:szCs w:val="28"/>
        </w:rPr>
      </w:pPr>
      <w:r w:rsidRPr="004E107C">
        <w:rPr>
          <w:rFonts w:ascii="Calibri" w:hAnsi="Calibri" w:cs="Calibri"/>
          <w:sz w:val="28"/>
          <w:szCs w:val="28"/>
        </w:rPr>
        <w:t xml:space="preserve">   - Multilabel Classification: Implement a multilabel classification approach to allow the simultaneous detection of multiple conditions in a single response.</w:t>
      </w:r>
    </w:p>
    <w:p w14:paraId="37E1911F" w14:textId="77777777" w:rsidR="004E107C" w:rsidRPr="004E107C" w:rsidRDefault="004E107C" w:rsidP="004E107C">
      <w:pPr>
        <w:rPr>
          <w:rFonts w:ascii="Calibri" w:hAnsi="Calibri" w:cs="Calibri"/>
          <w:sz w:val="28"/>
          <w:szCs w:val="28"/>
        </w:rPr>
      </w:pPr>
    </w:p>
    <w:p w14:paraId="67977D2A" w14:textId="38F5CC9A" w:rsidR="004E107C" w:rsidRPr="004E107C" w:rsidRDefault="004E107C" w:rsidP="004E107C">
      <w:pPr>
        <w:rPr>
          <w:rFonts w:ascii="Calibri" w:hAnsi="Calibri" w:cs="Calibri"/>
          <w:sz w:val="28"/>
          <w:szCs w:val="28"/>
        </w:rPr>
      </w:pPr>
      <w:r w:rsidRPr="004E107C">
        <w:rPr>
          <w:rFonts w:ascii="Calibri" w:hAnsi="Calibri" w:cs="Calibri"/>
          <w:sz w:val="28"/>
          <w:szCs w:val="28"/>
        </w:rPr>
        <w:t>5. Model Evaluation</w:t>
      </w:r>
    </w:p>
    <w:p w14:paraId="39A9AC12" w14:textId="7759230C" w:rsidR="004E107C" w:rsidRPr="004E107C" w:rsidRDefault="004E107C" w:rsidP="004E107C">
      <w:pPr>
        <w:rPr>
          <w:rFonts w:ascii="Calibri" w:hAnsi="Calibri" w:cs="Calibri"/>
          <w:sz w:val="28"/>
          <w:szCs w:val="28"/>
        </w:rPr>
      </w:pPr>
      <w:r w:rsidRPr="004E107C">
        <w:rPr>
          <w:rFonts w:ascii="Calibri" w:hAnsi="Calibri" w:cs="Calibri"/>
          <w:sz w:val="28"/>
          <w:szCs w:val="28"/>
        </w:rPr>
        <w:t xml:space="preserve">   - Metrics: Evaluate model performance using accuracy, precision, recall, and F1-score. Perform cross-validation and test on unlabeled data to ensure consistent accuracy.</w:t>
      </w:r>
    </w:p>
    <w:p w14:paraId="3D3AF306" w14:textId="39B474AE" w:rsidR="004E107C" w:rsidRPr="004E107C" w:rsidRDefault="004E107C" w:rsidP="004E107C">
      <w:pPr>
        <w:rPr>
          <w:rFonts w:ascii="Calibri" w:hAnsi="Calibri" w:cs="Calibri"/>
          <w:sz w:val="28"/>
          <w:szCs w:val="28"/>
        </w:rPr>
      </w:pPr>
      <w:r w:rsidRPr="004E107C">
        <w:rPr>
          <w:rFonts w:ascii="Calibri" w:hAnsi="Calibri" w:cs="Calibri"/>
          <w:sz w:val="28"/>
          <w:szCs w:val="28"/>
        </w:rPr>
        <w:t xml:space="preserve">   - Output: Generate a report for clinicians, summarizing identified sentiment, keywords, and emotional tones, with suggested areas for further evaluation.</w:t>
      </w:r>
    </w:p>
    <w:p w14:paraId="198A07C5" w14:textId="77777777" w:rsidR="004E107C" w:rsidRDefault="004E107C" w:rsidP="004E107C">
      <w:pPr>
        <w:rPr>
          <w:rFonts w:ascii="Calibri" w:hAnsi="Calibri" w:cs="Calibri"/>
          <w:sz w:val="28"/>
          <w:szCs w:val="28"/>
        </w:rPr>
      </w:pPr>
    </w:p>
    <w:p w14:paraId="3E241231" w14:textId="77777777" w:rsidR="004E107C" w:rsidRDefault="004E107C" w:rsidP="004E107C">
      <w:pPr>
        <w:rPr>
          <w:rFonts w:ascii="Calibri" w:hAnsi="Calibri" w:cs="Calibri"/>
          <w:sz w:val="28"/>
          <w:szCs w:val="28"/>
        </w:rPr>
      </w:pPr>
    </w:p>
    <w:p w14:paraId="4C939AC6" w14:textId="77777777" w:rsidR="004E107C" w:rsidRDefault="004E107C" w:rsidP="004E107C">
      <w:pPr>
        <w:rPr>
          <w:rFonts w:ascii="Calibri" w:hAnsi="Calibri" w:cs="Calibri"/>
          <w:sz w:val="28"/>
          <w:szCs w:val="28"/>
        </w:rPr>
      </w:pPr>
    </w:p>
    <w:p w14:paraId="46F0BDC0" w14:textId="77777777" w:rsidR="004E107C" w:rsidRPr="004E107C" w:rsidRDefault="004E107C" w:rsidP="004E107C">
      <w:pPr>
        <w:rPr>
          <w:rFonts w:ascii="Calibri" w:hAnsi="Calibri" w:cs="Calibri"/>
          <w:sz w:val="28"/>
          <w:szCs w:val="28"/>
        </w:rPr>
      </w:pPr>
    </w:p>
    <w:p w14:paraId="5F58DB32" w14:textId="32BD8CB7" w:rsidR="004E107C" w:rsidRPr="004E107C" w:rsidRDefault="004E107C" w:rsidP="004E107C">
      <w:pPr>
        <w:rPr>
          <w:rFonts w:ascii="Calibri" w:hAnsi="Calibri" w:cs="Calibri"/>
          <w:sz w:val="28"/>
          <w:szCs w:val="28"/>
        </w:rPr>
      </w:pPr>
      <w:r w:rsidRPr="004E107C">
        <w:rPr>
          <w:rFonts w:ascii="Calibri" w:hAnsi="Calibri" w:cs="Calibri"/>
          <w:sz w:val="28"/>
          <w:szCs w:val="28"/>
        </w:rPr>
        <w:lastRenderedPageBreak/>
        <w:t>6. User Interface Development</w:t>
      </w:r>
    </w:p>
    <w:p w14:paraId="6EDDE3B4" w14:textId="3B04C68A" w:rsidR="004E107C" w:rsidRPr="004E107C" w:rsidRDefault="004E107C" w:rsidP="004E107C">
      <w:pPr>
        <w:rPr>
          <w:rFonts w:ascii="Calibri" w:hAnsi="Calibri" w:cs="Calibri"/>
          <w:sz w:val="28"/>
          <w:szCs w:val="28"/>
        </w:rPr>
      </w:pPr>
      <w:r w:rsidRPr="004E107C">
        <w:rPr>
          <w:rFonts w:ascii="Calibri" w:hAnsi="Calibri" w:cs="Calibri"/>
          <w:sz w:val="28"/>
          <w:szCs w:val="28"/>
        </w:rPr>
        <w:t xml:space="preserve">   - Clinician Dashboard: Create an intuitive interface where clinicians can input patient responses and receive a diagnostic report. Include sections for sentiment summaries, emotional tone, and suggested follow-up questions.</w:t>
      </w:r>
    </w:p>
    <w:p w14:paraId="517568BA" w14:textId="71942E96" w:rsidR="004E107C" w:rsidRPr="004E107C" w:rsidRDefault="004E107C" w:rsidP="004E107C">
      <w:pPr>
        <w:rPr>
          <w:rFonts w:ascii="Calibri" w:hAnsi="Calibri" w:cs="Calibri"/>
          <w:sz w:val="28"/>
          <w:szCs w:val="28"/>
        </w:rPr>
      </w:pPr>
      <w:r w:rsidRPr="004E107C">
        <w:rPr>
          <w:rFonts w:ascii="Calibri" w:hAnsi="Calibri" w:cs="Calibri"/>
          <w:sz w:val="28"/>
          <w:szCs w:val="28"/>
        </w:rPr>
        <w:t xml:space="preserve">   - Patient Report: Provide a clear, accessible report that highlights key findings and recommended next steps for clinicians to discuss with patients.</w:t>
      </w:r>
    </w:p>
    <w:p w14:paraId="406A4947" w14:textId="44F4ECF3" w:rsidR="004E107C" w:rsidRPr="004E107C" w:rsidRDefault="004E107C" w:rsidP="004E107C">
      <w:pPr>
        <w:rPr>
          <w:rFonts w:ascii="Calibri" w:hAnsi="Calibri" w:cs="Calibri"/>
        </w:rPr>
      </w:pPr>
    </w:p>
    <w:p w14:paraId="7323608B" w14:textId="6263E287" w:rsidR="004E107C" w:rsidRPr="004E107C" w:rsidRDefault="004E107C" w:rsidP="004E107C">
      <w:pPr>
        <w:rPr>
          <w:rFonts w:ascii="Calibri" w:hAnsi="Calibri" w:cs="Calibri"/>
          <w:b/>
          <w:bCs/>
          <w:sz w:val="32"/>
          <w:szCs w:val="32"/>
          <w:u w:val="single"/>
        </w:rPr>
      </w:pPr>
      <w:r w:rsidRPr="004E107C">
        <w:rPr>
          <w:rFonts w:ascii="Calibri" w:hAnsi="Calibri" w:cs="Calibri"/>
          <w:b/>
          <w:bCs/>
          <w:sz w:val="32"/>
          <w:szCs w:val="32"/>
          <w:u w:val="single"/>
        </w:rPr>
        <w:t>Expected Outcomes</w:t>
      </w:r>
    </w:p>
    <w:p w14:paraId="2F3BB6DF" w14:textId="183CE0B2" w:rsidR="004E107C" w:rsidRPr="004E107C" w:rsidRDefault="004E107C" w:rsidP="004E107C">
      <w:pPr>
        <w:pStyle w:val="ListParagraph"/>
        <w:numPr>
          <w:ilvl w:val="1"/>
          <w:numId w:val="6"/>
        </w:numPr>
        <w:rPr>
          <w:rFonts w:ascii="Calibri" w:hAnsi="Calibri" w:cs="Calibri"/>
          <w:sz w:val="28"/>
          <w:szCs w:val="28"/>
        </w:rPr>
      </w:pPr>
      <w:r w:rsidRPr="004E107C">
        <w:rPr>
          <w:rFonts w:ascii="Calibri" w:hAnsi="Calibri" w:cs="Calibri"/>
          <w:sz w:val="28"/>
          <w:szCs w:val="28"/>
        </w:rPr>
        <w:t>Diagnostic Aid: A tool capable of providing objective indicators of mental health conditions to support clinicians’ assessments.</w:t>
      </w:r>
    </w:p>
    <w:p w14:paraId="20E364F3" w14:textId="0F2361E8" w:rsidR="004E107C" w:rsidRPr="004E107C" w:rsidRDefault="004E107C" w:rsidP="004E107C">
      <w:pPr>
        <w:pStyle w:val="ListParagraph"/>
        <w:numPr>
          <w:ilvl w:val="1"/>
          <w:numId w:val="6"/>
        </w:numPr>
        <w:rPr>
          <w:rFonts w:ascii="Calibri" w:hAnsi="Calibri" w:cs="Calibri"/>
          <w:sz w:val="28"/>
          <w:szCs w:val="28"/>
        </w:rPr>
      </w:pPr>
      <w:r w:rsidRPr="004E107C">
        <w:rPr>
          <w:rFonts w:ascii="Calibri" w:hAnsi="Calibri" w:cs="Calibri"/>
          <w:sz w:val="28"/>
          <w:szCs w:val="28"/>
        </w:rPr>
        <w:t>Detailed Reports: Automated summaries of emotional tone, keywords, and identified indicators with suggestions for follow-up in therapy.</w:t>
      </w:r>
    </w:p>
    <w:p w14:paraId="4EA4933F" w14:textId="49483FBF" w:rsidR="004E107C" w:rsidRPr="004E107C" w:rsidRDefault="004E107C" w:rsidP="004E107C">
      <w:pPr>
        <w:pStyle w:val="ListParagraph"/>
        <w:numPr>
          <w:ilvl w:val="1"/>
          <w:numId w:val="6"/>
        </w:numPr>
        <w:rPr>
          <w:rFonts w:ascii="Calibri" w:hAnsi="Calibri" w:cs="Calibri"/>
          <w:sz w:val="28"/>
          <w:szCs w:val="28"/>
        </w:rPr>
      </w:pPr>
      <w:r w:rsidRPr="004E107C">
        <w:rPr>
          <w:rFonts w:ascii="Calibri" w:hAnsi="Calibri" w:cs="Calibri"/>
          <w:sz w:val="28"/>
          <w:szCs w:val="28"/>
        </w:rPr>
        <w:t>Model Accuracy and Reliability: A robust model achieving high precision and recall in identifying mental health indicators to enhance diagnostic consistency.</w:t>
      </w:r>
    </w:p>
    <w:p w14:paraId="6708F59F" w14:textId="77777777" w:rsidR="0016256D" w:rsidRPr="004E107C" w:rsidRDefault="0016256D">
      <w:pPr>
        <w:rPr>
          <w:rFonts w:ascii="Calibri" w:hAnsi="Calibri" w:cs="Calibri"/>
        </w:rPr>
      </w:pPr>
    </w:p>
    <w:sectPr w:rsidR="0016256D" w:rsidRPr="004E1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1202"/>
    <w:multiLevelType w:val="hybridMultilevel"/>
    <w:tmpl w:val="2950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463301"/>
    <w:multiLevelType w:val="hybridMultilevel"/>
    <w:tmpl w:val="5210BEEE"/>
    <w:lvl w:ilvl="0" w:tplc="D1B81036">
      <w:numFmt w:val="bullet"/>
      <w:lvlText w:val="-"/>
      <w:lvlJc w:val="left"/>
      <w:pPr>
        <w:ind w:left="520" w:hanging="360"/>
      </w:pPr>
      <w:rPr>
        <w:rFonts w:ascii="Calibri" w:eastAsiaTheme="minorHAnsi" w:hAnsi="Calibri" w:cs="Calibri" w:hint="default"/>
      </w:rPr>
    </w:lvl>
    <w:lvl w:ilvl="1" w:tplc="04090003" w:tentative="1">
      <w:start w:val="1"/>
      <w:numFmt w:val="bullet"/>
      <w:lvlText w:val="o"/>
      <w:lvlJc w:val="left"/>
      <w:pPr>
        <w:ind w:left="1240" w:hanging="360"/>
      </w:pPr>
      <w:rPr>
        <w:rFonts w:ascii="Courier New" w:hAnsi="Courier New" w:cs="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cs="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cs="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2" w15:restartNumberingAfterBreak="0">
    <w:nsid w:val="41CC0397"/>
    <w:multiLevelType w:val="hybridMultilevel"/>
    <w:tmpl w:val="BACE2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B4B26"/>
    <w:multiLevelType w:val="hybridMultilevel"/>
    <w:tmpl w:val="3AAE6FF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AD419A"/>
    <w:multiLevelType w:val="hybridMultilevel"/>
    <w:tmpl w:val="8724E1A4"/>
    <w:lvl w:ilvl="0" w:tplc="04090001">
      <w:start w:val="1"/>
      <w:numFmt w:val="bullet"/>
      <w:lvlText w:val=""/>
      <w:lvlJc w:val="left"/>
      <w:pPr>
        <w:ind w:left="720" w:hanging="360"/>
      </w:pPr>
      <w:rPr>
        <w:rFonts w:ascii="Symbol" w:hAnsi="Symbol" w:hint="default"/>
      </w:rPr>
    </w:lvl>
    <w:lvl w:ilvl="1" w:tplc="F68A927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DD568E"/>
    <w:multiLevelType w:val="hybridMultilevel"/>
    <w:tmpl w:val="E160D4C4"/>
    <w:lvl w:ilvl="0" w:tplc="010A262C">
      <w:numFmt w:val="bullet"/>
      <w:lvlText w:val="-"/>
      <w:lvlJc w:val="left"/>
      <w:pPr>
        <w:ind w:left="520" w:hanging="360"/>
      </w:pPr>
      <w:rPr>
        <w:rFonts w:ascii="Calibri" w:eastAsiaTheme="minorHAnsi" w:hAnsi="Calibri" w:cs="Calibri" w:hint="default"/>
      </w:rPr>
    </w:lvl>
    <w:lvl w:ilvl="1" w:tplc="04090003" w:tentative="1">
      <w:start w:val="1"/>
      <w:numFmt w:val="bullet"/>
      <w:lvlText w:val="o"/>
      <w:lvlJc w:val="left"/>
      <w:pPr>
        <w:ind w:left="1240" w:hanging="360"/>
      </w:pPr>
      <w:rPr>
        <w:rFonts w:ascii="Courier New" w:hAnsi="Courier New" w:cs="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cs="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cs="Courier New" w:hint="default"/>
      </w:rPr>
    </w:lvl>
    <w:lvl w:ilvl="8" w:tplc="04090005" w:tentative="1">
      <w:start w:val="1"/>
      <w:numFmt w:val="bullet"/>
      <w:lvlText w:val=""/>
      <w:lvlJc w:val="left"/>
      <w:pPr>
        <w:ind w:left="6280" w:hanging="360"/>
      </w:pPr>
      <w:rPr>
        <w:rFonts w:ascii="Wingdings" w:hAnsi="Wingdings" w:hint="default"/>
      </w:rPr>
    </w:lvl>
  </w:abstractNum>
  <w:num w:numId="1" w16cid:durableId="402291462">
    <w:abstractNumId w:val="4"/>
  </w:num>
  <w:num w:numId="2" w16cid:durableId="1865942572">
    <w:abstractNumId w:val="5"/>
  </w:num>
  <w:num w:numId="3" w16cid:durableId="1618027689">
    <w:abstractNumId w:val="0"/>
  </w:num>
  <w:num w:numId="4" w16cid:durableId="1231768343">
    <w:abstractNumId w:val="1"/>
  </w:num>
  <w:num w:numId="5" w16cid:durableId="1565412545">
    <w:abstractNumId w:val="2"/>
  </w:num>
  <w:num w:numId="6" w16cid:durableId="1077628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07C"/>
    <w:rsid w:val="000F21D1"/>
    <w:rsid w:val="0016256D"/>
    <w:rsid w:val="001D6398"/>
    <w:rsid w:val="00441FE0"/>
    <w:rsid w:val="004E107C"/>
    <w:rsid w:val="006E0EF8"/>
    <w:rsid w:val="008541A5"/>
    <w:rsid w:val="00A26771"/>
    <w:rsid w:val="00A85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62B77C"/>
  <w15:chartTrackingRefBased/>
  <w15:docId w15:val="{6FFA69C0-7CC1-C544-AD27-F75715C0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0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0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0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0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07C"/>
    <w:rPr>
      <w:rFonts w:eastAsiaTheme="majorEastAsia" w:cstheme="majorBidi"/>
      <w:color w:val="272727" w:themeColor="text1" w:themeTint="D8"/>
    </w:rPr>
  </w:style>
  <w:style w:type="paragraph" w:styleId="Title">
    <w:name w:val="Title"/>
    <w:basedOn w:val="Normal"/>
    <w:next w:val="Normal"/>
    <w:link w:val="TitleChar"/>
    <w:uiPriority w:val="10"/>
    <w:qFormat/>
    <w:rsid w:val="004E10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0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0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107C"/>
    <w:rPr>
      <w:i/>
      <w:iCs/>
      <w:color w:val="404040" w:themeColor="text1" w:themeTint="BF"/>
    </w:rPr>
  </w:style>
  <w:style w:type="paragraph" w:styleId="ListParagraph">
    <w:name w:val="List Paragraph"/>
    <w:basedOn w:val="Normal"/>
    <w:uiPriority w:val="34"/>
    <w:qFormat/>
    <w:rsid w:val="004E107C"/>
    <w:pPr>
      <w:ind w:left="720"/>
      <w:contextualSpacing/>
    </w:pPr>
  </w:style>
  <w:style w:type="character" w:styleId="IntenseEmphasis">
    <w:name w:val="Intense Emphasis"/>
    <w:basedOn w:val="DefaultParagraphFont"/>
    <w:uiPriority w:val="21"/>
    <w:qFormat/>
    <w:rsid w:val="004E107C"/>
    <w:rPr>
      <w:i/>
      <w:iCs/>
      <w:color w:val="0F4761" w:themeColor="accent1" w:themeShade="BF"/>
    </w:rPr>
  </w:style>
  <w:style w:type="paragraph" w:styleId="IntenseQuote">
    <w:name w:val="Intense Quote"/>
    <w:basedOn w:val="Normal"/>
    <w:next w:val="Normal"/>
    <w:link w:val="IntenseQuoteChar"/>
    <w:uiPriority w:val="30"/>
    <w:qFormat/>
    <w:rsid w:val="004E1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07C"/>
    <w:rPr>
      <w:i/>
      <w:iCs/>
      <w:color w:val="0F4761" w:themeColor="accent1" w:themeShade="BF"/>
    </w:rPr>
  </w:style>
  <w:style w:type="character" w:styleId="IntenseReference">
    <w:name w:val="Intense Reference"/>
    <w:basedOn w:val="DefaultParagraphFont"/>
    <w:uiPriority w:val="32"/>
    <w:qFormat/>
    <w:rsid w:val="004E1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SourabhDeelip Pratapwar</dc:creator>
  <cp:keywords/>
  <dc:description/>
  <cp:lastModifiedBy>SourabhDeelip Pratapwar</cp:lastModifiedBy>
  <cp:revision>3</cp:revision>
  <dcterms:created xsi:type="dcterms:W3CDTF">2024-11-13T19:17:00Z</dcterms:created>
  <dcterms:modified xsi:type="dcterms:W3CDTF">2025-02-05T17:04:00Z</dcterms:modified>
</cp:coreProperties>
</file>