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UI- As of Now (July Release):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10831" w:dyaOrig="5694">
          <v:rect xmlns:o="urn:schemas-microsoft-com:office:office" xmlns:v="urn:schemas-microsoft-com:vml" id="rectole0000000000" style="width:541.550000pt;height:28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  <w:t xml:space="preserve">V1-Oct Release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Change the Splash Screen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Souradeep B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File  Connect to Redis (Existing Screen, no action item)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Create a new Welcome Screen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File  Exit Menu to close the app.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Help  Welcome (dialog box with only close button)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Apaar S &amp; Nikhil G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Three Panels 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First Panel will give intro to the tool.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Second Panel will give the briefing about the features of the tool currently available.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Third Panel should display Known Issues</w:t>
      </w:r>
    </w:p>
    <w:p>
      <w:pPr>
        <w:spacing w:before="0" w:after="160" w:line="259"/>
        <w:ind w:right="0" w:left="1418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5954" w:dyaOrig="3211">
          <v:rect xmlns:o="urn:schemas-microsoft-com:office:office" xmlns:v="urn:schemas-microsoft-com:vml" id="rectole0000000001" style="width:297.700000pt;height:16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Help  About (dialog box with only close button)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Divyaksh 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Enhancements to the existing screen.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Make the connection string block in one line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Devyanshi T &amp; Souradeep B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Enter new key and value in one line, include add in place of save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Devyanshi T &amp; Souradeep B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Keys Present (with icon) =&gt; 70% of main window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30% =&gt; conn and add key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Convert the list into tree view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Icon for database should be diff from each of the key icon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Border colour for the panel should be light blue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Border must be rounded.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10831" w:dyaOrig="4943">
          <v:rect xmlns:o="urn:schemas-microsoft-com:office:office" xmlns:v="urn:schemas-microsoft-com:vml" id="rectole0000000002" style="width:541.550000pt;height:24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</w:p>
    <w:p>
      <w:p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  <w:t xml:space="preserve">V2-Nov Release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The keys should show one tree icon for each db.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Add Feature Flags.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Multi Cloud Solution (GCP, AWS, Azure)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