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diploma-CST-3-A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IOT (BPT)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Advanced Computer Network (DR)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Theory of Automata (SDM)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Computer Ghraphics (TKO)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Microcontroller and Microprocessor (SR)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Computer Ghraphics (TKO)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Advanced Computer Network (DR)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Theory of Automata (SDM)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Theory of Automata (SDM)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Computer Ghraphics (TKO)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IOT (BPT)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Computer Ghraphics (TKO)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IOT (BPT)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Microcontroller and Microprocessor (SR)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Advanced Computer Network (DR)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Advanced Computer Network (DR)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Theory of Automata (SDM)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IOT (BPT)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Microcontroller and Microprocessor (SR)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