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TnS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</w:t>
              <w:br/>
              <w:t>(btech-ME-4)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>
              <w:t>[L:130] WorKshop (Gr-1)</w:t>
              <w:br/>
              <w:t>(btech-CEE-1-A)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</w:t>
              <w:br/>
              <w:t>(btech-ME-4)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Advance Manufactoring Process Lab</w:t>
              <w:br/>
              <w:t>(diploma-ME-3-A)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</w:t>
              <w:br/>
              <w:t>(btech-CSE-3)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</w:t>
              <w:br/>
              <w:t>(btech-EE-2)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</w:t>
              <w:br/>
              <w:t>(btech-CSE-3)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