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Concrete Technology A (SS)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Concrete Technology B (HR)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Design of RC Structures A (SB)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Design of RC Structures B (SS)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Economics (PS)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Unit Operation II (SC)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Concrete Technology B (HR)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Concrete Technology A (SS)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Design of RC Structures A (SB)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Engineering geology-A (SB)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Design of RC Structures B (SS)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Engineering geology-B (HR)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Concrete Technology A (SS)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Engineering geology-A (SB)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Engineering geology-B (HR)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Unit Operation II (SC)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Design of RC Structures B (SS)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Engineering geology-B (HR)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Design of RC Structures A (SB)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Concrete Technology B (HR)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Engineering geology-A (SB)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Unit Operation II (SC)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Class Timetable - Room C26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