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6Colorful-Accent1"/>
        <w:tblpPr w:leftFromText="180" w:rightFromText="180" w:vertAnchor="text" w:horzAnchor="margin" w:tblpY="2219"/>
        <w:tblW w:w="15388" w:type="dxa"/>
        <w:tblLook w:val="04A0" w:firstRow="1" w:lastRow="0" w:firstColumn="1" w:lastColumn="0" w:noHBand="0" w:noVBand="1"/>
      </w:tblPr>
      <w:tblGrid>
        <w:gridCol w:w="1538"/>
        <w:gridCol w:w="1538"/>
        <w:gridCol w:w="1539"/>
        <w:gridCol w:w="1539"/>
        <w:gridCol w:w="1539"/>
        <w:gridCol w:w="1539"/>
        <w:gridCol w:w="1539"/>
        <w:gridCol w:w="1539"/>
        <w:gridCol w:w="1539"/>
        <w:gridCol w:w="1539"/>
      </w:tblGrid>
      <w:tr w:rsidR="00851788" w14:paraId="1B2C9826" w14:textId="7097696E" w:rsidTr="008517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</w:tcPr>
          <w:p w14:paraId="43E98280" w14:textId="4A80B4CD" w:rsidR="00851788" w:rsidRPr="00851788" w:rsidRDefault="00851788" w:rsidP="00851788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Day</w:t>
            </w:r>
          </w:p>
        </w:tc>
        <w:tc>
          <w:tcPr>
            <w:tcW w:w="1538" w:type="dxa"/>
          </w:tcPr>
          <w:p w14:paraId="70404A81" w14:textId="1060CADD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8:30 am – 9:30 am</w:t>
            </w:r>
          </w:p>
        </w:tc>
        <w:tc>
          <w:tcPr>
            <w:tcW w:w="1539" w:type="dxa"/>
          </w:tcPr>
          <w:p w14:paraId="0F26F458" w14:textId="3AACBB3C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9:30 am – 10:30 am</w:t>
            </w:r>
          </w:p>
        </w:tc>
        <w:tc>
          <w:tcPr>
            <w:tcW w:w="1539" w:type="dxa"/>
          </w:tcPr>
          <w:p w14:paraId="64788558" w14:textId="285B1EE3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10:30 am – 11:30 am</w:t>
            </w:r>
          </w:p>
        </w:tc>
        <w:tc>
          <w:tcPr>
            <w:tcW w:w="1539" w:type="dxa"/>
          </w:tcPr>
          <w:p w14:paraId="7EA075B4" w14:textId="12EBBC78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11:30 am – 12: 30 pm</w:t>
            </w:r>
          </w:p>
        </w:tc>
        <w:tc>
          <w:tcPr>
            <w:tcW w:w="1539" w:type="dxa"/>
          </w:tcPr>
          <w:p w14:paraId="6CD07A71" w14:textId="25C8A8EE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12: 30 pm – 1:30 pm</w:t>
            </w:r>
          </w:p>
        </w:tc>
        <w:tc>
          <w:tcPr>
            <w:tcW w:w="1539" w:type="dxa"/>
          </w:tcPr>
          <w:p w14:paraId="14F62B3A" w14:textId="0051CF40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1:30 pm – 2:30 pm</w:t>
            </w:r>
          </w:p>
        </w:tc>
        <w:tc>
          <w:tcPr>
            <w:tcW w:w="1539" w:type="dxa"/>
          </w:tcPr>
          <w:p w14:paraId="42E51262" w14:textId="520B9C8D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2:30 pm – 3:30 pm</w:t>
            </w:r>
          </w:p>
        </w:tc>
        <w:tc>
          <w:tcPr>
            <w:tcW w:w="1539" w:type="dxa"/>
          </w:tcPr>
          <w:p w14:paraId="68FF09EC" w14:textId="32AC5C49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3:30 pm – 4:30 pm</w:t>
            </w:r>
          </w:p>
        </w:tc>
        <w:tc>
          <w:tcPr>
            <w:tcW w:w="1539" w:type="dxa"/>
          </w:tcPr>
          <w:p w14:paraId="7BB485F6" w14:textId="1577BF07" w:rsid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4:30 pm – 5:30 pm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Mon</w:t>
            </w:r>
          </w:p>
        </w:tc>
        <w:tc>
          <w:tcPr>
            <w:tcW w:type="dxa" w:w="1538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Manufactoring Process 1</w:t>
              <w:br/>
              <w:t>(B204)</w:t>
            </w:r>
          </w:p>
        </w:tc>
        <w:tc>
          <w:tcPr>
            <w:tcW w:type="dxa" w:w="9234"/>
            <w:gridSpan w:val="6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Tue</w:t>
            </w:r>
          </w:p>
        </w:tc>
        <w:tc>
          <w:tcPr>
            <w:tcW w:type="dxa" w:w="4616"/>
            <w:gridSpan w:val="3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Advance Manufactoring Process</w:t>
              <w:br/>
              <w:t>(B202)</w:t>
            </w:r>
          </w:p>
        </w:tc>
        <w:tc>
          <w:tcPr>
            <w:tcW w:type="dxa" w:w="6156"/>
            <w:gridSpan w:val="4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Wed</w:t>
            </w:r>
          </w:p>
        </w:tc>
        <w:tc>
          <w:tcPr>
            <w:tcW w:type="dxa" w:w="1538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Advance Manufactoring Process</w:t>
              <w:br/>
              <w:t>(B202)</w:t>
            </w:r>
          </w:p>
        </w:tc>
        <w:tc>
          <w:tcPr>
            <w:tcW w:type="dxa" w:w="9234"/>
            <w:gridSpan w:val="6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Thu</w:t>
            </w:r>
          </w:p>
        </w:tc>
        <w:tc>
          <w:tcPr>
            <w:tcW w:type="dxa" w:w="3077"/>
            <w:gridSpan w:val="2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Manufactoring Process 1</w:t>
              <w:br/>
              <w:t>(B204)</w:t>
            </w:r>
          </w:p>
        </w:tc>
        <w:tc>
          <w:tcPr>
            <w:tcW w:type="dxa" w:w="7695"/>
            <w:gridSpan w:val="5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Fri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Advance Manufactoring Process</w:t>
              <w:br/>
              <w:t>(B202)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Manufactoring Process 1</w:t>
              <w:br/>
              <w:t>(B204)</w:t>
            </w:r>
          </w:p>
        </w:tc>
        <w:tc>
          <w:tcPr>
            <w:tcW w:type="dxa" w:w="9234"/>
            <w:gridSpan w:val="6"/>
          </w:tcPr>
          <w:p>
            <w:r/>
          </w:p>
        </w:tc>
        <w:tc>
          <w:tcPr>
            <w:tcW w:type="dxa" w:w="1539"/>
          </w:tcPr>
          <w:p/>
        </w:tc>
      </w:tr>
    </w:tbl>
    <w:p w14:paraId="7549FC57" w14:textId="3D7A2ED3" w:rsidR="00746DFE" w:rsidRDefault="00AE1DE9" w:rsidP="006258B3">
      <w:pPr>
        <w:jc w:val="center"/>
        <w:rPr>
          <w:rFonts w:ascii="Algerian" w:hAnsi="Algerian"/>
          <w:b/>
          <w:bCs/>
          <w:color w:val="4472C4" w:themeColor="accent1"/>
          <w:sz w:val="32"/>
          <w:szCs w:val="32"/>
        </w:rPr>
      </w:pPr>
      <w:r>
        <w:rPr>
          <w:rFonts w:ascii="Algerian" w:hAnsi="Algerian"/>
          <w:b/>
          <w:bCs/>
          <w:noProof/>
          <w:color w:val="4472C4" w:themeColor="accen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D6F79B" wp14:editId="13631A57">
                <wp:simplePos x="0" y="0"/>
                <wp:positionH relativeFrom="column">
                  <wp:posOffset>2209800</wp:posOffset>
                </wp:positionH>
                <wp:positionV relativeFrom="paragraph">
                  <wp:posOffset>-228600</wp:posOffset>
                </wp:positionV>
                <wp:extent cx="5454650" cy="787400"/>
                <wp:effectExtent l="0" t="0" r="0" b="0"/>
                <wp:wrapNone/>
                <wp:docPr id="68381599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4650" cy="78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433E56" w14:textId="77777777" w:rsidR="00AE1DE9" w:rsidRDefault="00AE1DE9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  <w:r w:rsidRPr="00AE1DE9"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  <w:t>Ghani Khan Choudhury Institute of Engineering &amp; Technology, Malda</w:t>
                            </w:r>
                          </w:p>
                          <w:p w14:paraId="7751CFED" w14:textId="77777777" w:rsidR="00F32CF5" w:rsidRPr="00AE1DE9" w:rsidRDefault="00F32CF5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</w:p>
                          <w:p w14:paraId="4C2F85AE" w14:textId="77777777" w:rsidR="00AE1DE9" w:rsidRDefault="00AE1D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8D6F79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74pt;margin-top:-18pt;width:429.5pt;height:6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" filled="f" stroked="f">
                <v:textbox>
                  <w:txbxContent>
                    <w:p w14:paraId="03433E56" w14:textId="77777777" w:rsidR="00AE1DE9" w:rsidRDefault="00AE1DE9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  <w:r w:rsidRPr="00AE1DE9"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  <w:t>Ghani Khan Choudhury Institute of Engineering &amp; Technology, Malda</w:t>
                      </w:r>
                    </w:p>
                    <w:p w14:paraId="7751CFED" w14:textId="77777777" w:rsidR="00F32CF5" w:rsidRPr="00AE1DE9" w:rsidRDefault="00F32CF5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</w:p>
                    <w:p w14:paraId="4C2F85AE" w14:textId="77777777" w:rsidR="00AE1DE9" w:rsidRDefault="00AE1DE9"/>
                  </w:txbxContent>
                </v:textbox>
              </v:shape>
            </w:pict>
          </mc:Fallback>
        </mc:AlternateContent>
      </w:r>
    </w:p>
    <w:p w14:paraId="2513D8DF" w14:textId="77777777" w:rsidR="00B408BB" w:rsidRDefault="00B408BB" w:rsidP="00B408BB">
      <w:pPr>
        <w:rPr>
          <w:rFonts w:ascii="Algerian" w:hAnsi="Algerian"/>
          <w:b/>
          <w:bCs/>
          <w:color w:val="4472C4" w:themeColor="accent1"/>
          <w:sz w:val="32"/>
          <w:szCs w:val="32"/>
        </w:rPr>
      </w:pPr>
    </w:p>
    <w:p w14:paraId="49A1AA1C" w14:textId="77777777" w:rsidR="00B408BB" w:rsidRPr="00BE465A" w:rsidRDefault="00B408BB" w:rsidP="00B408BB">
      <w:pPr>
        <w:jc w:val="center"/>
        <w:rPr>
          <w:sz w:val="32"/>
          <w:szCs w:val="32"/>
        </w:rPr>
      </w:pPr>
      <w:r>
        <w:t>Teacher Timetable: AbK</w:t>
      </w:r>
    </w:p>
    <w:p w14:paraId="12E9C45E" w14:textId="77777777" w:rsidR="00B408BB" w:rsidRPr="00B408BB" w:rsidRDefault="00B408BB" w:rsidP="00B408BB">
      <w:pPr>
        <w:jc w:val="center"/>
        <w:rPr>
          <w:rFonts w:ascii="Algerian" w:hAnsi="Algerian"/>
          <w:sz w:val="32"/>
          <w:szCs w:val="32"/>
        </w:rPr>
      </w:pPr>
    </w:p>
    <w:sectPr w:rsidR="00B408BB" w:rsidRPr="00B408BB" w:rsidSect="006258B3"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DC3A9F" w14:textId="77777777" w:rsidR="009F533C" w:rsidRDefault="009F533C" w:rsidP="00AE1DE9">
      <w:pPr>
        <w:spacing w:after="0" w:line="240" w:lineRule="auto"/>
      </w:pPr>
      <w:r>
        <w:separator/>
      </w:r>
    </w:p>
  </w:endnote>
  <w:endnote w:type="continuationSeparator" w:id="0">
    <w:p w14:paraId="49B5D899" w14:textId="77777777" w:rsidR="009F533C" w:rsidRDefault="009F533C" w:rsidP="00AE1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F9FAC" w14:textId="77777777" w:rsidR="009F533C" w:rsidRDefault="009F533C" w:rsidP="00AE1DE9">
      <w:pPr>
        <w:spacing w:after="0" w:line="240" w:lineRule="auto"/>
      </w:pPr>
      <w:r>
        <w:separator/>
      </w:r>
    </w:p>
  </w:footnote>
  <w:footnote w:type="continuationSeparator" w:id="0">
    <w:p w14:paraId="6033D783" w14:textId="77777777" w:rsidR="009F533C" w:rsidRDefault="009F533C" w:rsidP="00AE1DE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DFE"/>
    <w:rsid w:val="00177315"/>
    <w:rsid w:val="003A6488"/>
    <w:rsid w:val="006258B3"/>
    <w:rsid w:val="00746DFE"/>
    <w:rsid w:val="00851788"/>
    <w:rsid w:val="009F533C"/>
    <w:rsid w:val="00A30823"/>
    <w:rsid w:val="00AE1DE9"/>
    <w:rsid w:val="00AF73CF"/>
    <w:rsid w:val="00B07BEB"/>
    <w:rsid w:val="00B408BB"/>
    <w:rsid w:val="00BE465A"/>
    <w:rsid w:val="00E47BA8"/>
    <w:rsid w:val="00F32CF5"/>
    <w:rsid w:val="00F8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7EA2"/>
  <w15:chartTrackingRefBased/>
  <w15:docId w15:val="{CDC7712A-23BF-4B52-A631-CD7C2387B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DE9"/>
  </w:style>
  <w:style w:type="paragraph" w:styleId="Heading1">
    <w:name w:val="heading 1"/>
    <w:basedOn w:val="Normal"/>
    <w:next w:val="Normal"/>
    <w:link w:val="Heading1Char"/>
    <w:uiPriority w:val="9"/>
    <w:qFormat/>
    <w:rsid w:val="00746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D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DE9"/>
  </w:style>
  <w:style w:type="paragraph" w:styleId="Footer">
    <w:name w:val="footer"/>
    <w:basedOn w:val="Normal"/>
    <w:link w:val="Foot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DE9"/>
  </w:style>
  <w:style w:type="table" w:styleId="TableGrid">
    <w:name w:val="Table Grid"/>
    <w:basedOn w:val="TableNormal"/>
    <w:uiPriority w:val="39"/>
    <w:rsid w:val="00AE1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32CF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2CF5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28</Words>
  <Characters>163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Subhajeet Paul</dc:creator>
  <cp:keywords/>
  <dc:description/>
  <cp:lastModifiedBy>Subhajeet Paul</cp:lastModifiedBy>
  <cp:revision>4</cp:revision>
  <dcterms:created xsi:type="dcterms:W3CDTF">2026-01-21T04:54:00Z</dcterms:created>
  <dcterms:modified xsi:type="dcterms:W3CDTF">2026-01-21T05:59:00Z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a37e0020-beaf-498f-abce-734698d5d57e</vt:lpwstr>
  </property>
</Properties>
</file>