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btech-CSE-2-B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 (GH)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 (BPT,SNM)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 (TKO,SNM)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 (RK,AK)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 (SR,PPS)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 (TKO,SNM)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 (BPT,SNM)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