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btech-ME-3-A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Effe. Technical Communication (CD)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 (MJK)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Effe. Technical Communication (CD)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Effe. Technical Communication (CD)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 (MJK)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Solid Mechanics (MJK)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Essence of Indian Knowledge Tradition (AS)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[L:131] Mech. Eng. Lab(Thermal) (MJK,SbK)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Heat Transfer (MJK)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Essence of Indian Knowledge Tradition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Kinematics &amp; TOM (HbR)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[L:133] Machine Drawing II (NM,PbM)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