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btech-ME-3-B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Solid Mechanics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Effe. Technical Communication (CD)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Kinematics &amp; TOM (HbR)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Heat Transfer (MJK)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[L:133] Machine Drawing II (NM,PbM)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Solid Mechanics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Heat Transfer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Effe. Technical Communication (CD)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Effe. Technical Communication (CD)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Kinematics &amp; TOM (HbR)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Solid Mechanics (MJK)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Kinematics &amp; TOM (HbR)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Heat Transfer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Solid Mechanics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Essence of Indian Knowledge Tradition (AS)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Heat Transfer (MJK)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Essence of Indian Knowledge Tradition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Kinematics &amp; TOM (HbR)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[L:131] Mech. Eng. Lab(Thermal) (MJK,SbK)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