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diploma-CST+CE-1-A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[L:104] Engineering Workshop Practics (RR,PbM)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(RD)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[L:103] Engineering Ghraphics (HbR,PrS)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(RD)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Chemistry (AM)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[L:102] Applied Physics Lab (RD)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Mathematics-I (BKT)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[L:105] Communication Skill in English Lab (CD)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(RD)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Chemistry (AM)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Communication Skill in English (SSC)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Mathematics-I (BKT)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[L:101] Applied Chemistry Lab (SN)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Mathematics-I (BKT)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Chemistry (AM)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Communication Skill in English (SSC)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