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SM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9233"/>
            <w:gridSpan w:val="6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[L:111] Mircrocontroller and its Application Lab</w:t>
              <w:br/>
              <w:t>(diploma-EE-3-A)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9233"/>
            <w:gridSpan w:val="6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[L:106] Analog and Digital Electronics Labs</w:t>
              <w:br/>
              <w:t>(diploma-EE-2-A)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