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C27" w:rsidRDefault="00DC1FC9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ourier New" w:eastAsia="Courier New" w:hAnsi="Courier New" w:cs="Courier New"/>
        </w:rPr>
        <w:t>1.</w:t>
      </w:r>
      <w:bookmarkStart w:id="0" w:name="_GoBack"/>
      <w:bookmarkEnd w:id="0"/>
      <w:r>
        <w:rPr>
          <w:rFonts w:ascii="Calibri" w:eastAsia="Calibri" w:hAnsi="Calibri" w:cs="Calibri"/>
          <w:color w:val="000000"/>
          <w:sz w:val="24"/>
        </w:rPr>
        <w:t>Roy, S., Saini, B., Chakrabarti, D., Chakraborti, N. Mechanical properties of micro-alloyed steels studied using an evolutionary deep neural network. Materials and Manufacturing Process. Doi: 10.1080/10426914.2019.1660786, 2019.</w:t>
      </w:r>
    </w:p>
    <w:p w:rsidR="00DE5C27" w:rsidRDefault="00DC1FC9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alibri" w:eastAsia="Calibri" w:hAnsi="Calibri" w:cs="Calibri"/>
          <w:color w:val="000000"/>
          <w:sz w:val="24"/>
        </w:rPr>
        <w:t>2. Roy, S., Chakraborti, N. Development of an Evolutionary Deep Neural Net for Materials research. The Minerals, Metals &amp; Materials Society (ed.), TMS 2020 149th Annual Meeting &amp; Exhibition Supplemental Proceedings, The Minerals, Metals &amp; Materials Series,</w:t>
      </w:r>
      <w:r>
        <w:rPr>
          <w:rFonts w:ascii="Calibri" w:eastAsia="Calibri" w:hAnsi="Calibri" w:cs="Calibri"/>
          <w:color w:val="000000"/>
          <w:sz w:val="24"/>
        </w:rPr>
        <w:t xml:space="preserve"> https://doi.org/10.1007/978-3-030-36296-6_76</w:t>
      </w:r>
    </w:p>
    <w:sectPr w:rsidR="00DE5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E5C27"/>
    <w:rsid w:val="00DC1FC9"/>
    <w:rsid w:val="00DE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A4FD3"/>
  <w15:docId w15:val="{DAD88F8C-0483-49D5-BBBF-699ECF8BD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Prof N Chakraborti</cp:lastModifiedBy>
  <cp:revision>2</cp:revision>
  <dcterms:created xsi:type="dcterms:W3CDTF">2020-02-05T11:07:00Z</dcterms:created>
  <dcterms:modified xsi:type="dcterms:W3CDTF">2020-02-05T11:07:00Z</dcterms:modified>
</cp:coreProperties>
</file>