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283C" w14:textId="4C6DC98A" w:rsidR="009A3C76" w:rsidRDefault="009A3C76">
      <w:pPr>
        <w:rPr>
          <w:rFonts w:ascii="Arial" w:eastAsia="Times New Roman" w:hAnsi="Arial" w:cs="Arial"/>
          <w:color w:val="1F1F1F"/>
          <w:kern w:val="0"/>
          <w:sz w:val="32"/>
          <w:szCs w:val="32"/>
          <w:lang w:eastAsia="en-IN"/>
          <w14:ligatures w14:val="none"/>
        </w:rPr>
      </w:pPr>
      <w:r>
        <w:rPr>
          <w:noProof/>
        </w:rPr>
        <mc:AlternateContent>
          <mc:Choice Requires="wps">
            <w:drawing>
              <wp:anchor distT="0" distB="0" distL="114300" distR="114300" simplePos="0" relativeHeight="251659264" behindDoc="0" locked="0" layoutInCell="1" allowOverlap="1" wp14:anchorId="34B749E5" wp14:editId="2AD98E8C">
                <wp:simplePos x="0" y="0"/>
                <wp:positionH relativeFrom="margin">
                  <wp:align>center</wp:align>
                </wp:positionH>
                <wp:positionV relativeFrom="paragraph">
                  <wp:posOffset>82550</wp:posOffset>
                </wp:positionV>
                <wp:extent cx="1828800" cy="1828800"/>
                <wp:effectExtent l="0" t="0" r="0" b="0"/>
                <wp:wrapSquare wrapText="bothSides"/>
                <wp:docPr id="24484810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CA203A" w14:textId="77777777" w:rsidR="009A3C76" w:rsidRPr="009A3C76" w:rsidRDefault="009A3C76" w:rsidP="009A3C76">
                            <w:pPr>
                              <w:rPr>
                                <w:rFonts w:ascii="Arial" w:eastAsia="Times New Roman" w:hAnsi="Arial" w:cs="Arial"/>
                                <w:b/>
                                <w:bCs/>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A3C76">
                              <w:rPr>
                                <w:rFonts w:ascii="Arial" w:eastAsia="Times New Roman" w:hAnsi="Arial" w:cs="Arial"/>
                                <w:b/>
                                <w:bCs/>
                                <w:color w:val="000000" w:themeColor="text1"/>
                                <w:kern w:val="0"/>
                                <w:sz w:val="144"/>
                                <w:szCs w:val="1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B749E5" id="_x0000_t202" coordsize="21600,21600" o:spt="202" path="m,l,21600r21600,l21600,xe">
                <v:stroke joinstyle="miter"/>
                <v:path gradientshapeok="t" o:connecttype="rect"/>
              </v:shapetype>
              <v:shape id="Text Box 1" o:spid="_x0000_s1026" type="#_x0000_t202" style="position:absolute;margin-left:0;margin-top: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xL+&#10;Z9oAAAAHAQAADwAAAGRycy9kb3ducmV2LnhtbEyPTU7DMBCF90jcwRokdtROCiikcSpUYA0tHMCN&#10;p3FIPI5itw2cnmEFq/l5o/e+qdazH8QJp9gF0pAtFAikJtiOWg0f7y83BYiYDFkzBEINXxhhXV9e&#10;VKa04UxbPO1SK9iEYmk0uJTGUsrYOPQmLsKIxNohTN4kHqdW2smc2dwPMlfqXnrTESc4M+LGYdPv&#10;jl5Dofxr3z/kb9Hffmd3bvMUnsdPra+v5scViIRz+juGX3xGh5qZ9uFINopBAz+SeLvkympeFNzs&#10;NSxVpkDWlfzPX/8AAAD//wMAUEsBAi0AFAAGAAgAAAAhALaDOJL+AAAA4QEAABMAAAAAAAAAAAAA&#10;AAAAAAAAAFtDb250ZW50X1R5cGVzXS54bWxQSwECLQAUAAYACAAAACEAOP0h/9YAAACUAQAACwAA&#10;AAAAAAAAAAAAAAAvAQAAX3JlbHMvLnJlbHNQSwECLQAUAAYACAAAACEADDpsEQkCAAAiBAAADgAA&#10;AAAAAAAAAAAAAAAuAgAAZHJzL2Uyb0RvYy54bWxQSwECLQAUAAYACAAAACEAvxL+Z9oAAAAHAQAA&#10;DwAAAAAAAAAAAAAAAABjBAAAZHJzL2Rvd25yZXYueG1sUEsFBgAAAAAEAAQA8wAAAGoFAAAAAA==&#10;" filled="f" stroked="f">
                <v:fill o:detectmouseclick="t"/>
                <v:textbox style="mso-fit-shape-to-text:t">
                  <w:txbxContent>
                    <w:p w14:paraId="16CA203A" w14:textId="77777777" w:rsidR="009A3C76" w:rsidRPr="009A3C76" w:rsidRDefault="009A3C76" w:rsidP="009A3C76">
                      <w:pPr>
                        <w:rPr>
                          <w:rFonts w:ascii="Arial" w:eastAsia="Times New Roman" w:hAnsi="Arial" w:cs="Arial"/>
                          <w:b/>
                          <w:bCs/>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A3C76">
                        <w:rPr>
                          <w:rFonts w:ascii="Arial" w:eastAsia="Times New Roman" w:hAnsi="Arial" w:cs="Arial"/>
                          <w:b/>
                          <w:bCs/>
                          <w:color w:val="000000" w:themeColor="text1"/>
                          <w:kern w:val="0"/>
                          <w:sz w:val="144"/>
                          <w:szCs w:val="1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Architecture</w:t>
                      </w:r>
                    </w:p>
                  </w:txbxContent>
                </v:textbox>
                <w10:wrap type="square" anchorx="margin"/>
              </v:shape>
            </w:pict>
          </mc:Fallback>
        </mc:AlternateContent>
      </w:r>
    </w:p>
    <w:p w14:paraId="6F41AD40" w14:textId="54612815" w:rsidR="009A3C76" w:rsidRDefault="009A3C76">
      <w:pPr>
        <w:rPr>
          <w:rFonts w:ascii="Arial" w:eastAsia="Times New Roman" w:hAnsi="Arial" w:cs="Arial"/>
          <w:color w:val="1F1F1F"/>
          <w:kern w:val="0"/>
          <w:sz w:val="32"/>
          <w:szCs w:val="32"/>
          <w:lang w:eastAsia="en-IN"/>
          <w14:ligatures w14:val="none"/>
        </w:rPr>
      </w:pPr>
    </w:p>
    <w:p w14:paraId="44E82C04" w14:textId="1CDD8B02" w:rsidR="009A3C76" w:rsidRDefault="009A3C76">
      <w:pPr>
        <w:rPr>
          <w:rFonts w:ascii="Arial" w:eastAsia="Times New Roman" w:hAnsi="Arial" w:cs="Arial"/>
          <w:color w:val="1F1F1F"/>
          <w:kern w:val="0"/>
          <w:sz w:val="32"/>
          <w:szCs w:val="32"/>
          <w:lang w:eastAsia="en-IN"/>
          <w14:ligatures w14:val="none"/>
        </w:rPr>
      </w:pPr>
      <w:r>
        <w:rPr>
          <w:noProof/>
        </w:rPr>
        <mc:AlternateContent>
          <mc:Choice Requires="wps">
            <w:drawing>
              <wp:anchor distT="0" distB="0" distL="114300" distR="114300" simplePos="0" relativeHeight="251661312" behindDoc="0" locked="0" layoutInCell="1" allowOverlap="1" wp14:anchorId="1C30307C" wp14:editId="7A2A88A4">
                <wp:simplePos x="0" y="0"/>
                <wp:positionH relativeFrom="margin">
                  <wp:align>right</wp:align>
                </wp:positionH>
                <wp:positionV relativeFrom="paragraph">
                  <wp:posOffset>524510</wp:posOffset>
                </wp:positionV>
                <wp:extent cx="1828800" cy="1828800"/>
                <wp:effectExtent l="0" t="0" r="0" b="0"/>
                <wp:wrapSquare wrapText="bothSides"/>
                <wp:docPr id="212263616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E9FB2" w14:textId="77777777" w:rsidR="009A3C76" w:rsidRDefault="009A3C76" w:rsidP="009A3C76">
                            <w:pPr>
                              <w:jc w:val="center"/>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A3C76">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Project Title: </w:t>
                            </w:r>
                          </w:p>
                          <w:p w14:paraId="5DBD169D" w14:textId="488A370C" w:rsidR="009A3C76" w:rsidRPr="009A3C76" w:rsidRDefault="009A3C76" w:rsidP="009A3C76">
                            <w:pPr>
                              <w:jc w:val="center"/>
                              <w:rPr>
                                <w:rFonts w:ascii="Arial" w:eastAsia="Times New Roman" w:hAnsi="Arial" w:cs="Arial"/>
                                <w:color w:val="4472C4" w:themeColor="accent1"/>
                                <w:kern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A3C76">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30307C" id="_x0000_s1027" type="#_x0000_t202" style="position:absolute;margin-left:92.8pt;margin-top:41.3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y&#10;e7qY2gAAAAcBAAAPAAAAZHJzL2Rvd25yZXYueG1sTI/BTsMwDIbvSLxDZCRuLFmB0pWmExpwBgYP&#10;kDVeU9o4VZNthafHnOBo/78+f67Wsx/EEafYBdKwXCgQSE2wHbUaPt6frwoQMRmyZgiEGr4wwro+&#10;P6tMacOJ3vC4Ta1gCMXSaHApjaWUsXHoTVyEEYmzfZi8STxOrbSTOTHcDzJTKpfedMQXnBlx47Dp&#10;twevoVD+pe9X2Wv0N9/LW7d5DE/jp9aXF/PDPYiEc/orw68+q0PNTrtwIBvFoIEfSUzKchCcZkXB&#10;i52G6zuVg6wr+d+//gEAAP//AwBQSwECLQAUAAYACAAAACEAtoM4kv4AAADhAQAAEwAAAAAAAAAA&#10;AAAAAAAAAAAAW0NvbnRlbnRfVHlwZXNdLnhtbFBLAQItABQABgAIAAAAIQA4/SH/1gAAAJQBAAAL&#10;AAAAAAAAAAAAAAAAAC8BAABfcmVscy8ucmVsc1BLAQItABQABgAIAAAAIQCujdT3CwIAACkEAAAO&#10;AAAAAAAAAAAAAAAAAC4CAABkcnMvZTJvRG9jLnhtbFBLAQItABQABgAIAAAAIQCye7qY2gAAAAcB&#10;AAAPAAAAAAAAAAAAAAAAAGUEAABkcnMvZG93bnJldi54bWxQSwUGAAAAAAQABADzAAAAbAUAAAAA&#10;" filled="f" stroked="f">
                <v:fill o:detectmouseclick="t"/>
                <v:textbox style="mso-fit-shape-to-text:t">
                  <w:txbxContent>
                    <w:p w14:paraId="796E9FB2" w14:textId="77777777" w:rsidR="009A3C76" w:rsidRDefault="009A3C76" w:rsidP="009A3C76">
                      <w:pPr>
                        <w:jc w:val="center"/>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A3C76">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Project Title: </w:t>
                      </w:r>
                    </w:p>
                    <w:p w14:paraId="5DBD169D" w14:textId="488A370C" w:rsidR="009A3C76" w:rsidRPr="009A3C76" w:rsidRDefault="009A3C76" w:rsidP="009A3C76">
                      <w:pPr>
                        <w:jc w:val="center"/>
                        <w:rPr>
                          <w:rFonts w:ascii="Arial" w:eastAsia="Times New Roman" w:hAnsi="Arial" w:cs="Arial"/>
                          <w:color w:val="4472C4" w:themeColor="accent1"/>
                          <w:kern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A3C76">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 Project</w:t>
                      </w:r>
                    </w:p>
                  </w:txbxContent>
                </v:textbox>
                <w10:wrap type="square" anchorx="margin"/>
              </v:shape>
            </w:pict>
          </mc:Fallback>
        </mc:AlternateContent>
      </w:r>
    </w:p>
    <w:p w14:paraId="474EA556" w14:textId="00666AC1" w:rsidR="009A3C76" w:rsidRDefault="009A3C76">
      <w:pPr>
        <w:rPr>
          <w:rFonts w:ascii="Arial" w:eastAsia="Times New Roman" w:hAnsi="Arial" w:cs="Arial"/>
          <w:color w:val="1F1F1F"/>
          <w:kern w:val="0"/>
          <w:sz w:val="32"/>
          <w:szCs w:val="32"/>
          <w:lang w:eastAsia="en-IN"/>
          <w14:ligatures w14:val="none"/>
        </w:rPr>
      </w:pPr>
    </w:p>
    <w:p w14:paraId="55492B1C" w14:textId="77777777" w:rsidR="009A3C76" w:rsidRDefault="009A3C76">
      <w:pPr>
        <w:rPr>
          <w:rFonts w:ascii="Arial" w:eastAsia="Times New Roman" w:hAnsi="Arial" w:cs="Arial"/>
          <w:color w:val="1F1F1F"/>
          <w:kern w:val="0"/>
          <w:sz w:val="32"/>
          <w:szCs w:val="32"/>
          <w:lang w:eastAsia="en-IN"/>
          <w14:ligatures w14:val="none"/>
        </w:rPr>
      </w:pPr>
    </w:p>
    <w:p w14:paraId="0B4360B8" w14:textId="77777777" w:rsidR="009A3C76" w:rsidRDefault="009A3C76">
      <w:pPr>
        <w:rPr>
          <w:rFonts w:ascii="Arial" w:eastAsia="Times New Roman" w:hAnsi="Arial" w:cs="Arial"/>
          <w:color w:val="1F1F1F"/>
          <w:kern w:val="0"/>
          <w:sz w:val="32"/>
          <w:szCs w:val="32"/>
          <w:lang w:eastAsia="en-IN"/>
          <w14:ligatures w14:val="none"/>
        </w:rPr>
      </w:pPr>
    </w:p>
    <w:p w14:paraId="1AC70D09" w14:textId="6FA20706" w:rsidR="009A3C76" w:rsidRDefault="009A3C76">
      <w:pPr>
        <w:rPr>
          <w:rFonts w:ascii="Arial" w:eastAsia="Times New Roman" w:hAnsi="Arial" w:cs="Arial"/>
          <w:color w:val="1F1F1F"/>
          <w:kern w:val="0"/>
          <w:sz w:val="32"/>
          <w:szCs w:val="32"/>
          <w:lang w:eastAsia="en-IN"/>
          <w14:ligatures w14:val="none"/>
        </w:rPr>
      </w:pPr>
      <w:r>
        <w:rPr>
          <w:noProof/>
        </w:rPr>
        <mc:AlternateContent>
          <mc:Choice Requires="wps">
            <w:drawing>
              <wp:anchor distT="0" distB="0" distL="114300" distR="114300" simplePos="0" relativeHeight="251663360" behindDoc="0" locked="0" layoutInCell="1" allowOverlap="1" wp14:anchorId="35F46758" wp14:editId="169AB7CF">
                <wp:simplePos x="0" y="0"/>
                <wp:positionH relativeFrom="margin">
                  <wp:align>right</wp:align>
                </wp:positionH>
                <wp:positionV relativeFrom="paragraph">
                  <wp:posOffset>3009900</wp:posOffset>
                </wp:positionV>
                <wp:extent cx="1828800" cy="1828800"/>
                <wp:effectExtent l="0" t="0" r="0" b="0"/>
                <wp:wrapSquare wrapText="bothSides"/>
                <wp:docPr id="189763705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77BDAC" w14:textId="77777777" w:rsidR="009A3C76" w:rsidRPr="009A3C76" w:rsidRDefault="009A3C76" w:rsidP="009A3C76">
                            <w:pPr>
                              <w:jc w:val="center"/>
                              <w:rPr>
                                <w:rFonts w:ascii="Arial" w:eastAsia="Times New Roman" w:hAnsi="Arial" w:cs="Arial"/>
                                <w:b/>
                                <w:color w:val="A5A5A5" w:themeColor="accent3"/>
                                <w:kern w:val="0"/>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9A3C76">
                              <w:rPr>
                                <w:rFonts w:ascii="Arial" w:eastAsia="Times New Roman" w:hAnsi="Arial" w:cs="Arial"/>
                                <w:b/>
                                <w:color w:val="A5A5A5" w:themeColor="accent3"/>
                                <w:kern w:val="0"/>
                                <w:sz w:val="56"/>
                                <w:szCs w:val="56"/>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By, Sourav Mandal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5F46758" id="_x0000_s1028" type="#_x0000_t202" style="position:absolute;margin-left:92.8pt;margin-top:237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X21nwIAAEMFAAAOAAAAZHJzL2Uyb0RvYy54bWysVEtv2zAMvg/YfxB0X52kTZsZdYqsQ7YB&#10;fWHt0LMiy7YAWRQoJXb360fJTpp1Ow27yKRIf+LjIy+v+tawnUKvwRZ8ejLhTFkJpbZ1wX88rT8s&#10;OPNB2FIYsKrgL8rzq+X7d5edy9UMGjClQkYg1uedK3gTgsuzzMtGtcKfgFOWjBVgKwKpWGclio7Q&#10;W5PNJpPzrAMsHYJU3tPt58HIlwm/qpQM91XlVWCm4BRbSCemcxPPbHkp8hqFa7QcwxD/EEUrtKVH&#10;D1CfRRBsi/oPqFZLBA9VOJHQZlBVWqqUA2UznbzJ5rERTqVcqDjeHcrk/x+svNs9ugdkof8EPTUw&#10;FqRzPvd0GfPpK2zjlyJlZKcSvhzKpvrAZPxpMVssJmSSZNsrhJO9/u7Qhy8KWhaFgiP1JZVL7G58&#10;GFz3LvE1C2ttTOqNsb9dEGa8yV5jjFLoNz3TZcFn+/g3UL5QWghDx72Ta01P3wgfHgRSiylcom24&#10;p6My0BUcRomzBvDn3+6jP1WerJx1RJmCW+I0Z+abpY58nJ6dRYYl5Wx+MSMFjy2bY4vdttdAnJzS&#10;eDiZxOgfzF6sENpn4vYqvkkmYSW9XPCwF6/DQGOaDalWq+REnHIi3NhHJyN0rFws61P/LNCNtQ/U&#10;tjvYU0vkb1ow+MY/vVttAzUi9oc0qaw6LaMoRatQjHCAoYFxgNYINgwjZXTdhO+6ZqhpETQCfcNZ&#10;qVMCQ7+PAL07LRmFhdu4Rr4WfH4xnVPOMfZbERRqQaWiDRDiNIh8o3bKPDFq2vnpPBKvoWxnF1Ea&#10;+CVsbdQQiKSQYIvXJtE57RVFCttFyE09FMls21soh7tzQkx7gah2cE9kPoaKRop6ZOLAtlGhSU3u&#10;Y1HiKjjWk9fr7lv+AgAA//8DAFBLAwQUAAYACAAAACEAnSE0j9sAAAAIAQAADwAAAGRycy9kb3du&#10;cmV2LnhtbEyPwU7DMBBE70j8g7VI3KjdKLQhZFOhAmeg8AFuvMQhsR3Fbhv4epYTvc1qRrNvqs3s&#10;BnGkKXbBIywXCgT5JpjOtwgf7883BYiYtDd6CJ4QvinCpr68qHRpwsm/0XGXWsElPpYawaY0llLG&#10;xpLTcRFG8ux9hsnpxOfUSjPpE5e7QWZKraTTnecPVo+0tdT0u4NDKJR76fu77DW6/Gd5a7eP4Wn8&#10;Qry+mh/uQSSa038Y/vAZHWpm2oeDN1EMCDwkIeTrnAXbWVGw2COsV5kCWVfyfED9CwAA//8DAFBL&#10;AQItABQABgAIAAAAIQC2gziS/gAAAOEBAAATAAAAAAAAAAAAAAAAAAAAAABbQ29udGVudF9UeXBl&#10;c10ueG1sUEsBAi0AFAAGAAgAAAAhADj9If/WAAAAlAEAAAsAAAAAAAAAAAAAAAAALwEAAF9yZWxz&#10;Ly5yZWxzUEsBAi0AFAAGAAgAAAAhANzpfbWfAgAAQwUAAA4AAAAAAAAAAAAAAAAALgIAAGRycy9l&#10;Mm9Eb2MueG1sUEsBAi0AFAAGAAgAAAAhAJ0hNI/bAAAACAEAAA8AAAAAAAAAAAAAAAAA+QQAAGRy&#10;cy9kb3ducmV2LnhtbFBLBQYAAAAABAAEAPMAAAABBgAAAAA=&#10;" filled="f" stroked="f">
                <v:fill o:detectmouseclick="t"/>
                <v:textbox style="mso-fit-shape-to-text:t">
                  <w:txbxContent>
                    <w:p w14:paraId="3F77BDAC" w14:textId="77777777" w:rsidR="009A3C76" w:rsidRPr="009A3C76" w:rsidRDefault="009A3C76" w:rsidP="009A3C76">
                      <w:pPr>
                        <w:jc w:val="center"/>
                        <w:rPr>
                          <w:rFonts w:ascii="Arial" w:eastAsia="Times New Roman" w:hAnsi="Arial" w:cs="Arial"/>
                          <w:b/>
                          <w:color w:val="A5A5A5" w:themeColor="accent3"/>
                          <w:kern w:val="0"/>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9A3C76">
                        <w:rPr>
                          <w:rFonts w:ascii="Arial" w:eastAsia="Times New Roman" w:hAnsi="Arial" w:cs="Arial"/>
                          <w:b/>
                          <w:color w:val="A5A5A5" w:themeColor="accent3"/>
                          <w:kern w:val="0"/>
                          <w:sz w:val="56"/>
                          <w:szCs w:val="56"/>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By, Sourav Mandal</w:t>
                      </w:r>
                    </w:p>
                  </w:txbxContent>
                </v:textbox>
                <w10:wrap type="square" anchorx="margin"/>
              </v:shape>
            </w:pict>
          </mc:Fallback>
        </mc:AlternateContent>
      </w:r>
      <w:r>
        <w:rPr>
          <w:rFonts w:ascii="Arial" w:eastAsia="Times New Roman" w:hAnsi="Arial" w:cs="Arial"/>
          <w:color w:val="1F1F1F"/>
          <w:kern w:val="0"/>
          <w:sz w:val="32"/>
          <w:szCs w:val="32"/>
          <w:lang w:eastAsia="en-IN"/>
          <w14:ligatures w14:val="none"/>
        </w:rPr>
        <w:br w:type="page"/>
      </w:r>
    </w:p>
    <w:p w14:paraId="17989A16" w14:textId="03B03AA9" w:rsidR="009A3C76" w:rsidRPr="009A3C76" w:rsidRDefault="009A3C76" w:rsidP="009A3C76">
      <w:pPr>
        <w:spacing w:before="360" w:after="36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lastRenderedPageBreak/>
        <w:t>The architecture of the project will consist of the following components:</w:t>
      </w:r>
    </w:p>
    <w:p w14:paraId="545BF570"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Data Sources:</w:t>
      </w:r>
      <w:r w:rsidRPr="009A3C76">
        <w:rPr>
          <w:rFonts w:ascii="Arial" w:eastAsia="Times New Roman" w:hAnsi="Arial" w:cs="Arial"/>
          <w:color w:val="1F1F1F"/>
          <w:kern w:val="0"/>
          <w:sz w:val="32"/>
          <w:szCs w:val="32"/>
          <w:lang w:eastAsia="en-IN"/>
          <w14:ligatures w14:val="none"/>
        </w:rPr>
        <w:t xml:space="preserve"> The data for the project will be collected from three different sources: NBA Stats, Basketball Reference, and Stats.NBA.com. The data will be stored in a data warehouse.</w:t>
      </w:r>
    </w:p>
    <w:p w14:paraId="66E3B369"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Data Cleaning and Preparation</w:t>
      </w:r>
      <w:r w:rsidRPr="009A3C76">
        <w:rPr>
          <w:rFonts w:ascii="Arial" w:eastAsia="Times New Roman" w:hAnsi="Arial" w:cs="Arial"/>
          <w:color w:val="1F1F1F"/>
          <w:kern w:val="0"/>
          <w:sz w:val="32"/>
          <w:szCs w:val="32"/>
          <w:bdr w:val="none" w:sz="0" w:space="0" w:color="auto" w:frame="1"/>
          <w:lang w:eastAsia="en-IN"/>
          <w14:ligatures w14:val="none"/>
        </w:rPr>
        <w:t>:</w:t>
      </w:r>
      <w:r w:rsidRPr="009A3C76">
        <w:rPr>
          <w:rFonts w:ascii="Arial" w:eastAsia="Times New Roman" w:hAnsi="Arial" w:cs="Arial"/>
          <w:color w:val="1F1F1F"/>
          <w:kern w:val="0"/>
          <w:sz w:val="32"/>
          <w:szCs w:val="32"/>
          <w:lang w:eastAsia="en-IN"/>
          <w14:ligatures w14:val="none"/>
        </w:rPr>
        <w:t xml:space="preserve"> The data will be cleaned and prepared for analysis. This will involve removing any errors or inconsistencies in the data, and formatting the data in a way that is compatible with Power BI.</w:t>
      </w:r>
    </w:p>
    <w:p w14:paraId="4866A84C"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Data Analysis:</w:t>
      </w:r>
      <w:r w:rsidRPr="009A3C76">
        <w:rPr>
          <w:rFonts w:ascii="Arial" w:eastAsia="Times New Roman" w:hAnsi="Arial" w:cs="Arial"/>
          <w:color w:val="1F1F1F"/>
          <w:kern w:val="0"/>
          <w:sz w:val="32"/>
          <w:szCs w:val="32"/>
          <w:lang w:eastAsia="en-IN"/>
          <w14:ligatures w14:val="none"/>
        </w:rPr>
        <w:t xml:space="preserve"> The data will be </w:t>
      </w:r>
      <w:proofErr w:type="spellStart"/>
      <w:r w:rsidRPr="009A3C76">
        <w:rPr>
          <w:rFonts w:ascii="Arial" w:eastAsia="Times New Roman" w:hAnsi="Arial" w:cs="Arial"/>
          <w:color w:val="1F1F1F"/>
          <w:kern w:val="0"/>
          <w:sz w:val="32"/>
          <w:szCs w:val="32"/>
          <w:lang w:eastAsia="en-IN"/>
          <w14:ligatures w14:val="none"/>
        </w:rPr>
        <w:t>analyzed</w:t>
      </w:r>
      <w:proofErr w:type="spellEnd"/>
      <w:r w:rsidRPr="009A3C76">
        <w:rPr>
          <w:rFonts w:ascii="Arial" w:eastAsia="Times New Roman" w:hAnsi="Arial" w:cs="Arial"/>
          <w:color w:val="1F1F1F"/>
          <w:kern w:val="0"/>
          <w:sz w:val="32"/>
          <w:szCs w:val="32"/>
          <w:lang w:eastAsia="en-IN"/>
          <w14:ligatures w14:val="none"/>
        </w:rPr>
        <w:t xml:space="preserve"> using Power BI. This will involve creating visualizations and reports that illustrate the findings of the data analysis.</w:t>
      </w:r>
    </w:p>
    <w:p w14:paraId="25534DB1"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Visualizations:</w:t>
      </w:r>
      <w:r w:rsidRPr="009A3C76">
        <w:rPr>
          <w:rFonts w:ascii="Arial" w:eastAsia="Times New Roman" w:hAnsi="Arial" w:cs="Arial"/>
          <w:color w:val="1F1F1F"/>
          <w:kern w:val="0"/>
          <w:sz w:val="32"/>
          <w:szCs w:val="32"/>
          <w:lang w:eastAsia="en-IN"/>
          <w14:ligatures w14:val="none"/>
        </w:rPr>
        <w:t xml:space="preserve"> The data will be visualized using Power BI. This will involve creating charts, graphs, and other visualizations that illustrate the findings of the data analysis.</w:t>
      </w:r>
    </w:p>
    <w:p w14:paraId="07D8503A"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Reports:</w:t>
      </w:r>
      <w:r w:rsidRPr="009A3C76">
        <w:rPr>
          <w:rFonts w:ascii="Arial" w:eastAsia="Times New Roman" w:hAnsi="Arial" w:cs="Arial"/>
          <w:color w:val="1F1F1F"/>
          <w:kern w:val="0"/>
          <w:sz w:val="32"/>
          <w:szCs w:val="32"/>
          <w:lang w:eastAsia="en-IN"/>
          <w14:ligatures w14:val="none"/>
        </w:rPr>
        <w:t xml:space="preserve"> The findings of the data analysis will be summarized in reports. The reports will be written in a clear and concise manner, and they will be easy to understand.</w:t>
      </w:r>
    </w:p>
    <w:p w14:paraId="108A7B25" w14:textId="77777777" w:rsidR="009A3C76" w:rsidRPr="009A3C76" w:rsidRDefault="009A3C76" w:rsidP="009A3C76">
      <w:pPr>
        <w:numPr>
          <w:ilvl w:val="0"/>
          <w:numId w:val="1"/>
        </w:numPr>
        <w:spacing w:after="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b/>
          <w:bCs/>
          <w:color w:val="1F1F1F"/>
          <w:kern w:val="0"/>
          <w:sz w:val="32"/>
          <w:szCs w:val="32"/>
          <w:bdr w:val="none" w:sz="0" w:space="0" w:color="auto" w:frame="1"/>
          <w:lang w:eastAsia="en-IN"/>
          <w14:ligatures w14:val="none"/>
        </w:rPr>
        <w:t>Dashboards:</w:t>
      </w:r>
      <w:r w:rsidRPr="009A3C76">
        <w:rPr>
          <w:rFonts w:ascii="Arial" w:eastAsia="Times New Roman" w:hAnsi="Arial" w:cs="Arial"/>
          <w:color w:val="1F1F1F"/>
          <w:kern w:val="0"/>
          <w:sz w:val="32"/>
          <w:szCs w:val="32"/>
          <w:lang w:eastAsia="en-IN"/>
          <w14:ligatures w14:val="none"/>
        </w:rPr>
        <w:t xml:space="preserve"> The findings of the data analysis will be displayed in dashboards. The dashboards will be interactive, and they will allow users to explore the data in more detail.</w:t>
      </w:r>
    </w:p>
    <w:p w14:paraId="2BA2E527" w14:textId="77777777" w:rsidR="009A3C76" w:rsidRPr="009A3C76" w:rsidRDefault="009A3C76" w:rsidP="009A3C76">
      <w:pPr>
        <w:spacing w:before="360" w:after="36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architecture of the project will be designed to be scalable and flexible. This will allow the project to be easily adapted to changes in the data or the requirements of the stakeholders.</w:t>
      </w:r>
    </w:p>
    <w:p w14:paraId="233DD12D" w14:textId="77777777" w:rsidR="009A3C76" w:rsidRPr="009A3C76" w:rsidRDefault="009A3C76" w:rsidP="009A3C76">
      <w:pPr>
        <w:spacing w:before="360" w:after="36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following are some of the benefits of using this architecture:</w:t>
      </w:r>
    </w:p>
    <w:p w14:paraId="158E742E" w14:textId="77777777" w:rsidR="009A3C76" w:rsidRPr="009A3C76" w:rsidRDefault="009A3C76" w:rsidP="009A3C76">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use of a data warehouse will allow the data to be stored in a centralized location. This will make the data more accessible and easier to manage.</w:t>
      </w:r>
    </w:p>
    <w:p w14:paraId="150BD178" w14:textId="77777777" w:rsidR="009A3C76" w:rsidRPr="009A3C76" w:rsidRDefault="009A3C76" w:rsidP="009A3C76">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lastRenderedPageBreak/>
        <w:t xml:space="preserve">The use of Power BI will allow the data to be </w:t>
      </w:r>
      <w:proofErr w:type="spellStart"/>
      <w:r w:rsidRPr="009A3C76">
        <w:rPr>
          <w:rFonts w:ascii="Arial" w:eastAsia="Times New Roman" w:hAnsi="Arial" w:cs="Arial"/>
          <w:color w:val="1F1F1F"/>
          <w:kern w:val="0"/>
          <w:sz w:val="32"/>
          <w:szCs w:val="32"/>
          <w:lang w:eastAsia="en-IN"/>
          <w14:ligatures w14:val="none"/>
        </w:rPr>
        <w:t>analyzed</w:t>
      </w:r>
      <w:proofErr w:type="spellEnd"/>
      <w:r w:rsidRPr="009A3C76">
        <w:rPr>
          <w:rFonts w:ascii="Arial" w:eastAsia="Times New Roman" w:hAnsi="Arial" w:cs="Arial"/>
          <w:color w:val="1F1F1F"/>
          <w:kern w:val="0"/>
          <w:sz w:val="32"/>
          <w:szCs w:val="32"/>
          <w:lang w:eastAsia="en-IN"/>
          <w14:ligatures w14:val="none"/>
        </w:rPr>
        <w:t xml:space="preserve"> and visualized in a variety of ways. This will allow the findings of the data analysis to be communicated in a clear and concise manner.</w:t>
      </w:r>
    </w:p>
    <w:p w14:paraId="016FAA63" w14:textId="77777777" w:rsidR="009A3C76" w:rsidRPr="009A3C76" w:rsidRDefault="009A3C76" w:rsidP="009A3C76">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use of dashboards will allow the findings of the data analysis to be displayed in an interactive way. This will allow users to explore the data in more detail.</w:t>
      </w:r>
    </w:p>
    <w:p w14:paraId="33E83783" w14:textId="77777777" w:rsidR="009A3C76" w:rsidRPr="009A3C76" w:rsidRDefault="009A3C76" w:rsidP="009A3C76">
      <w:pPr>
        <w:spacing w:before="360" w:after="36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following are some of the challenges that may be encountered when implementing this architecture:</w:t>
      </w:r>
    </w:p>
    <w:p w14:paraId="6EA6621F" w14:textId="77777777" w:rsidR="009A3C76" w:rsidRPr="009A3C76" w:rsidRDefault="009A3C76" w:rsidP="009A3C76">
      <w:pPr>
        <w:numPr>
          <w:ilvl w:val="0"/>
          <w:numId w:val="3"/>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data may be incomplete or inaccurate. This will require the data to be cleaned and prepared carefully.</w:t>
      </w:r>
    </w:p>
    <w:p w14:paraId="000F3A30" w14:textId="77777777" w:rsidR="009A3C76" w:rsidRPr="009A3C76" w:rsidRDefault="009A3C76" w:rsidP="009A3C76">
      <w:pPr>
        <w:numPr>
          <w:ilvl w:val="0"/>
          <w:numId w:val="3"/>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data analysis may be complex and time-consuming. This will require the project team to have the necessary skills and expertise.</w:t>
      </w:r>
    </w:p>
    <w:p w14:paraId="6337E321" w14:textId="77777777" w:rsidR="009A3C76" w:rsidRPr="009A3C76" w:rsidRDefault="009A3C76" w:rsidP="009A3C76">
      <w:pPr>
        <w:numPr>
          <w:ilvl w:val="0"/>
          <w:numId w:val="3"/>
        </w:numPr>
        <w:spacing w:after="15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The visualizations may not be effective in communicating the findings of the data analysis. This will require the project team to have the necessary design skills.</w:t>
      </w:r>
    </w:p>
    <w:p w14:paraId="721162D2" w14:textId="77777777" w:rsidR="009A3C76" w:rsidRPr="009A3C76" w:rsidRDefault="009A3C76" w:rsidP="009A3C76">
      <w:pPr>
        <w:spacing w:before="360" w:after="360" w:line="360" w:lineRule="atLeast"/>
        <w:rPr>
          <w:rFonts w:ascii="Arial" w:eastAsia="Times New Roman" w:hAnsi="Arial" w:cs="Arial"/>
          <w:color w:val="1F1F1F"/>
          <w:kern w:val="0"/>
          <w:sz w:val="32"/>
          <w:szCs w:val="32"/>
          <w:lang w:eastAsia="en-IN"/>
          <w14:ligatures w14:val="none"/>
        </w:rPr>
      </w:pPr>
      <w:r w:rsidRPr="009A3C76">
        <w:rPr>
          <w:rFonts w:ascii="Arial" w:eastAsia="Times New Roman" w:hAnsi="Arial" w:cs="Arial"/>
          <w:color w:val="1F1F1F"/>
          <w:kern w:val="0"/>
          <w:sz w:val="32"/>
          <w:szCs w:val="32"/>
          <w:lang w:eastAsia="en-IN"/>
          <w14:ligatures w14:val="none"/>
        </w:rPr>
        <w:t xml:space="preserve">Overall, the architecture described above is a good approach for </w:t>
      </w:r>
      <w:proofErr w:type="gramStart"/>
      <w:r w:rsidRPr="009A3C76">
        <w:rPr>
          <w:rFonts w:ascii="Arial" w:eastAsia="Times New Roman" w:hAnsi="Arial" w:cs="Arial"/>
          <w:color w:val="1F1F1F"/>
          <w:kern w:val="0"/>
          <w:sz w:val="32"/>
          <w:szCs w:val="32"/>
          <w:lang w:eastAsia="en-IN"/>
          <w14:ligatures w14:val="none"/>
        </w:rPr>
        <w:t>a</w:t>
      </w:r>
      <w:proofErr w:type="gramEnd"/>
      <w:r w:rsidRPr="009A3C76">
        <w:rPr>
          <w:rFonts w:ascii="Arial" w:eastAsia="Times New Roman" w:hAnsi="Arial" w:cs="Arial"/>
          <w:color w:val="1F1F1F"/>
          <w:kern w:val="0"/>
          <w:sz w:val="32"/>
          <w:szCs w:val="32"/>
          <w:lang w:eastAsia="en-IN"/>
          <w14:ligatures w14:val="none"/>
        </w:rPr>
        <w:t xml:space="preserve"> NBA Data analytics project done by using Power BI. The architecture is scalable and flexible, and it allows the data to be </w:t>
      </w:r>
      <w:proofErr w:type="spellStart"/>
      <w:r w:rsidRPr="009A3C76">
        <w:rPr>
          <w:rFonts w:ascii="Arial" w:eastAsia="Times New Roman" w:hAnsi="Arial" w:cs="Arial"/>
          <w:color w:val="1F1F1F"/>
          <w:kern w:val="0"/>
          <w:sz w:val="32"/>
          <w:szCs w:val="32"/>
          <w:lang w:eastAsia="en-IN"/>
          <w14:ligatures w14:val="none"/>
        </w:rPr>
        <w:t>analyzed</w:t>
      </w:r>
      <w:proofErr w:type="spellEnd"/>
      <w:r w:rsidRPr="009A3C76">
        <w:rPr>
          <w:rFonts w:ascii="Arial" w:eastAsia="Times New Roman" w:hAnsi="Arial" w:cs="Arial"/>
          <w:color w:val="1F1F1F"/>
          <w:kern w:val="0"/>
          <w:sz w:val="32"/>
          <w:szCs w:val="32"/>
          <w:lang w:eastAsia="en-IN"/>
          <w14:ligatures w14:val="none"/>
        </w:rPr>
        <w:t xml:space="preserve"> and visualized in a variety of ways. The challenges that may be encountered when implementing the architecture can be overcome with careful planning and execution.</w:t>
      </w:r>
    </w:p>
    <w:p w14:paraId="683C7F06" w14:textId="77777777" w:rsidR="00FE3C46" w:rsidRDefault="00FE3C46"/>
    <w:sectPr w:rsidR="00FE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328C"/>
    <w:multiLevelType w:val="multilevel"/>
    <w:tmpl w:val="D0A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6162E"/>
    <w:multiLevelType w:val="multilevel"/>
    <w:tmpl w:val="0AB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F6807"/>
    <w:multiLevelType w:val="multilevel"/>
    <w:tmpl w:val="5FD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400674">
    <w:abstractNumId w:val="1"/>
  </w:num>
  <w:num w:numId="2" w16cid:durableId="2010131357">
    <w:abstractNumId w:val="0"/>
  </w:num>
  <w:num w:numId="3" w16cid:durableId="162269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76"/>
    <w:rsid w:val="000A2272"/>
    <w:rsid w:val="009A3C76"/>
    <w:rsid w:val="00FC167B"/>
    <w:rsid w:val="00FE3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15FF"/>
  <w15:chartTrackingRefBased/>
  <w15:docId w15:val="{C841CC22-94E6-448A-BB9C-DAAD4A6D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C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3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Mandal</dc:creator>
  <cp:keywords/>
  <dc:description/>
  <cp:lastModifiedBy>Sourav Mandal</cp:lastModifiedBy>
  <cp:revision>1</cp:revision>
  <dcterms:created xsi:type="dcterms:W3CDTF">2023-07-25T14:14:00Z</dcterms:created>
  <dcterms:modified xsi:type="dcterms:W3CDTF">2023-07-25T14:25:00Z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2023-07-25T14:25:23Z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5a5143e6-ba1e-48e5-9f1a-a400147112d8</vt:lpwstr>
  </property>
  <property fmtid="{D5CDD505-2E9C-101B-9397-08002B2CF9AE}" pid="7" name="MSIP_Label_defa4170-0d19-0005-0004-bc88714345d2_ActionId">
    <vt:lpwstr>c86f2c41-f4a2-4c2f-80d5-487f81193111</vt:lpwstr>
  </property>
  <property fmtid="{D5CDD505-2E9C-101B-9397-08002B2CF9AE}" pid="8" name="MSIP_Label_defa4170-0d19-0005-0004-bc88714345d2_ContentBits">
    <vt:lpwstr>0</vt:lpwstr>
  </property>
</Properties>
</file>