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137"/>
        </w:rPr>
        <w:t>Redlined Legal Document</w:t>
      </w:r>
    </w:p>
    <w:p>
      <w:r>
        <w:rPr>
          <w:b/>
          <w:i w:val="0"/>
          <w:color w:val="6B7280"/>
          <w:sz w:val="18"/>
          <w:u w:val="none"/>
        </w:rPr>
        <w:t xml:space="preserve">Source document: </w:t>
      </w:r>
      <w:r>
        <w:rPr>
          <w:b w:val="0"/>
          <w:i w:val="0"/>
          <w:color w:val="6B7280"/>
          <w:sz w:val="18"/>
          <w:u w:val="none"/>
        </w:rPr>
        <w:t>VLED-INT-06-26-3577-Soureen_Majumder (1).pdf</w:t>
      </w:r>
      <w:r>
        <w:br/>
      </w:r>
      <w:r>
        <w:rPr>
          <w:b/>
          <w:i w:val="0"/>
          <w:color w:val="6B7280"/>
          <w:sz w:val="18"/>
          <w:u w:val="none"/>
        </w:rPr>
        <w:t xml:space="preserve">Generated: </w:t>
      </w:r>
      <w:r>
        <w:rPr>
          <w:b w:val="0"/>
          <w:i w:val="0"/>
          <w:color w:val="6B7280"/>
          <w:sz w:val="18"/>
          <w:u w:val="none"/>
        </w:rPr>
        <w:t>23 Jul 2026, 15:26</w:t>
      </w:r>
      <w:r>
        <w:br/>
      </w:r>
      <w:r>
        <w:rPr>
          <w:b/>
          <w:i w:val="0"/>
          <w:color w:val="6B7280"/>
          <w:sz w:val="18"/>
          <w:u w:val="none"/>
        </w:rPr>
        <w:t xml:space="preserve">Risks applied: </w:t>
      </w:r>
      <w:r>
        <w:rPr>
          <w:b w:val="0"/>
          <w:i w:val="0"/>
          <w:color w:val="6B7280"/>
          <w:sz w:val="18"/>
          <w:u w:val="none"/>
        </w:rPr>
        <w:t>12</w:t>
      </w:r>
    </w:p>
    <w:p>
      <w:r>
        <w:rPr>
          <w:b w:val="0"/>
          <w:i w:val="0"/>
          <w:color w:val="991B1B"/>
          <w:sz w:val="18"/>
          <w:u w:val="none"/>
          <w:strike w:val="true"/>
        </w:rPr>
        <w:t xml:space="preserve">  ORIGINAL CLAUSE (deleted)  </w:t>
      </w:r>
      <w:r>
        <w:rPr>
          <w:b w:val="0"/>
          <w:i w:val="0"/>
          <w:sz w:val="18"/>
          <w:u w:val="none"/>
        </w:rPr>
        <w:t xml:space="preserve">   </w:t>
      </w:r>
      <w:r>
        <w:rPr>
          <w:b w:val="0"/>
          <w:i w:val="0"/>
          <w:color w:val="1E3A8A"/>
          <w:sz w:val="18"/>
          <w:u w:val="single"/>
        </w:rPr>
        <w:t xml:space="preserve">  SUGGESTED REPLACEMENT  </w:t>
      </w:r>
    </w:p>
    <w:p>
      <w:r>
        <w:rPr>
          <w:b w:val="0"/>
          <w:i/>
          <w:color w:val="6B7280"/>
          <w:sz w:val="17"/>
          <w:u w:val="none"/>
        </w:rPr>
        <w:t>⚠  This document is AI-generated. All suggested changes should be reviewed by a qualified legal professional before execution.</w:t>
      </w:r>
    </w:p>
    <w:p>
      <w:pPr>
        <w:pBdr>
          <w:bottom w:val="single" w:sz="4" w:space="1" w:color="E5E7EB"/>
        </w:pBdr>
      </w:pPr>
    </w:p>
    <w:p/>
    <w:p>
      <w:pPr>
        <w:pStyle w:val="Heading2"/>
      </w:pPr>
      <w:r>
        <w:rPr>
          <w:color w:val="0F2137"/>
        </w:rPr>
        <w:t>Document (with redlines applied)</w:t>
      </w:r>
    </w:p>
    <w:p>
      <w:r>
        <w:rPr>
          <w:sz w:val="21"/>
        </w:rPr>
        <w:t>VICHARANASHALA LAB FOR EDUCATION DESIGN</w:t>
      </w:r>
    </w:p>
    <w:p>
      <w:r>
        <w:rPr>
          <w:sz w:val="21"/>
        </w:rPr>
        <w:t>Vicharanashala Lab for Education Design (VLED Lab)  ·  Indian Institute of Technology Ropar</w:t>
      </w:r>
    </w:p>
    <w:p>
      <w:r>
        <w:rPr>
          <w:sz w:val="21"/>
        </w:rPr>
        <w:t>Rupnagar, Punjab – 140 001, India</w:t>
      </w:r>
    </w:p>
    <w:p>
      <w:r>
        <w:rPr>
          <w:sz w:val="21"/>
        </w:rPr>
        <w:t>18 June 2026 Ref. No: VLED/INT/06/26/3577</w:t>
      </w:r>
    </w:p>
    <w:p>
      <w:r>
        <w:rPr>
          <w:sz w:val="21"/>
        </w:rPr>
        <w:t>Soureen Majumder</w:t>
      </w:r>
    </w:p>
    <w:p>
      <w:r>
        <w:rPr>
          <w:sz w:val="21"/>
        </w:rPr>
        <w:t>Email: majumder.soureen2212@gmail.com</w:t>
      </w:r>
    </w:p>
    <w:p>
      <w:r>
        <w:rPr>
          <w:sz w:val="21"/>
        </w:rPr>
        <w:t>Re: Offer of Summer Internship 2026 | VLED Lab, IIT Ropar</w:t>
      </w:r>
    </w:p>
    <w:p>
      <w:r>
        <w:rPr>
          <w:sz w:val="21"/>
        </w:rPr>
        <w:t>Dear Soureen Majumder,</w:t>
      </w:r>
    </w:p>
    <w:p>
      <w:r>
        <w:rPr>
          <w:sz w:val="21"/>
        </w:rPr>
        <w:t>We are pleased to offer you a position in Summer Internship 2026 organised by the Vicharanashala Lab for</w:t>
      </w:r>
    </w:p>
    <w:p>
      <w:r>
        <w:rPr>
          <w:sz w:val="21"/>
        </w:rPr>
        <w:t>Education Design (VLED Lab) at the Indian Institute of Technology Ropar. Your internship period is from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98%)  · </w:t>
      </w:r>
      <w:r>
        <w:rPr>
          <w:b w:val="0"/>
          <w:i/>
          <w:color w:val="6B7280"/>
          <w:sz w:val="17"/>
          <w:u w:val="none"/>
        </w:rPr>
        <w:t>There is no mention of any stipend, compensation, or expense reimbursement, which should be confirmed before accepting to avoid ambiguity about the unpaid nature of the role.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22/06/2026 to 22/08/2026.  </w:t>
      </w:r>
      <w:r>
        <w:rPr>
          <w:b/>
          <w:i w:val="0"/>
          <w:color w:val="1E3A8A"/>
          <w:sz w:val="21"/>
          <w:u w:val="single"/>
        </w:rPr>
        <w:t>Confirm in writing whether any stipend or reimbursement is offered and ensure this is documented, as the offer letter is silent on remuneration.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84%)  · </w:t>
      </w:r>
      <w:r>
        <w:rPr>
          <w:b w:val="0"/>
          <w:i/>
          <w:color w:val="6B7280"/>
          <w:sz w:val="17"/>
          <w:u w:val="none"/>
        </w:rPr>
        <w:t>Phase-wise progression implies the intern may be removed at intermediate stages, but no criteria, notice period, or appeal mechanism for phase-based elimination is defined in this letter.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This offer is based on your performance in our rigorous evaluation process. Phase wise progression of the  </w:t>
      </w:r>
      <w:r>
        <w:rPr>
          <w:b/>
          <w:i w:val="0"/>
          <w:color w:val="1E3A8A"/>
          <w:sz w:val="21"/>
          <w:u w:val="single"/>
        </w:rPr>
        <w:t>Ask for written criteria governing phase progression and what recourse or notice you are entitled to if you are not selected to continue to the next phase.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Key programme details are stored on an external website which can be modified unilaterally at any time, meaning the intern's obligations could change without formal notice.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internship, programme schedule, and all operational details will be covered in the program FAQ at samagama.in  </w:t>
      </w:r>
      <w:r>
        <w:rPr>
          <w:b/>
          <w:i w:val="0"/>
          <w:color w:val="1E3A8A"/>
          <w:sz w:val="21"/>
          <w:u w:val="single"/>
        </w:rPr>
        <w:t>Download and save a copy of the FAQ immediately upon acceptance and request that any material changes to programme details be communicated in writing.</w:t>
      </w:r>
    </w:p>
    <w:p>
      <w:r>
        <w:rPr>
          <w:sz w:val="21"/>
        </w:rPr>
        <w:t>and during your orientation and onboarding sessions.</w:t>
      </w:r>
    </w:p>
    <w:p>
      <w:r>
        <w:rPr>
          <w:sz w:val="21"/>
        </w:rPr>
        <w:t>ABOUT THE PROGRAM</w:t>
      </w:r>
    </w:p>
    <w:p>
      <w:r>
        <w:rPr>
          <w:sz w:val="21"/>
        </w:rPr>
        <w:t>Summer Internship 2026 is a structured summer internship programme built around real open-source software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98%)  · </w:t>
      </w:r>
      <w:r>
        <w:rPr>
          <w:b w:val="0"/>
          <w:i/>
          <w:color w:val="6B7280"/>
          <w:sz w:val="17"/>
          <w:u w:val="none"/>
        </w:rPr>
        <w:t>Framing the intern as an 'assigned contributor' on a live repository rather than a trainee could blur the line between intern and employee, with potential implications for rights and obligations.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for India-centric problems. You will not be a background trainee completing exercises. You will be an assigned  </w:t>
      </w:r>
      <w:r>
        <w:rPr>
          <w:b/>
          <w:i w:val="0"/>
          <w:color w:val="1E3A8A"/>
          <w:sz w:val="21"/>
          <w:u w:val="single"/>
        </w:rPr>
        <w:t>Confirm your legal status as an intern and not an employee or contractor, and ensure the Participation Agreement reflects this to protect both parties.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Contributions to live, publicly accessible open-source repositories may carry liability if errors are introduced into consequential systems, and the document does not limit the intern's liability.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contributor on a live repository — working on problems that are active, consequential, and publicly accessible.  </w:t>
      </w:r>
      <w:r>
        <w:rPr>
          <w:b/>
          <w:i w:val="0"/>
          <w:color w:val="1E3A8A"/>
          <w:sz w:val="21"/>
          <w:u w:val="single"/>
        </w:rPr>
        <w:t>Ask whether there is any indemnification or liability protection for interns in the Participation Agreement, and confirm the extent of your personal responsibility for errors.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There is no explicit IP ownership clause clarifying whether the intern retains any rights to their work or whether all contributions are exclusively owned by VLED Lab/IIT Ropar.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Your name will be on the commits. Please note that participation in this programme is conditional on the  </w:t>
      </w:r>
      <w:r>
        <w:rPr>
          <w:b/>
          <w:i w:val="0"/>
          <w:color w:val="1E3A8A"/>
          <w:sz w:val="21"/>
          <w:u w:val="single"/>
        </w:rPr>
        <w:t>Ask for a written clarification on IP ownership before accepting; ensure the agreement states clearly whether you retain any rights or attribution beyond commit history.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75%)  · </w:t>
      </w:r>
      <w:r>
        <w:rPr>
          <w:b w:val="0"/>
          <w:i/>
          <w:color w:val="6B7280"/>
          <w:sz w:val="17"/>
          <w:u w:val="none"/>
        </w:rPr>
        <w:t>'Professional conduct' is vague and undefined, giving the organiser unilateral and subjective power to terminate the internship without clear or objective criteria.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Your name will be on the commits. Please note that participation in this programme is conditional on the  </w:t>
      </w:r>
      <w:r>
        <w:rPr>
          <w:b/>
          <w:i w:val="0"/>
          <w:color w:val="1E3A8A"/>
          <w:sz w:val="21"/>
          <w:u w:val="single"/>
        </w:rPr>
        <w:t>Request a written definition of what constitutes a breach of professional conduct and ask what the process is before termination, including any right to appeal or cure.</w:t>
      </w:r>
    </w:p>
    <w:p>
      <w:r>
        <w:rPr>
          <w:sz w:val="21"/>
        </w:rPr>
        <w:t>maintenance of professional conduct in all interactions with mentors, peers, and coordinators throughout its</w:t>
      </w:r>
    </w:p>
    <w:p>
      <w:r>
        <w:rPr>
          <w:sz w:val="21"/>
        </w:rPr>
        <w:t>duration.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 5-day acceptance window is short and may not provide adequate time to review all referenced documents, especially the unseen Terms &amp; Conditions and Honor Code.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To accept this offer, log in to your dashboard at samagama.in within 5 days and complete all three steps there:  </w:t>
      </w:r>
      <w:r>
        <w:rPr>
          <w:b/>
          <w:i w:val="0"/>
          <w:color w:val="1E3A8A"/>
          <w:sz w:val="21"/>
          <w:u w:val="single"/>
        </w:rPr>
        <w:t>Request an extension of the acceptance deadline to allow sufficient time to review all documents; flag this to the organiser immediately upon receipt.</w:t>
      </w:r>
    </w:p>
    <w:p>
      <w:r>
        <w:rPr>
          <w:sz w:val="21"/>
        </w:rPr>
        <w:t>(1) download this letter, sign the Acceptance of Offer below, and upload the signed copy; (2) read and accept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86%)  · </w:t>
      </w:r>
      <w:r>
        <w:rPr>
          <w:b w:val="0"/>
          <w:i/>
          <w:color w:val="6B7280"/>
          <w:sz w:val="17"/>
          <w:u w:val="none"/>
        </w:rPr>
        <w:t>The full Terms &amp; Conditions are not included in this document and are hosted externally at samagama.in, meaning the intern is agreeing to unseen terms that could contain unfavourable clauses.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the Participation Agreement (Terms &amp; Conditions); and (3) sign and upload the Honor Code. No email reply is  </w:t>
      </w:r>
      <w:r>
        <w:rPr>
          <w:b/>
          <w:i w:val="0"/>
          <w:color w:val="1E3A8A"/>
          <w:sz w:val="21"/>
          <w:u w:val="single"/>
        </w:rPr>
        <w:t>Download and thoroughly read the full Participation Agreement before signing; request a copy in writing and do not accept until all terms are reviewed.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The Honor Code is referenced but not provided in this document, meaning the intern is committing to obligations without knowing their scope or consequences of violation.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the Participation Agreement (Terms &amp; Conditions); and (3) sign and upload the Honor Code. No email reply is  </w:t>
      </w:r>
      <w:r>
        <w:rPr>
          <w:b/>
          <w:i w:val="0"/>
          <w:color w:val="1E3A8A"/>
          <w:sz w:val="21"/>
          <w:u w:val="single"/>
        </w:rPr>
        <w:t>Request and review the full Honor Code before signing; check for any penalties, restrictions, or obligations it may impose beyond what is stated in this letter.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94%)  · </w:t>
      </w:r>
      <w:r>
        <w:rPr>
          <w:b w:val="0"/>
          <w:i/>
          <w:color w:val="6B7280"/>
          <w:sz w:val="17"/>
          <w:u w:val="none"/>
        </w:rPr>
        <w:t>Limiting acceptance to a single online platform with no email confirmation creates a risk of technical failure or disputes about whether acceptance was validly completed.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required.  </w:t>
      </w:r>
      <w:r>
        <w:rPr>
          <w:b/>
          <w:i w:val="0"/>
          <w:color w:val="1E3A8A"/>
          <w:sz w:val="21"/>
          <w:u w:val="single"/>
        </w:rPr>
        <w:t>Take screenshots of all completed steps on the dashboard as proof of acceptance and save any confirmation emails or receipts generated by the platform.</w:t>
      </w:r>
    </w:p>
    <w:p>
      <w:r>
        <w:rPr>
          <w:sz w:val="21"/>
        </w:rPr>
        <w:t>We look forward to having you on board.</w:t>
      </w:r>
    </w:p>
    <w:p>
      <w:r>
        <w:rPr>
          <w:sz w:val="21"/>
        </w:rPr>
        <w:t>Yours sincerely,</w:t>
      </w:r>
    </w:p>
    <w:p>
      <w:r>
        <w:rPr>
          <w:sz w:val="21"/>
        </w:rPr>
        <w:t>Sudarshan Iyengar</w:t>
      </w:r>
    </w:p>
    <w:p>
      <w:r>
        <w:rPr>
          <w:sz w:val="21"/>
        </w:rPr>
        <w:t>ACCEPTANCE OF OFFER</w:t>
      </w:r>
    </w:p>
    <w:p>
      <w:r>
        <w:rPr>
          <w:sz w:val="21"/>
        </w:rPr>
        <w:t>I, Soureen Majumder, confirm that I have read, understood, and accepted all terms, conditions, and obligations</w:t>
      </w:r>
    </w:p>
    <w:p>
      <w:r>
        <w:rPr>
          <w:sz w:val="21"/>
        </w:rPr>
        <w:t>set out in this offer letter, the Participation Agreement (Terms &amp; Conditions), and the Honor Code, together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89%)  · </w:t>
      </w:r>
      <w:r>
        <w:rPr>
          <w:b w:val="0"/>
          <w:i/>
          <w:color w:val="6B7280"/>
          <w:sz w:val="17"/>
          <w:u w:val="none"/>
        </w:rPr>
        <w:t>Incorporating an online FAQ by reference into a binding acceptance constitutes a unilateral modification risk, as the FAQ can be updated without the intern's consent.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with the program FAQ at samagama.in. I formally accept the offer of Summer Internship 2026.  </w:t>
      </w:r>
      <w:r>
        <w:rPr>
          <w:b/>
          <w:i w:val="0"/>
          <w:color w:val="1E3A8A"/>
          <w:sz w:val="21"/>
          <w:u w:val="single"/>
        </w:rPr>
        <w:t>Request that a version-controlled or dated copy of the FAQ be formally attached to your agreement so that only the version you reviewed is binding.</w:t>
      </w:r>
    </w:p>
    <w:p>
      <w:r>
        <w:rPr>
          <w:sz w:val="21"/>
        </w:rPr>
        <w:t>Signature   ____________________________          Date   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