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5517" w:rsidRDefault="003F0604">
      <w:pPr>
        <w:pStyle w:val="papertitle"/>
      </w:pPr>
      <w:r>
        <w:t>Heart Disease Detection</w:t>
      </w:r>
    </w:p>
    <w:p w:rsidR="00705517" w:rsidRDefault="00A70F2B" w:rsidP="00A70F2B">
      <w:pPr>
        <w:pStyle w:val="papersubtitle"/>
      </w:pPr>
      <w:r>
        <w:t xml:space="preserve">A Performance comparison using different </w:t>
      </w:r>
      <w:r w:rsidR="007C1D0A">
        <w:t>Machine Learning</w:t>
      </w:r>
      <w:r w:rsidR="00932673">
        <w:t xml:space="preserve"> Algorithms</w:t>
      </w:r>
    </w:p>
    <w:p w:rsidR="00705517" w:rsidRDefault="00705517">
      <w:pPr>
        <w:sectPr w:rsidR="00705517">
          <w:pgSz w:w="12240" w:h="15840"/>
          <w:pgMar w:top="1080" w:right="893" w:bottom="1440" w:left="893" w:header="720" w:footer="720" w:gutter="0"/>
          <w:cols w:space="720"/>
          <w:docGrid w:linePitch="360"/>
        </w:sectPr>
      </w:pPr>
    </w:p>
    <w:p w:rsidR="00705517" w:rsidRDefault="003F0604">
      <w:pPr>
        <w:pStyle w:val="Author"/>
        <w:rPr>
          <w:rFonts w:eastAsia="Times New Roman"/>
        </w:rPr>
      </w:pPr>
      <w:r>
        <w:t>Rajesh Thomas</w:t>
      </w:r>
      <w:r w:rsidR="00FF2428">
        <w:rPr>
          <w:rFonts w:eastAsia="Times New Roman"/>
        </w:rPr>
        <w:t>,</w:t>
      </w:r>
    </w:p>
    <w:p w:rsidR="00705517" w:rsidRDefault="00705517">
      <w:pPr>
        <w:pStyle w:val="Affiliation"/>
        <w:rPr>
          <w:rFonts w:eastAsia="Times New Roman"/>
        </w:rPr>
      </w:pPr>
      <w:r>
        <w:rPr>
          <w:rFonts w:eastAsia="Times New Roman"/>
        </w:rPr>
        <w:t>D</w:t>
      </w:r>
      <w:r>
        <w:t>ept.</w:t>
      </w:r>
      <w:r>
        <w:rPr>
          <w:rFonts w:eastAsia="Times New Roman"/>
        </w:rPr>
        <w:t xml:space="preserve"> </w:t>
      </w:r>
      <w:r w:rsidR="00A92111">
        <w:t>of Electrical Engineering,</w:t>
      </w:r>
    </w:p>
    <w:p w:rsidR="00705517" w:rsidRDefault="00A92111">
      <w:pPr>
        <w:pStyle w:val="Affiliation"/>
        <w:rPr>
          <w:rFonts w:eastAsia="Times New Roman"/>
        </w:rPr>
      </w:pPr>
      <w:r>
        <w:rPr>
          <w:rFonts w:eastAsia="Times New Roman"/>
        </w:rPr>
        <w:t>FAMU-FSU College of Engineering,</w:t>
      </w:r>
    </w:p>
    <w:p w:rsidR="00697225" w:rsidRDefault="00697225">
      <w:pPr>
        <w:pStyle w:val="Affiliation"/>
      </w:pPr>
      <w:r w:rsidRPr="00697225">
        <w:t xml:space="preserve">2525 </w:t>
      </w:r>
      <w:proofErr w:type="spellStart"/>
      <w:r w:rsidRPr="00697225">
        <w:t>Pottsdamer</w:t>
      </w:r>
      <w:proofErr w:type="spellEnd"/>
      <w:r w:rsidRPr="00697225">
        <w:t xml:space="preserve"> Street,</w:t>
      </w:r>
    </w:p>
    <w:p w:rsidR="00705517" w:rsidRDefault="00A92111">
      <w:pPr>
        <w:pStyle w:val="Affiliation"/>
      </w:pPr>
      <w:r>
        <w:t>Tallahassee</w:t>
      </w:r>
      <w:r w:rsidR="00705517">
        <w:t>,</w:t>
      </w:r>
      <w:r w:rsidR="00705517">
        <w:rPr>
          <w:rFonts w:eastAsia="Times New Roman"/>
        </w:rPr>
        <w:t xml:space="preserve"> </w:t>
      </w:r>
      <w:r>
        <w:rPr>
          <w:rFonts w:eastAsia="Times New Roman"/>
        </w:rPr>
        <w:t>FL, USA.</w:t>
      </w:r>
    </w:p>
    <w:p w:rsidR="00705517" w:rsidRDefault="00A92111">
      <w:pPr>
        <w:pStyle w:val="Affiliation"/>
      </w:pPr>
      <w:r>
        <w:t>rr15f@my.fsu.edu</w:t>
      </w:r>
    </w:p>
    <w:p w:rsidR="00705517" w:rsidRDefault="003F0604">
      <w:pPr>
        <w:pStyle w:val="Author"/>
        <w:rPr>
          <w:rFonts w:eastAsia="Times New Roman"/>
        </w:rPr>
      </w:pPr>
      <w:proofErr w:type="spellStart"/>
      <w:r>
        <w:t>Sourindu</w:t>
      </w:r>
      <w:proofErr w:type="spellEnd"/>
      <w:r>
        <w:t xml:space="preserve"> Chatterjee</w:t>
      </w:r>
      <w:r w:rsidR="00FF2428">
        <w:t>,</w:t>
      </w:r>
    </w:p>
    <w:p w:rsidR="00A92111" w:rsidRDefault="00A92111" w:rsidP="00A92111">
      <w:pPr>
        <w:pStyle w:val="Affiliation"/>
        <w:rPr>
          <w:rFonts w:eastAsia="Times New Roman"/>
        </w:rPr>
      </w:pPr>
      <w:r>
        <w:rPr>
          <w:rFonts w:eastAsia="Times New Roman"/>
        </w:rPr>
        <w:t>D</w:t>
      </w:r>
      <w:r>
        <w:t>ept.</w:t>
      </w:r>
      <w:r>
        <w:rPr>
          <w:rFonts w:eastAsia="Times New Roman"/>
        </w:rPr>
        <w:t xml:space="preserve"> </w:t>
      </w:r>
      <w:r>
        <w:t>of Electrical Engineering,</w:t>
      </w:r>
    </w:p>
    <w:p w:rsidR="00A92111" w:rsidRDefault="00A92111" w:rsidP="00A92111">
      <w:pPr>
        <w:pStyle w:val="Affiliation"/>
        <w:rPr>
          <w:rFonts w:eastAsia="Times New Roman"/>
        </w:rPr>
      </w:pPr>
      <w:r>
        <w:rPr>
          <w:rFonts w:eastAsia="Times New Roman"/>
        </w:rPr>
        <w:t>FAMU-FSU College of Engineering,</w:t>
      </w:r>
    </w:p>
    <w:p w:rsidR="00697225" w:rsidRDefault="00697225" w:rsidP="00A92111">
      <w:pPr>
        <w:pStyle w:val="Affiliation"/>
      </w:pPr>
      <w:r w:rsidRPr="00697225">
        <w:t xml:space="preserve">2525 </w:t>
      </w:r>
      <w:proofErr w:type="spellStart"/>
      <w:r w:rsidRPr="00697225">
        <w:t>Pottsdamer</w:t>
      </w:r>
      <w:proofErr w:type="spellEnd"/>
      <w:r w:rsidRPr="00697225">
        <w:t xml:space="preserve"> Street,</w:t>
      </w:r>
    </w:p>
    <w:p w:rsidR="00A92111" w:rsidRDefault="00A92111" w:rsidP="00A92111">
      <w:pPr>
        <w:pStyle w:val="Affiliation"/>
      </w:pPr>
      <w:r>
        <w:t>Tallahassee,</w:t>
      </w:r>
      <w:r>
        <w:rPr>
          <w:rFonts w:eastAsia="Times New Roman"/>
        </w:rPr>
        <w:t xml:space="preserve"> FL, USA.</w:t>
      </w:r>
    </w:p>
    <w:p w:rsidR="00DF0A67" w:rsidRDefault="00DF0A67" w:rsidP="00DF0A67">
      <w:pPr>
        <w:pStyle w:val="Affiliation"/>
      </w:pPr>
      <w:r w:rsidRPr="00DF0A67">
        <w:t>sc15@my.fsu.edu</w:t>
      </w:r>
    </w:p>
    <w:p w:rsidR="00DF0A67" w:rsidRDefault="00C6663A" w:rsidP="00DF0A67">
      <w:pPr>
        <w:pStyle w:val="Author"/>
        <w:rPr>
          <w:rFonts w:eastAsia="Times New Roman"/>
        </w:rPr>
      </w:pPr>
      <w:r>
        <w:rPr>
          <w:rFonts w:eastAsia="Times New Roman"/>
        </w:rPr>
        <w:t>Dr. Simon Foo,</w:t>
      </w:r>
    </w:p>
    <w:p w:rsidR="00DF0A67" w:rsidRDefault="00DF0A67" w:rsidP="00DF0A67">
      <w:pPr>
        <w:pStyle w:val="Affiliation"/>
        <w:rPr>
          <w:rFonts w:eastAsia="Times New Roman"/>
        </w:rPr>
      </w:pPr>
      <w:r>
        <w:rPr>
          <w:rFonts w:eastAsia="Times New Roman"/>
        </w:rPr>
        <w:t>D</w:t>
      </w:r>
      <w:r>
        <w:t>ept.</w:t>
      </w:r>
      <w:r>
        <w:rPr>
          <w:rFonts w:eastAsia="Times New Roman"/>
        </w:rPr>
        <w:t xml:space="preserve"> </w:t>
      </w:r>
      <w:r>
        <w:t>of Electrical Engineering,</w:t>
      </w:r>
    </w:p>
    <w:p w:rsidR="00DF0A67" w:rsidRDefault="00DF0A67" w:rsidP="00DF0A67">
      <w:pPr>
        <w:pStyle w:val="Affiliation"/>
        <w:rPr>
          <w:rFonts w:eastAsia="Times New Roman"/>
        </w:rPr>
      </w:pPr>
      <w:r>
        <w:rPr>
          <w:rFonts w:eastAsia="Times New Roman"/>
        </w:rPr>
        <w:t>FAMU-FSU College of Engineering,</w:t>
      </w:r>
    </w:p>
    <w:p w:rsidR="00DF0A67" w:rsidRDefault="00DF0A67" w:rsidP="00DF0A67">
      <w:pPr>
        <w:pStyle w:val="Affiliation"/>
      </w:pPr>
      <w:r w:rsidRPr="00697225">
        <w:t xml:space="preserve">2525 </w:t>
      </w:r>
      <w:proofErr w:type="spellStart"/>
      <w:r w:rsidRPr="00697225">
        <w:t>Pottsdamer</w:t>
      </w:r>
      <w:proofErr w:type="spellEnd"/>
      <w:r w:rsidRPr="00697225">
        <w:t xml:space="preserve"> Street,</w:t>
      </w:r>
    </w:p>
    <w:p w:rsidR="00DF0A67" w:rsidRDefault="00DF0A67" w:rsidP="00DF0A67">
      <w:pPr>
        <w:pStyle w:val="Affiliation"/>
      </w:pPr>
      <w:r>
        <w:t>Tallahassee,</w:t>
      </w:r>
      <w:r>
        <w:rPr>
          <w:rFonts w:eastAsia="Times New Roman"/>
        </w:rPr>
        <w:t xml:space="preserve"> FL, USA.</w:t>
      </w:r>
    </w:p>
    <w:p w:rsidR="00A80202" w:rsidRDefault="00C6663A" w:rsidP="00DF0A67">
      <w:pPr>
        <w:pStyle w:val="Affiliation"/>
        <w:sectPr w:rsidR="00A80202" w:rsidSect="00A80202">
          <w:type w:val="continuous"/>
          <w:pgSz w:w="12240" w:h="15840"/>
          <w:pgMar w:top="1080" w:right="893" w:bottom="1440" w:left="893" w:header="720" w:footer="720" w:gutter="0"/>
          <w:cols w:num="3" w:space="566"/>
          <w:docGrid w:linePitch="360"/>
        </w:sectPr>
      </w:pPr>
      <w:r>
        <w:t>sfoo@</w:t>
      </w:r>
      <w:r w:rsidR="00DF0A67" w:rsidRPr="00DF0A67">
        <w:t>fsu.edu</w:t>
      </w:r>
    </w:p>
    <w:p w:rsidR="00A80202" w:rsidRDefault="00A80202">
      <w:pPr>
        <w:pStyle w:val="Affiliation"/>
        <w:sectPr w:rsidR="00A80202">
          <w:type w:val="continuous"/>
          <w:pgSz w:w="12240" w:h="15840"/>
          <w:pgMar w:top="1080" w:right="893" w:bottom="1440" w:left="893" w:header="720" w:footer="720" w:gutter="0"/>
          <w:cols w:space="720"/>
          <w:docGrid w:linePitch="360"/>
        </w:sectPr>
      </w:pPr>
    </w:p>
    <w:p w:rsidR="00705517" w:rsidRDefault="00705517">
      <w:pPr>
        <w:pStyle w:val="Affiliation"/>
      </w:pPr>
    </w:p>
    <w:p w:rsidR="00705517" w:rsidRDefault="00705517"/>
    <w:p w:rsidR="00705517" w:rsidRDefault="00705517">
      <w:pPr>
        <w:sectPr w:rsidR="00705517">
          <w:type w:val="continuous"/>
          <w:pgSz w:w="12240" w:h="15840"/>
          <w:pgMar w:top="1080" w:right="893" w:bottom="1440" w:left="893" w:header="720" w:footer="720" w:gutter="0"/>
          <w:cols w:space="720"/>
          <w:docGrid w:linePitch="360"/>
        </w:sectPr>
      </w:pPr>
    </w:p>
    <w:p w:rsidR="00705517" w:rsidRPr="008E08E5" w:rsidRDefault="00705517" w:rsidP="008E08E5">
      <w:pPr>
        <w:pStyle w:val="Abstract"/>
      </w:pPr>
      <w:r>
        <w:rPr>
          <w:i/>
          <w:iCs/>
        </w:rPr>
        <w:t>Abstract</w:t>
      </w:r>
      <w:r w:rsidR="00500745">
        <w:rPr>
          <w:i/>
          <w:iCs/>
        </w:rPr>
        <w:t xml:space="preserve"> </w:t>
      </w:r>
      <w:r>
        <w:rPr>
          <w:rFonts w:eastAsia="Times New Roman"/>
        </w:rPr>
        <w:t>—</w:t>
      </w:r>
      <w:r w:rsidR="00500745">
        <w:rPr>
          <w:rFonts w:eastAsia="Times New Roman"/>
        </w:rPr>
        <w:t xml:space="preserve"> </w:t>
      </w:r>
      <w:r>
        <w:t>This</w:t>
      </w:r>
      <w:r w:rsidR="008E08E5">
        <w:t xml:space="preserve"> project utilizes various </w:t>
      </w:r>
      <w:r w:rsidR="007C1D0A">
        <w:t xml:space="preserve">Machine Learning </w:t>
      </w:r>
      <w:r w:rsidR="008E08E5">
        <w:t>algorithms to predict the occurrence of Coronary Heart Disease (CHD) in a patient</w:t>
      </w:r>
      <w:r w:rsidR="00C31B67">
        <w:t xml:space="preserve"> with relatively high</w:t>
      </w:r>
      <w:r w:rsidR="008D2E77">
        <w:t xml:space="preserve"> accuracy</w:t>
      </w:r>
      <w:r w:rsidR="008E08E5">
        <w:t>. The data for training the networks is taken from the UCI database.</w:t>
      </w:r>
      <w:r w:rsidR="008D2E77">
        <w:t xml:space="preserve"> This project also aims at comparing the performance of the various algorithms used, namely, K-Nearest Neighbor</w:t>
      </w:r>
      <w:r w:rsidR="00192645">
        <w:t xml:space="preserve"> (KNN)</w:t>
      </w:r>
      <w:r w:rsidR="008D2E77">
        <w:t xml:space="preserve">, </w:t>
      </w:r>
      <w:r w:rsidR="00AB0F5A">
        <w:t>Multi-Layer Feed-forward Network (</w:t>
      </w:r>
      <w:r w:rsidR="008D2E77">
        <w:t>Backpr</w:t>
      </w:r>
      <w:r w:rsidR="00192645">
        <w:t>opagation</w:t>
      </w:r>
      <w:r w:rsidR="00AB0F5A">
        <w:t>)</w:t>
      </w:r>
      <w:r w:rsidR="00192645">
        <w:t>, Radial Basis Network (RBN)</w:t>
      </w:r>
      <w:r w:rsidR="008D2E77">
        <w:t xml:space="preserve"> and</w:t>
      </w:r>
      <w:r w:rsidR="009F3947">
        <w:t xml:space="preserve"> Decision Trees.</w:t>
      </w:r>
      <w:r w:rsidR="00192645">
        <w:t xml:space="preserve"> Pre-processing </w:t>
      </w:r>
      <w:r w:rsidR="00FF614D">
        <w:t xml:space="preserve">of the data </w:t>
      </w:r>
      <w:r w:rsidR="00192645">
        <w:t>is done using Principal Component Analysis (PCA) which enables feature reduction</w:t>
      </w:r>
      <w:r w:rsidR="00FF614D">
        <w:t xml:space="preserve"> and extraction</w:t>
      </w:r>
      <w:r w:rsidR="00192645">
        <w:t>.</w:t>
      </w:r>
      <w:r>
        <w:rPr>
          <w:rFonts w:eastAsia="Times New Roman"/>
        </w:rPr>
        <w:t xml:space="preserve"> </w:t>
      </w:r>
      <w:r w:rsidR="00192645">
        <w:rPr>
          <w:rFonts w:eastAsia="Times New Roman"/>
        </w:rPr>
        <w:t>The work don</w:t>
      </w:r>
      <w:r w:rsidR="00EE095D">
        <w:rPr>
          <w:rFonts w:eastAsia="Times New Roman"/>
        </w:rPr>
        <w:t>e has led to conclusion that Backpropagation algorithm</w:t>
      </w:r>
      <w:r w:rsidR="00192645">
        <w:rPr>
          <w:rFonts w:eastAsia="Times New Roman"/>
        </w:rPr>
        <w:t xml:space="preserve"> </w:t>
      </w:r>
      <w:r w:rsidR="00366D09">
        <w:rPr>
          <w:rFonts w:eastAsia="Times New Roman"/>
        </w:rPr>
        <w:t>provides the maximum accuracy for the UCI database.</w:t>
      </w:r>
    </w:p>
    <w:p w:rsidR="00705517" w:rsidRDefault="00705517">
      <w:pPr>
        <w:pStyle w:val="keywords"/>
        <w:ind w:firstLine="180"/>
      </w:pPr>
      <w:r>
        <w:rPr>
          <w:i/>
        </w:rPr>
        <w:t>Index</w:t>
      </w:r>
      <w:r>
        <w:rPr>
          <w:rFonts w:eastAsia="Times New Roman"/>
          <w:i/>
        </w:rPr>
        <w:t xml:space="preserve"> </w:t>
      </w:r>
      <w:r>
        <w:rPr>
          <w:i/>
        </w:rPr>
        <w:t>Terms</w:t>
      </w:r>
      <w:r w:rsidR="00500745">
        <w:rPr>
          <w:i/>
        </w:rPr>
        <w:t xml:space="preserve"> </w:t>
      </w:r>
      <w:r>
        <w:rPr>
          <w:rFonts w:eastAsia="Times New Roman"/>
        </w:rPr>
        <w:t>—</w:t>
      </w:r>
      <w:r w:rsidR="00500745">
        <w:rPr>
          <w:rFonts w:eastAsia="Times New Roman"/>
        </w:rPr>
        <w:t xml:space="preserve"> </w:t>
      </w:r>
      <w:r w:rsidR="007C1D0A">
        <w:rPr>
          <w:rFonts w:eastAsia="Times New Roman"/>
        </w:rPr>
        <w:t>Machine Learning</w:t>
      </w:r>
      <w:r>
        <w:t>,</w:t>
      </w:r>
      <w:r>
        <w:rPr>
          <w:rFonts w:eastAsia="Times New Roman"/>
        </w:rPr>
        <w:t xml:space="preserve"> </w:t>
      </w:r>
      <w:r w:rsidR="000F3A75">
        <w:rPr>
          <w:rFonts w:eastAsia="Times New Roman"/>
        </w:rPr>
        <w:t>K-Nearest Neighbor</w:t>
      </w:r>
      <w:r>
        <w:t>,</w:t>
      </w:r>
      <w:r>
        <w:rPr>
          <w:rFonts w:eastAsia="Times New Roman"/>
        </w:rPr>
        <w:t xml:space="preserve"> </w:t>
      </w:r>
      <w:r w:rsidR="000F3A75">
        <w:rPr>
          <w:rFonts w:eastAsia="Times New Roman"/>
        </w:rPr>
        <w:t>Backpropagation</w:t>
      </w:r>
      <w:r>
        <w:t>,</w:t>
      </w:r>
      <w:r>
        <w:rPr>
          <w:rFonts w:eastAsia="Times New Roman"/>
        </w:rPr>
        <w:t xml:space="preserve"> </w:t>
      </w:r>
      <w:r w:rsidR="00697225">
        <w:rPr>
          <w:rFonts w:eastAsia="Times New Roman"/>
        </w:rPr>
        <w:t>Radial Basis Network</w:t>
      </w:r>
      <w:r>
        <w:t>,</w:t>
      </w:r>
      <w:r>
        <w:rPr>
          <w:rFonts w:eastAsia="Times New Roman"/>
        </w:rPr>
        <w:t xml:space="preserve"> </w:t>
      </w:r>
      <w:r w:rsidR="00697225">
        <w:rPr>
          <w:rFonts w:eastAsia="Times New Roman"/>
        </w:rPr>
        <w:t>Decision Tree, Coronary Heart Disease</w:t>
      </w:r>
      <w:r>
        <w:t>.</w:t>
      </w:r>
    </w:p>
    <w:p w:rsidR="00705517" w:rsidRDefault="00705517">
      <w:pPr>
        <w:pStyle w:val="Heading1"/>
      </w:pPr>
      <w:r>
        <w:t>Introduction</w:t>
      </w:r>
    </w:p>
    <w:p w:rsidR="00C250BF" w:rsidRDefault="008C1C2A" w:rsidP="00C250BF">
      <w:pPr>
        <w:pStyle w:val="BodyText"/>
      </w:pPr>
      <w:r>
        <w:t>Coronary Heart Disease (CHD) is a common</w:t>
      </w:r>
      <w:r w:rsidR="008A6899">
        <w:t xml:space="preserve"> heart condition which affects</w:t>
      </w:r>
      <w:r w:rsidR="00940A1D">
        <w:t xml:space="preserve"> a</w:t>
      </w:r>
      <w:r>
        <w:t xml:space="preserve"> substantial population of the world</w:t>
      </w:r>
      <w:r w:rsidR="000C648D">
        <w:t xml:space="preserve"> [2]</w:t>
      </w:r>
      <w:r>
        <w:t xml:space="preserve">. </w:t>
      </w:r>
      <w:r w:rsidR="00CE3B38">
        <w:t>Modern machine learning algorithms combined with the recent advancements in digital hardware technology provides a pow</w:t>
      </w:r>
      <w:r w:rsidR="00940A1D">
        <w:t>erful platform which enables</w:t>
      </w:r>
      <w:r w:rsidR="00CE3B38">
        <w:t xml:space="preserve"> early detection of heart diseases if the right input data are available. This supplements the conventional process of heart d</w:t>
      </w:r>
      <w:r w:rsidR="00C250BF">
        <w:t>isease detection</w:t>
      </w:r>
      <w:r w:rsidR="00CE3B38">
        <w:t xml:space="preserve"> which</w:t>
      </w:r>
      <w:r w:rsidR="00DF5BAB">
        <w:t xml:space="preserve"> is</w:t>
      </w:r>
      <w:r w:rsidR="00C250BF">
        <w:t xml:space="preserve"> usually done </w:t>
      </w:r>
      <w:r w:rsidR="00CE3B38">
        <w:t>with the help</w:t>
      </w:r>
      <w:r w:rsidR="00C250BF">
        <w:t xml:space="preserve"> of</w:t>
      </w:r>
      <w:r w:rsidR="00CE3B38">
        <w:t xml:space="preserve"> the</w:t>
      </w:r>
      <w:r w:rsidR="00C250BF">
        <w:t xml:space="preserve"> diagnos</w:t>
      </w:r>
      <w:r w:rsidR="00CE3B38">
        <w:t>tic</w:t>
      </w:r>
      <w:r w:rsidR="00C250BF">
        <w:t xml:space="preserve"> ski</w:t>
      </w:r>
      <w:r w:rsidR="00DF5BAB">
        <w:t>ll of a</w:t>
      </w:r>
      <w:r w:rsidR="00CE3B38">
        <w:t xml:space="preserve"> doctor</w:t>
      </w:r>
      <w:r w:rsidR="00C500D4">
        <w:t xml:space="preserve"> [3]</w:t>
      </w:r>
      <w:r w:rsidR="00CE3B38">
        <w:t>.</w:t>
      </w:r>
    </w:p>
    <w:p w:rsidR="00705517" w:rsidRDefault="00DF5BAB" w:rsidP="00C250BF">
      <w:pPr>
        <w:pStyle w:val="BodyText"/>
      </w:pPr>
      <w:r>
        <w:t>This project uses training data gathered from the UCI database</w:t>
      </w:r>
      <w:r w:rsidR="002030AC">
        <w:t>, which is comprehensive list of</w:t>
      </w:r>
      <w:r>
        <w:t xml:space="preserve"> real</w:t>
      </w:r>
      <w:r w:rsidR="002030AC">
        <w:t xml:space="preserve"> world</w:t>
      </w:r>
      <w:r>
        <w:t xml:space="preserve"> data gathered from patients around the world</w:t>
      </w:r>
      <w:r w:rsidR="00E724B6">
        <w:t xml:space="preserve"> [1]</w:t>
      </w:r>
      <w:r w:rsidR="002030AC">
        <w:t>.</w:t>
      </w:r>
      <w:r>
        <w:t xml:space="preserve"> </w:t>
      </w:r>
      <w:r w:rsidR="00C250BF">
        <w:t>The</w:t>
      </w:r>
      <w:r w:rsidR="004B68EC">
        <w:t xml:space="preserve"> samples for the</w:t>
      </w:r>
      <w:r w:rsidR="00C250BF">
        <w:t xml:space="preserve"> database used</w:t>
      </w:r>
      <w:r w:rsidR="004B68EC">
        <w:t xml:space="preserve"> here has been taken from</w:t>
      </w:r>
      <w:r w:rsidR="00C250BF">
        <w:t xml:space="preserve"> four major health institutions</w:t>
      </w:r>
      <w:r w:rsidR="004B68EC">
        <w:t>. UCI database is very helpful because it records many attributes that can influence CHD, out of which ten are used in this work. Preprocessing is done on the ten</w:t>
      </w:r>
      <w:r w:rsidR="004F11A9">
        <w:t xml:space="preserve"> attributes</w:t>
      </w:r>
      <w:r w:rsidR="004B68EC">
        <w:t xml:space="preserve"> using Principal Component Analysis (PCA) which does feature reduction.</w:t>
      </w:r>
      <w:r w:rsidR="00C250BF">
        <w:t xml:space="preserve"> The orthogonal projection</w:t>
      </w:r>
      <w:r w:rsidR="002A071C">
        <w:t xml:space="preserve"> of the features</w:t>
      </w:r>
      <w:r w:rsidR="00C250BF">
        <w:t xml:space="preserve"> on the principal axis gives the</w:t>
      </w:r>
      <w:r w:rsidR="00C250BF">
        <w:rPr>
          <w:rFonts w:eastAsia="Times New Roman"/>
        </w:rPr>
        <w:t xml:space="preserve"> </w:t>
      </w:r>
      <w:r w:rsidR="00C250BF">
        <w:t>components.</w:t>
      </w:r>
      <w:r w:rsidR="004F11A9">
        <w:rPr>
          <w:rFonts w:eastAsia="Times New Roman"/>
        </w:rPr>
        <w:t xml:space="preserve"> Now </w:t>
      </w:r>
      <w:r w:rsidR="00C250BF">
        <w:rPr>
          <w:rFonts w:eastAsia="Times New Roman"/>
        </w:rPr>
        <w:t xml:space="preserve">various </w:t>
      </w:r>
      <w:r w:rsidR="002A071C">
        <w:rPr>
          <w:rFonts w:eastAsia="Times New Roman"/>
        </w:rPr>
        <w:t>Machine Intelligence (MI)</w:t>
      </w:r>
      <w:r w:rsidR="00C250BF">
        <w:rPr>
          <w:rFonts w:eastAsia="Times New Roman"/>
        </w:rPr>
        <w:t xml:space="preserve"> algorithms</w:t>
      </w:r>
      <w:r w:rsidR="004F11A9">
        <w:rPr>
          <w:rFonts w:eastAsia="Times New Roman"/>
        </w:rPr>
        <w:t xml:space="preserve"> are used on the </w:t>
      </w:r>
      <w:r w:rsidR="002A071C">
        <w:rPr>
          <w:rFonts w:eastAsia="Times New Roman"/>
        </w:rPr>
        <w:t>processed data</w:t>
      </w:r>
      <w:r w:rsidR="00BE1B34">
        <w:rPr>
          <w:rFonts w:eastAsia="Times New Roman"/>
        </w:rPr>
        <w:t xml:space="preserve"> [7]</w:t>
      </w:r>
      <w:r w:rsidR="004B19D9">
        <w:rPr>
          <w:rFonts w:eastAsia="Times New Roman"/>
        </w:rPr>
        <w:t xml:space="preserve"> to predict the output</w:t>
      </w:r>
      <w:r w:rsidR="002A071C">
        <w:rPr>
          <w:rFonts w:eastAsia="Times New Roman"/>
        </w:rPr>
        <w:t>. The algorithms used in this project are K-Nearest Neighbor,</w:t>
      </w:r>
      <w:r w:rsidR="00C250BF">
        <w:rPr>
          <w:rFonts w:eastAsia="Times New Roman"/>
        </w:rPr>
        <w:t xml:space="preserve"> Backpr</w:t>
      </w:r>
      <w:r w:rsidR="002A071C">
        <w:rPr>
          <w:rFonts w:eastAsia="Times New Roman"/>
        </w:rPr>
        <w:t>opagation, Radial Basis Network and Decision Trees</w:t>
      </w:r>
      <w:r w:rsidR="00885765">
        <w:t>. Future works can improve the accuracy and reliability, so that it can be used</w:t>
      </w:r>
      <w:r w:rsidR="00663B41">
        <w:t xml:space="preserve"> for various</w:t>
      </w:r>
      <w:r w:rsidR="00C250BF">
        <w:t xml:space="preserve"> practical applications.</w:t>
      </w:r>
    </w:p>
    <w:p w:rsidR="00705517" w:rsidRDefault="00FF2428" w:rsidP="00FF2428">
      <w:pPr>
        <w:pStyle w:val="Heading1"/>
        <w:ind w:left="2880" w:hanging="2664"/>
      </w:pPr>
      <w:r>
        <w:t>Pre-Processing</w:t>
      </w:r>
    </w:p>
    <w:p w:rsidR="00705517" w:rsidRDefault="00885765" w:rsidP="00287495">
      <w:pPr>
        <w:pStyle w:val="BodyText"/>
        <w:rPr>
          <w:color w:val="FF0000"/>
        </w:rPr>
      </w:pPr>
      <w:r>
        <w:t xml:space="preserve">Pre-processing the input data is very crucial in applications like this where lot of input attributes </w:t>
      </w:r>
      <w:r w:rsidR="00E93CF5">
        <w:t>must be</w:t>
      </w:r>
      <w:r>
        <w:t xml:space="preserve"> considered. </w:t>
      </w:r>
      <w:r w:rsidR="00C250BF">
        <w:t xml:space="preserve">The </w:t>
      </w:r>
      <w:r>
        <w:t xml:space="preserve">pre-processing </w:t>
      </w:r>
      <w:r w:rsidR="00C250BF">
        <w:t>technique used</w:t>
      </w:r>
      <w:r>
        <w:t xml:space="preserve"> here</w:t>
      </w:r>
      <w:r w:rsidR="00C250BF">
        <w:t xml:space="preserve"> is Principal Component Analysis</w:t>
      </w:r>
      <w:r>
        <w:t xml:space="preserve"> (PCA)</w:t>
      </w:r>
      <w:r w:rsidR="00C250BF">
        <w:t>.</w:t>
      </w:r>
      <w:r w:rsidR="00C250BF">
        <w:rPr>
          <w:rFonts w:eastAsia="Times New Roman"/>
        </w:rPr>
        <w:t xml:space="preserve"> This is used for projecting a noisy data on the most paramount basis to eliminate the noise and reveal abstract data structure</w:t>
      </w:r>
      <w:r w:rsidR="00C250BF">
        <w:t>.</w:t>
      </w:r>
      <w:r w:rsidR="0075516B">
        <w:rPr>
          <w:rFonts w:eastAsia="Times New Roman"/>
        </w:rPr>
        <w:t xml:space="preserve"> PCA uses</w:t>
      </w:r>
      <w:r w:rsidR="00C250BF">
        <w:rPr>
          <w:rFonts w:eastAsia="Times New Roman"/>
        </w:rPr>
        <w:t xml:space="preserve"> an orthogonal transformation to convert correlated features to linearly uncorrelated</w:t>
      </w:r>
      <w:r w:rsidR="0075516B">
        <w:rPr>
          <w:rFonts w:eastAsia="Times New Roman"/>
        </w:rPr>
        <w:t xml:space="preserve"> features (called principal components)</w:t>
      </w:r>
      <w:r w:rsidR="00C250BF">
        <w:t>. Thi</w:t>
      </w:r>
      <w:r w:rsidR="0075516B">
        <w:t xml:space="preserve">s helps in feature </w:t>
      </w:r>
      <w:r w:rsidR="00E93CF5">
        <w:t xml:space="preserve">extraction and </w:t>
      </w:r>
      <w:r w:rsidR="00C250BF">
        <w:t>is</w:t>
      </w:r>
      <w:r w:rsidR="0075516B">
        <w:t xml:space="preserve"> a</w:t>
      </w:r>
      <w:r w:rsidR="00C250BF">
        <w:t xml:space="preserve"> very important step before feeding the extracted feature dataset to various machine learning algorithms.</w:t>
      </w:r>
      <w:r w:rsidR="0075516B">
        <w:t xml:space="preserve"> The ten input features are reduced to six features using PCA which enables the MI algorithms to work more efficiently</w:t>
      </w:r>
      <w:r w:rsidR="00E93CF5">
        <w:t xml:space="preserve"> also reduces computational complexity</w:t>
      </w:r>
      <w:r w:rsidR="0075516B">
        <w:t xml:space="preserve">. </w:t>
      </w:r>
      <w:r w:rsidR="0075516B" w:rsidRPr="00895F37">
        <w:rPr>
          <w:color w:val="000000"/>
        </w:rPr>
        <w:t>The graph</w:t>
      </w:r>
      <w:r w:rsidR="00C0550A">
        <w:rPr>
          <w:color w:val="000000"/>
        </w:rPr>
        <w:t xml:space="preserve"> in Fig. 1</w:t>
      </w:r>
      <w:r w:rsidR="0075516B" w:rsidRPr="00895F37">
        <w:rPr>
          <w:color w:val="000000"/>
        </w:rPr>
        <w:t xml:space="preserve"> gives a three dimensional plot of the first three principal components. The red dots represent patients </w:t>
      </w:r>
      <w:r w:rsidR="00C17258" w:rsidRPr="00895F37">
        <w:rPr>
          <w:color w:val="000000"/>
        </w:rPr>
        <w:t xml:space="preserve">with </w:t>
      </w:r>
      <w:r w:rsidR="00E93CF5">
        <w:rPr>
          <w:color w:val="000000"/>
        </w:rPr>
        <w:t>CHD</w:t>
      </w:r>
      <w:r w:rsidR="00C17258" w:rsidRPr="00895F37">
        <w:rPr>
          <w:color w:val="000000"/>
        </w:rPr>
        <w:t xml:space="preserve"> and the blue dots represents people without the disease.</w:t>
      </w:r>
    </w:p>
    <w:p w:rsidR="00C17258" w:rsidRDefault="000E18B4" w:rsidP="00C17258">
      <w:pPr>
        <w:pStyle w:val="BodyText"/>
        <w:spacing w:before="240"/>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49.4pt">
            <v:imagedata r:id="rId5" o:title=""/>
          </v:shape>
        </w:pict>
      </w:r>
    </w:p>
    <w:p w:rsidR="00C17258" w:rsidRPr="00C17258" w:rsidRDefault="00C17258" w:rsidP="00C17258">
      <w:pPr>
        <w:pStyle w:val="BodyText"/>
        <w:ind w:firstLine="0"/>
        <w:jc w:val="center"/>
        <w:rPr>
          <w:sz w:val="16"/>
          <w:szCs w:val="16"/>
        </w:rPr>
      </w:pPr>
      <w:r w:rsidRPr="00C17258">
        <w:rPr>
          <w:sz w:val="16"/>
          <w:szCs w:val="16"/>
        </w:rPr>
        <w:t>Fig. 1. A sample plot done using first three principal components after PCA</w:t>
      </w:r>
    </w:p>
    <w:p w:rsidR="00705517" w:rsidRDefault="00287495">
      <w:pPr>
        <w:pStyle w:val="Heading1"/>
      </w:pPr>
      <w:r>
        <w:t>Algorithms</w:t>
      </w:r>
    </w:p>
    <w:p w:rsidR="008E4B99" w:rsidRDefault="008E4B99" w:rsidP="008E4B99">
      <w:pPr>
        <w:pStyle w:val="BodyText"/>
      </w:pPr>
      <w:r>
        <w:t>This project compares the performance of four different algorithms for detecting coronary heart disease. The proc</w:t>
      </w:r>
      <w:r w:rsidR="00E93CF5">
        <w:t>essed data is used as input</w:t>
      </w:r>
      <w:r>
        <w:t>.</w:t>
      </w:r>
      <w:r w:rsidR="00E93CF5">
        <w:t xml:space="preserve"> As mentioned before, the</w:t>
      </w:r>
      <w:r>
        <w:t xml:space="preserve"> four algorithms used in this work are K-Nearest Algorithm, Backpropagation, Radial Basis Network and Decision Trees. They were chosen because these algorithms are quite prominent in </w:t>
      </w:r>
      <w:r w:rsidR="00E93CF5">
        <w:t xml:space="preserve">the </w:t>
      </w:r>
      <w:r>
        <w:t>machine leaning</w:t>
      </w:r>
      <w:r w:rsidR="00E93CF5">
        <w:t xml:space="preserve"> community.</w:t>
      </w:r>
      <w:r>
        <w:t xml:space="preserve"> </w:t>
      </w:r>
      <w:r w:rsidR="00E93CF5">
        <w:t xml:space="preserve">These are robust enough to handle </w:t>
      </w:r>
      <w:r w:rsidR="00E93CF5">
        <w:lastRenderedPageBreak/>
        <w:t>complex data sets and can be i</w:t>
      </w:r>
      <w:r>
        <w:t>mplement</w:t>
      </w:r>
      <w:r w:rsidR="00E93CF5">
        <w:t>ed</w:t>
      </w:r>
      <w:r>
        <w:t xml:space="preserve"> using powerful tools like MatLab.</w:t>
      </w:r>
    </w:p>
    <w:p w:rsidR="008E4B99" w:rsidRDefault="008E4B99" w:rsidP="008E4B99">
      <w:pPr>
        <w:pStyle w:val="Heading2"/>
      </w:pPr>
      <w:r>
        <w:t>K-Nearest Neighbour</w:t>
      </w:r>
    </w:p>
    <w:p w:rsidR="008E4B99" w:rsidRDefault="008E4B99" w:rsidP="008E4B99">
      <w:pPr>
        <w:pStyle w:val="BodyText"/>
      </w:pPr>
      <w:r>
        <w:t xml:space="preserve">K-Nearest Neighbor (KNN) is quite an easy to implement algorithm which is also conceptually easy to understand. KNN works by checking the ‘K’ closest </w:t>
      </w:r>
      <w:r w:rsidR="0027480B">
        <w:t>class to the new input. The class</w:t>
      </w:r>
      <w:r>
        <w:t xml:space="preserve"> with the maximum frequency is selected. Thus KNN can account for local variations in features. There are different methods to find the closest features. The more common ones are using Euclidean distance, Hamming distance, etc. The accuracy of the output also depends on the value of K. K is chosen so that it should neither be too big nor too small</w:t>
      </w:r>
      <w:r w:rsidR="001D7CF9">
        <w:t>, usually it is an odd integer</w:t>
      </w:r>
      <w:r>
        <w:t>.</w:t>
      </w:r>
    </w:p>
    <w:p w:rsidR="008E4B99" w:rsidRDefault="008E4B99" w:rsidP="008E4B99">
      <w:pPr>
        <w:pStyle w:val="BodyText"/>
      </w:pPr>
      <w:r>
        <w:t>In two dimensions this can be easily imagined by using a dataset with two input features. One of the features is taken along the X-axis and the other along the Y-axis. A circle is drawn around a new data point so that K values are inside the circle. The class for the new point is chosen as the class that has the greatest frequency among the K values.</w:t>
      </w:r>
    </w:p>
    <w:p w:rsidR="008E4B99" w:rsidRDefault="008E4B99" w:rsidP="008E4B99">
      <w:pPr>
        <w:pStyle w:val="BodyText"/>
      </w:pPr>
      <w:r>
        <w:t xml:space="preserve">Using MatLab, optimization can be done so that the best value of K and the best distance metric can be found for the given training data. The graphs given in </w:t>
      </w:r>
      <w:hyperlink w:anchor="Figure1" w:history="1">
        <w:r w:rsidR="00C0550A">
          <w:rPr>
            <w:rStyle w:val="Hyperlink"/>
            <w:u w:val="none"/>
          </w:rPr>
          <w:t>Fig. 2</w:t>
        </w:r>
        <w:r w:rsidRPr="004A49B9">
          <w:rPr>
            <w:rStyle w:val="Hyperlink"/>
            <w:u w:val="none"/>
          </w:rPr>
          <w:t>.</w:t>
        </w:r>
      </w:hyperlink>
      <w:r>
        <w:t xml:space="preserve"> show this.</w:t>
      </w:r>
    </w:p>
    <w:p w:rsidR="008E4B99" w:rsidRDefault="000E18B4" w:rsidP="004B6A19">
      <w:pPr>
        <w:pStyle w:val="BodyText"/>
        <w:spacing w:before="240"/>
        <w:rPr>
          <w:lang w:val="en-GB"/>
        </w:rPr>
      </w:pPr>
      <w:bookmarkStart w:id="0" w:name="Figure1"/>
      <w:r>
        <w:rPr>
          <w:lang w:val="en-GB"/>
        </w:rPr>
        <w:pict>
          <v:shape id="Picture 3" o:spid="_x0000_i1026" type="#_x0000_t75" style="width:219pt;height:164.4pt;visibility:visible;mso-wrap-style:square">
            <v:imagedata r:id="rId6" o:title=""/>
          </v:shape>
        </w:pict>
      </w:r>
    </w:p>
    <w:p w:rsidR="008E4B99" w:rsidRDefault="000E18B4" w:rsidP="008E4B99">
      <w:pPr>
        <w:pStyle w:val="BodyText"/>
        <w:rPr>
          <w:lang w:val="en-GB"/>
        </w:rPr>
      </w:pPr>
      <w:r>
        <w:rPr>
          <w:lang w:val="en-GB"/>
        </w:rPr>
        <w:pict>
          <v:shape id="Content Placeholder 4" o:spid="_x0000_i1027" type="#_x0000_t75" style="width:219pt;height:181.8pt;visibility:visible;mso-wrap-style:square">
            <v:imagedata r:id="rId7" o:title=""/>
            <o:lock v:ext="edit" grouping="t"/>
          </v:shape>
        </w:pict>
      </w:r>
    </w:p>
    <w:p w:rsidR="008E4B99" w:rsidRPr="0037681A" w:rsidRDefault="00C0550A" w:rsidP="008E4B99">
      <w:pPr>
        <w:pStyle w:val="BodyText"/>
        <w:spacing w:before="240"/>
        <w:jc w:val="center"/>
        <w:rPr>
          <w:sz w:val="16"/>
          <w:szCs w:val="16"/>
        </w:rPr>
      </w:pPr>
      <w:r>
        <w:rPr>
          <w:sz w:val="16"/>
          <w:szCs w:val="16"/>
        </w:rPr>
        <w:t>Fig. 2</w:t>
      </w:r>
      <w:r w:rsidR="008E4B99" w:rsidRPr="0037681A">
        <w:rPr>
          <w:sz w:val="16"/>
          <w:szCs w:val="16"/>
        </w:rPr>
        <w:t>. KNN Optimization Graphs</w:t>
      </w:r>
    </w:p>
    <w:bookmarkEnd w:id="0"/>
    <w:p w:rsidR="008E4B99" w:rsidRDefault="008E4B99" w:rsidP="008E4B99">
      <w:pPr>
        <w:pStyle w:val="Heading2"/>
      </w:pPr>
      <w:r>
        <w:t>Backpropagation</w:t>
      </w:r>
    </w:p>
    <w:p w:rsidR="008E4B99" w:rsidRDefault="008E4B99" w:rsidP="008E4B99">
      <w:pPr>
        <w:pStyle w:val="BodyText"/>
        <w:rPr>
          <w:lang w:val="en-GB" w:eastAsia="en-GB"/>
        </w:rPr>
      </w:pPr>
      <w:r>
        <w:rPr>
          <w:lang w:val="en-GB" w:eastAsia="en-GB"/>
        </w:rPr>
        <w:t>Backpropagation (also known as Multi-Layer Feed-forward Network) is a very versatile algorithm which can adapt to different scenarios, aptly earning the name ‘the workhorse of learning in neural networks’</w:t>
      </w:r>
      <w:r w:rsidR="003E2920">
        <w:rPr>
          <w:lang w:val="en-GB" w:eastAsia="en-GB"/>
        </w:rPr>
        <w:t xml:space="preserve"> [10]</w:t>
      </w:r>
      <w:r>
        <w:rPr>
          <w:lang w:val="en-GB" w:eastAsia="en-GB"/>
        </w:rPr>
        <w:t xml:space="preserve">. Backpropagation works by assigning weights to the input vector and the hidden neurons. The weights are </w:t>
      </w:r>
      <w:r w:rsidR="007D5CD6">
        <w:rPr>
          <w:lang w:val="en-GB" w:eastAsia="en-GB"/>
        </w:rPr>
        <w:t>updated</w:t>
      </w:r>
      <w:r>
        <w:rPr>
          <w:lang w:val="en-GB" w:eastAsia="en-GB"/>
        </w:rPr>
        <w:t xml:space="preserve"> by calculating the gradient of a loss function </w:t>
      </w:r>
      <w:r w:rsidR="007D5CD6">
        <w:rPr>
          <w:lang w:val="en-GB" w:eastAsia="en-GB"/>
        </w:rPr>
        <w:t>(MSE) so that error is minimized</w:t>
      </w:r>
      <w:r>
        <w:rPr>
          <w:lang w:val="en-GB" w:eastAsia="en-GB"/>
        </w:rPr>
        <w:t xml:space="preserve">. The gradient is fed to an optimization function </w:t>
      </w:r>
      <w:r w:rsidR="007D5CD6">
        <w:rPr>
          <w:lang w:val="en-GB" w:eastAsia="en-GB"/>
        </w:rPr>
        <w:t xml:space="preserve">(Sigmoid) </w:t>
      </w:r>
      <w:r>
        <w:rPr>
          <w:lang w:val="en-GB" w:eastAsia="en-GB"/>
        </w:rPr>
        <w:t>whose output is us</w:t>
      </w:r>
      <w:r w:rsidR="00C07AD7">
        <w:rPr>
          <w:lang w:val="en-GB" w:eastAsia="en-GB"/>
        </w:rPr>
        <w:t>ed to update the weights</w:t>
      </w:r>
      <w:r w:rsidR="000E18B4">
        <w:rPr>
          <w:lang w:val="en-GB" w:eastAsia="en-GB"/>
        </w:rPr>
        <w:t xml:space="preserve"> [Eq. 1]</w:t>
      </w:r>
      <w:r w:rsidR="00C07AD7">
        <w:rPr>
          <w:lang w:val="en-GB" w:eastAsia="en-GB"/>
        </w:rPr>
        <w:t>. B</w:t>
      </w:r>
      <w:r>
        <w:rPr>
          <w:lang w:val="en-GB" w:eastAsia="en-GB"/>
        </w:rPr>
        <w:t xml:space="preserve">ackpropagation </w:t>
      </w:r>
      <w:r w:rsidR="00C07AD7">
        <w:rPr>
          <w:lang w:val="en-GB" w:eastAsia="en-GB"/>
        </w:rPr>
        <w:t xml:space="preserve">algorithm </w:t>
      </w:r>
      <w:r w:rsidR="007D5CD6">
        <w:rPr>
          <w:lang w:val="en-GB" w:eastAsia="en-GB"/>
        </w:rPr>
        <w:t>is considered</w:t>
      </w:r>
      <w:r>
        <w:rPr>
          <w:lang w:val="en-GB" w:eastAsia="en-GB"/>
        </w:rPr>
        <w:t xml:space="preserve"> a supervised training method</w:t>
      </w:r>
      <w:r w:rsidR="0003263A">
        <w:rPr>
          <w:lang w:val="en-GB" w:eastAsia="en-GB"/>
        </w:rPr>
        <w:t xml:space="preserve"> [10]</w:t>
      </w:r>
      <w:r w:rsidR="00C07AD7">
        <w:rPr>
          <w:lang w:val="en-GB" w:eastAsia="en-GB"/>
        </w:rPr>
        <w:t xml:space="preserve"> as it uses</w:t>
      </w:r>
      <w:r w:rsidR="007D5CD6">
        <w:rPr>
          <w:lang w:val="en-GB" w:eastAsia="en-GB"/>
        </w:rPr>
        <w:t xml:space="preserve"> pre-classified labels. The figure after </w:t>
      </w:r>
      <w:r>
        <w:rPr>
          <w:lang w:val="en-GB" w:eastAsia="en-GB"/>
        </w:rPr>
        <w:t xml:space="preserve">training from MatLab is given in </w:t>
      </w:r>
      <w:hyperlink w:anchor="Figure2" w:history="1">
        <w:r w:rsidRPr="00E50DDB">
          <w:rPr>
            <w:rStyle w:val="Hyperlink"/>
            <w:u w:val="none"/>
            <w:lang w:val="en-GB" w:eastAsia="en-GB"/>
          </w:rPr>
          <w:t>Fig.</w:t>
        </w:r>
        <w:r w:rsidR="00C0550A">
          <w:rPr>
            <w:rStyle w:val="Hyperlink"/>
            <w:u w:val="none"/>
            <w:lang w:val="en-GB" w:eastAsia="en-GB"/>
          </w:rPr>
          <w:t xml:space="preserve"> 3</w:t>
        </w:r>
      </w:hyperlink>
      <w:r>
        <w:rPr>
          <w:lang w:val="en-GB" w:eastAsia="en-GB"/>
        </w:rPr>
        <w:t>.</w:t>
      </w:r>
    </w:p>
    <w:p w:rsidR="008E4B99" w:rsidRDefault="008E4B99" w:rsidP="008E4B99">
      <w:pPr>
        <w:pStyle w:val="BodyText"/>
        <w:rPr>
          <w:lang w:val="en-GB" w:eastAsia="en-GB"/>
        </w:rPr>
      </w:pPr>
      <w:r>
        <w:rPr>
          <w:lang w:val="en-GB" w:eastAsia="en-GB"/>
        </w:rPr>
        <w:t>For this project there are a total of ten input features which are reduced to three using Principal Component Analysis (PCA). Training is done on the inputs and the accuracy is tested using new input data. Optimization is done to find the minimum number of hidden neurons required.</w:t>
      </w:r>
    </w:p>
    <w:p w:rsidR="008E4B99" w:rsidRDefault="000E18B4" w:rsidP="001335D9">
      <w:pPr>
        <w:pStyle w:val="BodyText"/>
        <w:spacing w:before="240"/>
        <w:jc w:val="center"/>
        <w:rPr>
          <w:lang w:val="en-GB" w:eastAsia="en-GB"/>
        </w:rPr>
      </w:pPr>
      <w:bookmarkStart w:id="1" w:name="Figure2"/>
      <w:r>
        <w:rPr>
          <w:lang w:val="en-GB" w:eastAsia="en-GB"/>
        </w:rPr>
        <w:pict>
          <v:shape id="_x0000_i1028" type="#_x0000_t75" style="width:180.6pt;height:136.8pt">
            <v:imagedata r:id="rId8" o:title="" cropright="2492f"/>
          </v:shape>
        </w:pict>
      </w:r>
      <w:r>
        <w:rPr>
          <w:lang w:val="en-GB" w:eastAsia="en-GB"/>
        </w:rPr>
        <w:pict>
          <v:shape id="Content Placeholder 3" o:spid="_x0000_i1084" type="#_x0000_t75" style="width:201pt;height:150.6pt;visibility:visible;mso-wrap-style:square">
            <v:imagedata r:id="rId9" o:title=""/>
          </v:shape>
        </w:pict>
      </w:r>
      <w:r>
        <w:rPr>
          <w:lang w:val="en-GB" w:eastAsia="en-GB"/>
        </w:rPr>
        <w:pict>
          <v:shape id="Picture 4" o:spid="_x0000_i1030" type="#_x0000_t75" style="width:197.4pt;height:144.6pt;visibility:visible;mso-wrap-style:square">
            <v:imagedata r:id="rId10" o:title=""/>
          </v:shape>
        </w:pict>
      </w:r>
    </w:p>
    <w:p w:rsidR="001D3E48" w:rsidRDefault="00C0550A" w:rsidP="00A31668">
      <w:pPr>
        <w:pStyle w:val="BodyText"/>
        <w:jc w:val="center"/>
        <w:rPr>
          <w:sz w:val="16"/>
          <w:szCs w:val="16"/>
          <w:lang w:val="en-GB" w:eastAsia="en-GB"/>
        </w:rPr>
      </w:pPr>
      <w:r>
        <w:rPr>
          <w:sz w:val="16"/>
          <w:szCs w:val="16"/>
          <w:lang w:val="en-GB" w:eastAsia="en-GB"/>
        </w:rPr>
        <w:t>Fig. 3</w:t>
      </w:r>
      <w:r w:rsidR="00A31668" w:rsidRPr="00E50DDB">
        <w:rPr>
          <w:sz w:val="16"/>
          <w:szCs w:val="16"/>
          <w:lang w:val="en-GB" w:eastAsia="en-GB"/>
        </w:rPr>
        <w:t>. Backpropagation Optimization Graphs</w:t>
      </w:r>
      <w:bookmarkStart w:id="2" w:name="_GoBack"/>
      <w:bookmarkEnd w:id="2"/>
    </w:p>
    <w:p w:rsidR="000E18B4" w:rsidRPr="000E18B4" w:rsidRDefault="000E18B4" w:rsidP="000E18B4">
      <w:pPr>
        <w:pStyle w:val="BodyText"/>
        <w:jc w:val="center"/>
        <w:rPr>
          <w:noProof/>
          <w:sz w:val="16"/>
          <w:szCs w:val="16"/>
          <w:lang w:val="en-GB" w:eastAsia="en-GB" w:bidi="ml-IN"/>
        </w:rPr>
      </w:pPr>
      <w:r w:rsidRPr="000E18B4">
        <w:rPr>
          <w:noProof/>
          <w:lang w:val="en-GB" w:eastAsia="en-GB" w:bidi="ml-IN"/>
        </w:rPr>
        <w:lastRenderedPageBreak/>
        <w:pict>
          <v:shape id="Picture 1" o:spid="_x0000_i1051" type="#_x0000_t75" style="width:93.6pt;height:16.8pt;visibility:visible;mso-wrap-style:square">
            <v:imagedata r:id="rId11" o:title=""/>
          </v:shape>
        </w:pict>
      </w:r>
    </w:p>
    <w:p w:rsidR="000E18B4" w:rsidRPr="000E18B4" w:rsidRDefault="000E18B4" w:rsidP="000E18B4">
      <w:pPr>
        <w:pStyle w:val="BodyText"/>
        <w:jc w:val="center"/>
        <w:rPr>
          <w:noProof/>
          <w:sz w:val="16"/>
          <w:szCs w:val="16"/>
          <w:lang w:val="en-GB" w:eastAsia="en-GB" w:bidi="ml-IN"/>
        </w:rPr>
      </w:pPr>
      <w:r w:rsidRPr="000E18B4">
        <w:rPr>
          <w:noProof/>
          <w:sz w:val="16"/>
          <w:szCs w:val="16"/>
          <w:lang w:val="en-GB" w:eastAsia="en-GB" w:bidi="ml-IN"/>
        </w:rPr>
        <w:t>Eq. 1. Backpropagation Activation Function</w:t>
      </w:r>
    </w:p>
    <w:bookmarkEnd w:id="1"/>
    <w:p w:rsidR="008E4B99" w:rsidRDefault="008E4B99" w:rsidP="008E4B99">
      <w:pPr>
        <w:pStyle w:val="Heading2"/>
      </w:pPr>
      <w:r>
        <w:t>Radial Basis Network</w:t>
      </w:r>
    </w:p>
    <w:p w:rsidR="00E33C03" w:rsidRDefault="004D0DA4" w:rsidP="002628B7">
      <w:pPr>
        <w:pStyle w:val="BodyText"/>
      </w:pPr>
      <w:r>
        <w:t>Radia</w:t>
      </w:r>
      <w:r w:rsidR="00F80739">
        <w:t xml:space="preserve">l basis network (RBN) works </w:t>
      </w:r>
      <w:r w:rsidR="000F27AF">
        <w:t>by using</w:t>
      </w:r>
      <w:r w:rsidR="00F80739">
        <w:t xml:space="preserve"> </w:t>
      </w:r>
      <w:r>
        <w:t>Radial Basis Functions (RBF)</w:t>
      </w:r>
      <w:r w:rsidR="00F80739">
        <w:t xml:space="preserve"> for classification</w:t>
      </w:r>
      <w:r>
        <w:t>. RBN works by approximating functions using the given data by itera</w:t>
      </w:r>
      <w:r w:rsidR="00E33C03">
        <w:t xml:space="preserve">tive training. The classification error </w:t>
      </w:r>
      <w:r>
        <w:t>can be reduced to values as small as desired. New neurons can be added until the means square error (MSE) goal is achieved</w:t>
      </w:r>
      <w:r w:rsidR="00000018">
        <w:t xml:space="preserve"> [7]</w:t>
      </w:r>
      <w:r>
        <w:t xml:space="preserve">. Thus for a given number of discrete data inputs, a function is made in such a way that it </w:t>
      </w:r>
      <w:r w:rsidR="00E33C03">
        <w:t xml:space="preserve">fits </w:t>
      </w:r>
      <w:r>
        <w:t>the given inputs as closely as possible.</w:t>
      </w:r>
    </w:p>
    <w:p w:rsidR="004D0DA4" w:rsidRDefault="004D0DA4" w:rsidP="004D0DA4">
      <w:pPr>
        <w:pStyle w:val="BodyText"/>
      </w:pPr>
      <w:r>
        <w:t>The function approximation is usually made using the form given in the following equation:</w:t>
      </w:r>
    </w:p>
    <w:p w:rsidR="004D0DA4" w:rsidRDefault="000E18B4" w:rsidP="004D0DA4">
      <w:r>
        <w:pict>
          <v:shape id="_x0000_i1031" type="#_x0000_t75" style="width:109.8pt;height:3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stylePaneFormatFilter w:val=&quot;0000&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allowPNG/&gt;&lt;w:pixelsPerInch w:val=&quot;120&quot;/&gt;&lt;w:validateAgainstSchema/&gt;&lt;w:saveInvalidXML w:val=&quot;off&quot;/&gt;&lt;w:ignoreMixedContent w:val=&quot;off&quot;/&gt;&lt;w:alwaysShowPlaceholderText w:val=&quot;off&quot;/&gt;&lt;w:compat&gt;&lt;w:doNotUseHTMLParagraphAutoSpacing/&gt;&lt;w:dontAllowFieldEndSelect/&gt;&lt;w:useWord2002TableStyleRules/&gt;&lt;/w:compat&gt;&lt;wsp:rsids&gt;&lt;wsp:rsidRoot wsp:val=&quot;003F0604&quot;/&gt;&lt;wsp:rsid wsp:val=&quot;00035D0D&quot;/&gt;&lt;wsp:rsid wsp:val=&quot;00095548&quot;/&gt;&lt;wsp:rsid wsp:val=&quot;000E4099&quot;/&gt;&lt;wsp:rsid wsp:val=&quot;000F3A75&quot;/&gt;&lt;wsp:rsid wsp:val=&quot;00192645&quot;/&gt;&lt;wsp:rsid wsp:val=&quot;00287495&quot;/&gt;&lt;wsp:rsid wsp:val=&quot;00366D09&quot;/&gt;&lt;wsp:rsid wsp:val=&quot;0037681A&quot;/&gt;&lt;wsp:rsid wsp:val=&quot;003C03A3&quot;/&gt;&lt;wsp:rsid wsp:val=&quot;003D3601&quot;/&gt;&lt;wsp:rsid wsp:val=&quot;003F0604&quot;/&gt;&lt;wsp:rsid wsp:val=&quot;00401D7E&quot;/&gt;&lt;wsp:rsid wsp:val=&quot;0043402F&quot;/&gt;&lt;wsp:rsid wsp:val=&quot;00441D7B&quot;/&gt;&lt;wsp:rsid wsp:val=&quot;00461C7F&quot;/&gt;&lt;wsp:rsid wsp:val=&quot;004A49B9&quot;/&gt;&lt;wsp:rsid wsp:val=&quot;00500745&quot;/&gt;&lt;wsp:rsid wsp:val=&quot;00544C61&quot;/&gt;&lt;wsp:rsid wsp:val=&quot;005A5541&quot;/&gt;&lt;wsp:rsid wsp:val=&quot;006756DB&quot;/&gt;&lt;wsp:rsid wsp:val=&quot;00686D90&quot;/&gt;&lt;wsp:rsid wsp:val=&quot;00697225&quot;/&gt;&lt;wsp:rsid wsp:val=&quot;00705517&quot;/&gt;&lt;wsp:rsid wsp:val=&quot;007D145B&quot;/&gt;&lt;wsp:rsid wsp:val=&quot;00812E1C&quot;/&gt;&lt;wsp:rsid wsp:val=&quot;008D2E77&quot;/&gt;&lt;wsp:rsid wsp:val=&quot;008E08E5&quot;/&gt;&lt;wsp:rsid wsp:val=&quot;00980816&quot;/&gt;&lt;wsp:rsid wsp:val=&quot;009F3947&quot;/&gt;&lt;wsp:rsid wsp:val=&quot;00A70F2B&quot;/&gt;&lt;wsp:rsid wsp:val=&quot;00A80202&quot;/&gt;&lt;wsp:rsid wsp:val=&quot;00A92111&quot;/&gt;&lt;wsp:rsid wsp:val=&quot;00AC1B71&quot;/&gt;&lt;wsp:rsid wsp:val=&quot;00B203D4&quot;/&gt;&lt;wsp:rsid wsp:val=&quot;00BE269C&quot;/&gt;&lt;wsp:rsid wsp:val=&quot;00C10E36&quot;/&gt;&lt;wsp:rsid wsp:val=&quot;00C31B67&quot;/&gt;&lt;wsp:rsid wsp:val=&quot;00C6663A&quot;/&gt;&lt;wsp:rsid wsp:val=&quot;00CE12C2&quot;/&gt;&lt;wsp:rsid wsp:val=&quot;00DA4E69&quot;/&gt;&lt;wsp:rsid wsp:val=&quot;00DF0A67&quot;/&gt;&lt;wsp:rsid wsp:val=&quot;00E50DDB&quot;/&gt;&lt;wsp:rsid wsp:val=&quot;00EB19F0&quot;/&gt;&lt;wsp:rsid wsp:val=&quot;00ED65A1&quot;/&gt;&lt;wsp:rsid wsp:val=&quot;00EF2EFC&quot;/&gt;&lt;wsp:rsid wsp:val=&quot;00F464DD&quot;/&gt;&lt;wsp:rsid wsp:val=&quot;00F6705C&quot;/&gt;&lt;wsp:rsid wsp:val=&quot;00FF2428&quot;/&gt;&lt;/wsp:rsids&gt;&lt;/w:docPr&gt;&lt;w:body&gt;&lt;wx:sect&gt;&lt;w:p wsp:rsidR=&quot;00000000&quot; wsp:rsidRPr=&quot;00F6705C&quot; wsp:rsidRDefault=&quot;00F6705C&quot; wsp:rsidP=&quot;00F6705C&quot;&gt;&lt;m:oMathPara&gt;&lt;m:oMath&gt;&lt;m:r&gt;&lt;w:rPr&gt;&lt;w:rFonts w:ascii=&quot;Cambria Math&quot; w:h-ansi=&quot;Cambria Math&quot;/&gt;&lt;wx:font wx:val=&quot;Cambria Math&quot;/&gt;&lt;w:i/&gt;&lt;/w:rPr&gt;&lt;m:t&gt;y&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r&gt;&lt;m:rPr&gt;&lt;m:sty m:val=&quot;p&quot;/&gt;&lt;/m:rPr&gt;&lt;w:rPr&gt;&lt;w:rFonts w:ascii=&quot;Cambria Math&quot; w:h-ansi=&quot;Cambria Math&quot;/&gt;&lt;wx:font wx:val=&quot;Cambria Math&quot;/&gt;&lt;/w:rPr&gt;&lt;m:t&gt;Ï•&lt;/m:t&gt;&lt;/m:r&gt;&lt;m:r&gt;&lt;w:rPr&gt;&lt;w:rFonts w:ascii=&quot;Cambria Math&quot; w:h-ansi=&quot;Cambria Math&quot;/&gt;&lt;wx:font wx:val=&quot;Cambria Math&quot;/&gt;&lt;w:i/&gt;&lt;/w:rPr&gt;&lt;m:t&gt;(&lt;/m:t&gt;&lt;/m:r&gt;&lt;m:d&gt;&lt;m:dPr&gt;&lt;m:begChr m:val=&quot;â€–&quot;/&gt;&lt;m:endChr m:val=&quot;â€–&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e&gt;&lt;/m:nary&gt;&lt;/m:oMath&gt;&lt;/m:oMathPara&gt;&lt;/w:p&gt;&lt;w:sectPr wsp:rsidR=&quot;00000000&quot; wsp:rsidRPr=&quot;00F6705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rsidR="004D0DA4" w:rsidRDefault="004D0DA4" w:rsidP="004D0DA4">
      <w:pPr>
        <w:pStyle w:val="BodyText"/>
        <w:ind w:firstLine="0"/>
      </w:pPr>
      <w:r>
        <w:t xml:space="preserve">Where </w:t>
      </w:r>
      <w:r w:rsidRPr="004B5A5B">
        <w:rPr>
          <w:rFonts w:ascii="Monotype Corsiva" w:hAnsi="Monotype Corsiva"/>
        </w:rPr>
        <w:sym w:font="Symbol" w:char="F066"/>
      </w:r>
      <w:r>
        <w:t xml:space="preserve"> is a radial basis function which include Gaussian, </w:t>
      </w:r>
      <w:proofErr w:type="spellStart"/>
      <w:r>
        <w:t>Multiquadric</w:t>
      </w:r>
      <w:proofErr w:type="spellEnd"/>
      <w:r>
        <w:t xml:space="preserve">, </w:t>
      </w:r>
      <w:proofErr w:type="spellStart"/>
      <w:r>
        <w:t>Polyharmonic</w:t>
      </w:r>
      <w:proofErr w:type="spellEnd"/>
      <w:r>
        <w:t xml:space="preserve"> spline, etc., and </w:t>
      </w:r>
      <w:proofErr w:type="spellStart"/>
      <w:r w:rsidRPr="004B5A5B">
        <w:rPr>
          <w:rFonts w:ascii="Monotype Corsiva" w:hAnsi="Monotype Corsiva"/>
        </w:rPr>
        <w:t>w</w:t>
      </w:r>
      <w:r w:rsidRPr="004B5A5B">
        <w:rPr>
          <w:rFonts w:ascii="Monotype Corsiva" w:hAnsi="Monotype Corsiva"/>
          <w:vertAlign w:val="subscript"/>
        </w:rPr>
        <w:t>i</w:t>
      </w:r>
      <w:proofErr w:type="spellEnd"/>
      <w:r>
        <w:t xml:space="preserve"> represents the weights. While implementing as an RBN, </w:t>
      </w:r>
      <w:r w:rsidRPr="004B5A5B">
        <w:rPr>
          <w:rFonts w:ascii="Monotype Corsiva" w:hAnsi="Monotype Corsiva"/>
        </w:rPr>
        <w:sym w:font="Symbol" w:char="F066"/>
      </w:r>
      <w:r>
        <w:t xml:space="preserve"> takes the role of activation function. The weights are updated by finding the error of</w:t>
      </w:r>
      <w:r w:rsidRPr="006D5827">
        <w:rPr>
          <w:rFonts w:ascii="Monotype Corsiva" w:hAnsi="Monotype Corsiva"/>
        </w:rPr>
        <w:t xml:space="preserve"> </w:t>
      </w:r>
      <w:r w:rsidRPr="00151B39">
        <w:rPr>
          <w:rFonts w:ascii="Monotype Corsiva" w:hAnsi="Monotype Corsiva"/>
        </w:rPr>
        <w:t>y(x)</w:t>
      </w:r>
      <w:r>
        <w:t xml:space="preserve">. This is obtained by differentiating </w:t>
      </w:r>
      <w:r w:rsidRPr="00151B39">
        <w:rPr>
          <w:rFonts w:ascii="Monotype Corsiva" w:hAnsi="Monotype Corsiva"/>
        </w:rPr>
        <w:t>y(x)</w:t>
      </w:r>
      <w:r>
        <w:t xml:space="preserve"> with respect to the weights.</w:t>
      </w:r>
    </w:p>
    <w:p w:rsidR="004D0DA4" w:rsidRDefault="004D0DA4" w:rsidP="004D0DA4">
      <w:pPr>
        <w:pStyle w:val="BodyText"/>
      </w:pPr>
      <w:r>
        <w:t>The features extracted from PCA is used for training RBN. The training graph o</w:t>
      </w:r>
      <w:r w:rsidR="00C0550A">
        <w:t>btained is given below in Fig. 4</w:t>
      </w:r>
      <w:r>
        <w:t>.</w:t>
      </w:r>
    </w:p>
    <w:p w:rsidR="004D0DA4" w:rsidRDefault="000E18B4" w:rsidP="004D0DA4">
      <w:pPr>
        <w:pStyle w:val="BodyText"/>
        <w:spacing w:before="240"/>
        <w:ind w:firstLine="0"/>
        <w:jc w:val="center"/>
      </w:pPr>
      <w:r>
        <w:pict>
          <v:shape id="_x0000_i1032" type="#_x0000_t75" style="width:190.8pt;height:141.6pt">
            <v:imagedata r:id="rId13" o:title="RB_Perf" croptop="4706f"/>
          </v:shape>
        </w:pict>
      </w:r>
    </w:p>
    <w:p w:rsidR="004D0DA4" w:rsidRPr="006D3590" w:rsidRDefault="00C0550A" w:rsidP="004D0DA4">
      <w:pPr>
        <w:pStyle w:val="BodyText"/>
        <w:ind w:firstLine="0"/>
        <w:jc w:val="center"/>
        <w:rPr>
          <w:sz w:val="16"/>
          <w:szCs w:val="16"/>
        </w:rPr>
      </w:pPr>
      <w:r>
        <w:rPr>
          <w:sz w:val="16"/>
          <w:szCs w:val="16"/>
        </w:rPr>
        <w:t>Fig. 4</w:t>
      </w:r>
      <w:r w:rsidR="004D0DA4" w:rsidRPr="006D3590">
        <w:rPr>
          <w:sz w:val="16"/>
          <w:szCs w:val="16"/>
        </w:rPr>
        <w:t>. Error during RBN training.</w:t>
      </w:r>
    </w:p>
    <w:p w:rsidR="004D0DA4" w:rsidRDefault="004D0DA4" w:rsidP="004D0DA4">
      <w:pPr>
        <w:pStyle w:val="Heading2"/>
      </w:pPr>
      <w:r>
        <w:t>Decision Tree</w:t>
      </w:r>
    </w:p>
    <w:p w:rsidR="004D0DA4" w:rsidRDefault="004D0DA4" w:rsidP="004D0DA4">
      <w:pPr>
        <w:pStyle w:val="bulletlist"/>
        <w:numPr>
          <w:ilvl w:val="0"/>
          <w:numId w:val="0"/>
        </w:numPr>
        <w:ind w:firstLine="288"/>
      </w:pPr>
      <w:r>
        <w:t>Decision trees are decision support tools which has a flowchart like structure. The decisions are taken using the relevance of the input features. The relevance is found by calculating the information entropy contained in the features which is often done using the Gini index. The feature with the maximum gain in entropy is considered for splitting the tree.</w:t>
      </w:r>
    </w:p>
    <w:p w:rsidR="004D0DA4" w:rsidRDefault="004D0DA4" w:rsidP="004D0DA4">
      <w:pPr>
        <w:pStyle w:val="bulletlist"/>
        <w:numPr>
          <w:ilvl w:val="0"/>
          <w:numId w:val="0"/>
        </w:numPr>
        <w:ind w:firstLine="288"/>
      </w:pPr>
      <w:r>
        <w:t>Training is done by growing the tree based on the entropy of the input data. After the tree has been made, testing is done on new inputs</w:t>
      </w:r>
      <w:r w:rsidR="0003263A">
        <w:t xml:space="preserve"> [9]</w:t>
      </w:r>
      <w:r>
        <w:t xml:space="preserve">. The optimization </w:t>
      </w:r>
      <w:r w:rsidR="00C0550A">
        <w:t>graphs are shown below in Fig. 5 and the decision tree in Fig. 6</w:t>
      </w:r>
      <w:r>
        <w:t>.</w:t>
      </w:r>
    </w:p>
    <w:p w:rsidR="004D0DA4" w:rsidRDefault="000E18B4" w:rsidP="003B547E">
      <w:pPr>
        <w:pStyle w:val="bulletlist"/>
        <w:numPr>
          <w:ilvl w:val="0"/>
          <w:numId w:val="0"/>
        </w:numPr>
        <w:spacing w:before="240"/>
        <w:jc w:val="center"/>
        <w:rPr>
          <w:lang w:val="en-GB"/>
        </w:rPr>
      </w:pPr>
      <w:r>
        <w:rPr>
          <w:lang w:val="en-GB"/>
        </w:rPr>
        <w:pict>
          <v:shape id="_x0000_i1033" type="#_x0000_t75" style="width:193.2pt;height:134.4pt;visibility:visible;mso-wrap-style:square">
            <v:imagedata r:id="rId14" o:title=""/>
            <o:lock v:ext="edit" grouping="t"/>
          </v:shape>
        </w:pict>
      </w:r>
    </w:p>
    <w:p w:rsidR="004D0DA4" w:rsidRDefault="000E18B4" w:rsidP="004D0DA4">
      <w:pPr>
        <w:pStyle w:val="bulletlist"/>
        <w:numPr>
          <w:ilvl w:val="0"/>
          <w:numId w:val="0"/>
        </w:numPr>
        <w:jc w:val="center"/>
        <w:rPr>
          <w:lang w:val="en-GB"/>
        </w:rPr>
      </w:pPr>
      <w:r>
        <w:rPr>
          <w:lang w:val="en-GB"/>
        </w:rPr>
        <w:pict>
          <v:shape id="_x0000_i1034" type="#_x0000_t75" style="width:192pt;height:135.6pt;visibility:visible;mso-wrap-style:square">
            <v:imagedata r:id="rId15" o:title=""/>
          </v:shape>
        </w:pict>
      </w:r>
    </w:p>
    <w:p w:rsidR="004D0DA4" w:rsidRDefault="00C0550A" w:rsidP="004D0DA4">
      <w:pPr>
        <w:pStyle w:val="bulletlist"/>
        <w:numPr>
          <w:ilvl w:val="0"/>
          <w:numId w:val="0"/>
        </w:numPr>
        <w:jc w:val="center"/>
        <w:rPr>
          <w:sz w:val="16"/>
          <w:szCs w:val="16"/>
          <w:lang w:val="en-GB"/>
        </w:rPr>
      </w:pPr>
      <w:r>
        <w:rPr>
          <w:sz w:val="16"/>
          <w:szCs w:val="16"/>
          <w:lang w:val="en-GB"/>
        </w:rPr>
        <w:t>Fig. 5</w:t>
      </w:r>
      <w:r w:rsidR="004D0DA4" w:rsidRPr="009B169F">
        <w:rPr>
          <w:sz w:val="16"/>
          <w:szCs w:val="16"/>
          <w:lang w:val="en-GB"/>
        </w:rPr>
        <w:t>. Optimization graphs for decision tree.</w:t>
      </w:r>
    </w:p>
    <w:p w:rsidR="004D0DA4" w:rsidRDefault="000E18B4" w:rsidP="004D0DA4">
      <w:pPr>
        <w:pStyle w:val="bulletlist"/>
        <w:numPr>
          <w:ilvl w:val="0"/>
          <w:numId w:val="0"/>
        </w:numPr>
        <w:spacing w:before="240"/>
        <w:jc w:val="center"/>
        <w:rPr>
          <w:sz w:val="16"/>
          <w:szCs w:val="16"/>
        </w:rPr>
      </w:pPr>
      <w:r>
        <w:rPr>
          <w:sz w:val="16"/>
          <w:szCs w:val="16"/>
        </w:rPr>
        <w:pict>
          <v:shape id="_x0000_i1035" type="#_x0000_t75" style="width:213.6pt;height:130.8pt">
            <v:imagedata r:id="rId16" o:title="Tree"/>
          </v:shape>
        </w:pict>
      </w:r>
    </w:p>
    <w:p w:rsidR="00705517" w:rsidRDefault="00C0550A" w:rsidP="003839C1">
      <w:pPr>
        <w:pStyle w:val="BodyText"/>
        <w:jc w:val="center"/>
      </w:pPr>
      <w:r>
        <w:rPr>
          <w:sz w:val="16"/>
          <w:szCs w:val="16"/>
        </w:rPr>
        <w:t>Fig. 6</w:t>
      </w:r>
      <w:r w:rsidR="004D0DA4">
        <w:rPr>
          <w:sz w:val="16"/>
          <w:szCs w:val="16"/>
        </w:rPr>
        <w:t>. A</w:t>
      </w:r>
      <w:r w:rsidR="00F762E6">
        <w:rPr>
          <w:sz w:val="16"/>
          <w:szCs w:val="16"/>
        </w:rPr>
        <w:t xml:space="preserve"> sample</w:t>
      </w:r>
      <w:r w:rsidR="004D0DA4">
        <w:rPr>
          <w:sz w:val="16"/>
          <w:szCs w:val="16"/>
        </w:rPr>
        <w:t xml:space="preserve"> decision tree grown from the PCA inputs.</w:t>
      </w:r>
    </w:p>
    <w:p w:rsidR="00705517" w:rsidRDefault="00287495">
      <w:pPr>
        <w:pStyle w:val="Heading1"/>
      </w:pPr>
      <w:r>
        <w:t>Results</w:t>
      </w:r>
    </w:p>
    <w:p w:rsidR="008E3E8C" w:rsidRDefault="005F6CFC" w:rsidP="008E3E8C">
      <w:pPr>
        <w:pStyle w:val="BodyText"/>
        <w:spacing w:after="0"/>
      </w:pPr>
      <w:r>
        <w:t>This project utilizes real world data from the UCI database. Thus the accuracy obtained was affected by inputs that did not follow a clear pattern</w:t>
      </w:r>
      <w:r w:rsidR="00EE2944">
        <w:t>. For example, from the input data, it can be seen that some patients suffer from heart disease even if the attributes considered did not clearly show that</w:t>
      </w:r>
      <w:r>
        <w:t>. Even with these setbacks fairly accurate results could be obtained. Table</w:t>
      </w:r>
      <w:r w:rsidR="008E3E8C">
        <w:t xml:space="preserve"> 1.</w:t>
      </w:r>
      <w:r>
        <w:t xml:space="preserve"> summarizes the results.</w:t>
      </w:r>
      <w:r w:rsidR="008E3E8C">
        <w:t xml:space="preserve"> The algorithms were trained using the inputs with and without doing pre-processing using PCA. Testing was done using hundred</w:t>
      </w:r>
      <w:r w:rsidR="009D0D63">
        <w:t xml:space="preserve"> samples of</w:t>
      </w:r>
      <w:r w:rsidR="008E3E8C">
        <w:t xml:space="preserve"> testing data. The testing data was not used for training, which shows that the algorithms used have a high reliability. Thus the methods used could also work with entirely new data.</w:t>
      </w:r>
    </w:p>
    <w:p w:rsidR="009D0D63" w:rsidRPr="007A7997" w:rsidRDefault="009D0D63" w:rsidP="009D0D63">
      <w:pPr>
        <w:pStyle w:val="BodyText"/>
        <w:rPr>
          <w:color w:val="FF0000"/>
        </w:rPr>
      </w:pPr>
      <w:r>
        <w:rPr>
          <w:color w:val="000000"/>
        </w:rPr>
        <w:t>From the table,</w:t>
      </w:r>
      <w:r w:rsidRPr="009D0D63">
        <w:rPr>
          <w:color w:val="000000"/>
        </w:rPr>
        <w:t xml:space="preserve"> we can conclude that Backpropagation has the greatest accuracy. It can also be seen that PCA improves the accuracy compared with the raw input. As already said under pre-processing, this project uses six feature after PCA feature reduction</w:t>
      </w:r>
      <w:r>
        <w:rPr>
          <w:color w:val="FF0000"/>
        </w:rPr>
        <w:t>.</w:t>
      </w:r>
    </w:p>
    <w:p w:rsidR="009D0D63" w:rsidRDefault="009D0D63" w:rsidP="008E3E8C">
      <w:pPr>
        <w:pStyle w:val="BodyText"/>
        <w:spacing w:after="0"/>
      </w:pPr>
    </w:p>
    <w:p w:rsidR="005F6CFC" w:rsidRDefault="00EE2944" w:rsidP="005F6CFC">
      <w:pPr>
        <w:pStyle w:val="tablehead"/>
      </w:pPr>
      <w:r>
        <w:lastRenderedPageBreak/>
        <w:t>Accuracy of the Machine Learning algorithms</w:t>
      </w:r>
    </w:p>
    <w:tbl>
      <w:tblPr>
        <w:tblW w:w="5103" w:type="dxa"/>
        <w:tblInd w:w="108" w:type="dxa"/>
        <w:tblLayout w:type="fixed"/>
        <w:tblLook w:val="0000" w:firstRow="0" w:lastRow="0" w:firstColumn="0" w:lastColumn="0" w:noHBand="0" w:noVBand="0"/>
      </w:tblPr>
      <w:tblGrid>
        <w:gridCol w:w="993"/>
        <w:gridCol w:w="992"/>
        <w:gridCol w:w="1134"/>
        <w:gridCol w:w="992"/>
        <w:gridCol w:w="992"/>
      </w:tblGrid>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p>
        </w:tc>
        <w:tc>
          <w:tcPr>
            <w:tcW w:w="992" w:type="dxa"/>
            <w:tcBorders>
              <w:top w:val="single" w:sz="1" w:space="0" w:color="000000"/>
              <w:left w:val="single" w:sz="1" w:space="0" w:color="000000"/>
              <w:bottom w:val="single" w:sz="1" w:space="0" w:color="000000"/>
            </w:tcBorders>
            <w:vAlign w:val="center"/>
          </w:tcPr>
          <w:p w:rsidR="00B05571" w:rsidRDefault="00B05571" w:rsidP="008F2F4F">
            <w:pPr>
              <w:pStyle w:val="tablecolhead"/>
              <w:snapToGrid w:val="0"/>
            </w:pPr>
            <w:r>
              <w:t>KNN</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Default="00B05571" w:rsidP="008F2F4F">
            <w:pPr>
              <w:pStyle w:val="tablecolhead"/>
              <w:snapToGrid w:val="0"/>
            </w:pPr>
            <w:r>
              <w:t>Back-propagation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RBN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Decision Tree</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 PCA</w:t>
            </w:r>
          </w:p>
        </w:tc>
        <w:tc>
          <w:tcPr>
            <w:tcW w:w="992" w:type="dxa"/>
            <w:tcBorders>
              <w:top w:val="single" w:sz="1" w:space="0" w:color="000000"/>
              <w:left w:val="single" w:sz="1" w:space="0" w:color="000000"/>
              <w:bottom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762E6" w:rsidP="008F2F4F">
            <w:pPr>
              <w:pStyle w:val="tablecolhead"/>
              <w:snapToGrid w:val="0"/>
              <w:rPr>
                <w:b w:val="0"/>
                <w:bCs w:val="0"/>
              </w:rPr>
            </w:pPr>
            <w:r w:rsidRPr="00EE2944">
              <w:rPr>
                <w:b w:val="0"/>
                <w:bCs w:val="0"/>
              </w:rPr>
              <w:t>87</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80</w:t>
            </w:r>
            <w:r w:rsidR="00EE2944">
              <w:rPr>
                <w:b w:val="0"/>
                <w:bCs w:val="0"/>
              </w:rPr>
              <w:t>%</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Without PCA</w:t>
            </w:r>
          </w:p>
        </w:tc>
        <w:tc>
          <w:tcPr>
            <w:tcW w:w="992" w:type="dxa"/>
            <w:tcBorders>
              <w:top w:val="single" w:sz="1" w:space="0" w:color="000000"/>
              <w:left w:val="single" w:sz="1" w:space="0" w:color="000000"/>
              <w:bottom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C124C" w:rsidP="008F2F4F">
            <w:pPr>
              <w:pStyle w:val="tablecolhead"/>
              <w:snapToGrid w:val="0"/>
              <w:rPr>
                <w:b w:val="0"/>
                <w:bCs w:val="0"/>
              </w:rPr>
            </w:pPr>
            <w:r w:rsidRPr="00EE2944">
              <w:rPr>
                <w:b w:val="0"/>
                <w:bCs w:val="0"/>
              </w:rPr>
              <w:t>68</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69</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73</w:t>
            </w:r>
            <w:r w:rsidR="00EE2944">
              <w:rPr>
                <w:b w:val="0"/>
                <w:bCs w:val="0"/>
              </w:rPr>
              <w:t>%</w:t>
            </w:r>
          </w:p>
        </w:tc>
      </w:tr>
    </w:tbl>
    <w:p w:rsidR="005F6CFC" w:rsidRDefault="005F6CFC" w:rsidP="005F6CFC">
      <w:pPr>
        <w:pStyle w:val="BodyText"/>
        <w:ind w:firstLine="0"/>
      </w:pPr>
    </w:p>
    <w:p w:rsidR="00705517" w:rsidRDefault="00705517">
      <w:pPr>
        <w:pStyle w:val="Heading1"/>
      </w:pPr>
      <w:r>
        <w:t>Co</w:t>
      </w:r>
      <w:r w:rsidR="00287495">
        <w:t>nclusion</w:t>
      </w:r>
    </w:p>
    <w:p w:rsidR="00705517" w:rsidRDefault="006219EA">
      <w:pPr>
        <w:pStyle w:val="BodyText"/>
      </w:pPr>
      <w:r>
        <w:t>The project goal has</w:t>
      </w:r>
      <w:r w:rsidR="009D0D63">
        <w:t xml:space="preserve"> be</w:t>
      </w:r>
      <w:r>
        <w:t>en</w:t>
      </w:r>
      <w:r w:rsidR="00770EFE">
        <w:t xml:space="preserve"> achieved with</w:t>
      </w:r>
      <w:r w:rsidR="00EE2944">
        <w:t xml:space="preserve"> a</w:t>
      </w:r>
      <w:r w:rsidR="00770EFE">
        <w:t xml:space="preserve"> relatively high accuracy rate. The proposed machine learning t</w:t>
      </w:r>
      <w:r w:rsidR="009D0D63">
        <w:t>echniques worked</w:t>
      </w:r>
      <w:r w:rsidR="00770EFE">
        <w:t xml:space="preserve"> well and gave expected results. A faster algorithm can be developed with the existing framework to increase the efficiency. A faster detection and early prediction of Coronary Heart Disease</w:t>
      </w:r>
      <w:r w:rsidR="009D0D63">
        <w:t xml:space="preserve"> can be achieved since the presence of</w:t>
      </w:r>
      <w:r w:rsidR="00770EFE">
        <w:t xml:space="preserve"> various wearables</w:t>
      </w:r>
      <w:r w:rsidR="009D0D63">
        <w:t xml:space="preserve"> (like smart watches and activity trackers)</w:t>
      </w:r>
      <w:r w:rsidR="00770EFE">
        <w:t xml:space="preserve"> with high computing power and connectivity is becoming more and more prevalent. Thus development of a CHD de</w:t>
      </w:r>
      <w:r w:rsidR="00F71D8A">
        <w:t>tection app is a great solution for the future expansion of this project.</w:t>
      </w:r>
    </w:p>
    <w:p w:rsidR="00705517" w:rsidRDefault="00705517">
      <w:pPr>
        <w:pStyle w:val="Heading1"/>
        <w:numPr>
          <w:ilvl w:val="0"/>
          <w:numId w:val="0"/>
        </w:numPr>
      </w:pPr>
      <w:r>
        <w:t>Acknowledgment</w:t>
      </w:r>
    </w:p>
    <w:p w:rsidR="00705517" w:rsidRPr="00895F37" w:rsidRDefault="008150F9">
      <w:pPr>
        <w:pStyle w:val="BodyText"/>
        <w:rPr>
          <w:color w:val="000000"/>
        </w:rPr>
      </w:pPr>
      <w:r w:rsidRPr="00895F37">
        <w:rPr>
          <w:color w:val="000000"/>
        </w:rPr>
        <w:t>The authors acknowledge the support and knowledge given by Dr. Simon Foo, who is the professor of Machine Intelligence in the Florida State University. The authors also thank the Department of Electrical and Computer Engineering of the F</w:t>
      </w:r>
      <w:r w:rsidR="00BD7E3E" w:rsidRPr="00895F37">
        <w:rPr>
          <w:color w:val="000000"/>
        </w:rPr>
        <w:t>AMU-FSU College of Engineering</w:t>
      </w:r>
      <w:r w:rsidRPr="00895F37">
        <w:rPr>
          <w:color w:val="000000"/>
        </w:rPr>
        <w:t xml:space="preserve"> for providing</w:t>
      </w:r>
      <w:r w:rsidR="00BD7E3E" w:rsidRPr="00895F37">
        <w:rPr>
          <w:color w:val="000000"/>
        </w:rPr>
        <w:t xml:space="preserve"> the facilities for this project and</w:t>
      </w:r>
      <w:r w:rsidRPr="00895F37">
        <w:rPr>
          <w:color w:val="000000"/>
        </w:rPr>
        <w:t xml:space="preserve"> access to the MatLab software.</w:t>
      </w:r>
      <w:r w:rsidR="00BD7E3E" w:rsidRPr="00895F37">
        <w:rPr>
          <w:color w:val="000000"/>
        </w:rPr>
        <w:t xml:space="preserve"> We also remember with gratitude David Aha and the authors of the UCI database for creating </w:t>
      </w:r>
      <w:r w:rsidR="00293D97" w:rsidRPr="00895F37">
        <w:rPr>
          <w:color w:val="000000"/>
        </w:rPr>
        <w:t>this great resource</w:t>
      </w:r>
      <w:r w:rsidR="00895F37" w:rsidRPr="00895F37">
        <w:rPr>
          <w:color w:val="000000"/>
        </w:rPr>
        <w:t>.</w:t>
      </w:r>
    </w:p>
    <w:p w:rsidR="00705517" w:rsidRDefault="00705517" w:rsidP="0003263A">
      <w:pPr>
        <w:pStyle w:val="Heading1"/>
        <w:numPr>
          <w:ilvl w:val="0"/>
          <w:numId w:val="0"/>
        </w:numPr>
      </w:pPr>
      <w:r>
        <w:t>References</w:t>
      </w:r>
    </w:p>
    <w:p w:rsidR="00780E28" w:rsidRDefault="00780E28" w:rsidP="00780E28">
      <w:pPr>
        <w:pStyle w:val="references"/>
      </w:pPr>
      <w:proofErr w:type="spellStart"/>
      <w:r>
        <w:t>Andras</w:t>
      </w:r>
      <w:proofErr w:type="spellEnd"/>
      <w:r>
        <w:t xml:space="preserve"> </w:t>
      </w:r>
      <w:proofErr w:type="spellStart"/>
      <w:r>
        <w:t>Janosi</w:t>
      </w:r>
      <w:proofErr w:type="spellEnd"/>
      <w:r>
        <w:t xml:space="preserve">, William </w:t>
      </w:r>
      <w:proofErr w:type="spellStart"/>
      <w:r>
        <w:t>Steinbrunn</w:t>
      </w:r>
      <w:proofErr w:type="spellEnd"/>
      <w:r>
        <w:t xml:space="preserve">, Matthias </w:t>
      </w:r>
      <w:proofErr w:type="spellStart"/>
      <w:r>
        <w:t>Pfisterer</w:t>
      </w:r>
      <w:proofErr w:type="spellEnd"/>
      <w:r>
        <w:t xml:space="preserve">, and Robert </w:t>
      </w:r>
      <w:proofErr w:type="spellStart"/>
      <w:r>
        <w:t>Detrano</w:t>
      </w:r>
      <w:proofErr w:type="spellEnd"/>
      <w:r>
        <w:t xml:space="preserve">. (1988). </w:t>
      </w:r>
      <w:r w:rsidRPr="00780E28">
        <w:rPr>
          <w:i/>
          <w:iCs/>
        </w:rPr>
        <w:t>UCI Hear Disease Database</w:t>
      </w:r>
      <w:r>
        <w:t xml:space="preserve"> [online]. Available FTP: </w:t>
      </w:r>
      <w:r w:rsidRPr="00780E28">
        <w:t>http://mlearn.ics.uci.edu/databases/heart-disease/</w:t>
      </w:r>
    </w:p>
    <w:p w:rsidR="00705517" w:rsidRPr="000B3F1C" w:rsidRDefault="00F71D8A">
      <w:pPr>
        <w:pStyle w:val="references"/>
      </w:pPr>
      <w:r>
        <w:t xml:space="preserve">Jonathon </w:t>
      </w:r>
      <w:proofErr w:type="spellStart"/>
      <w:r>
        <w:t>Shlens</w:t>
      </w:r>
      <w:proofErr w:type="spellEnd"/>
      <w:r>
        <w:t>, “A Tutorial on Principal Component Analysis”,</w:t>
      </w:r>
      <w:r w:rsidR="00912EA5" w:rsidRPr="00912EA5">
        <w:rPr>
          <w:rFonts w:ascii="Arial" w:hAnsi="Arial" w:cs="Arial"/>
          <w:i/>
          <w:iCs/>
          <w:color w:val="222222"/>
          <w:sz w:val="20"/>
          <w:szCs w:val="20"/>
        </w:rPr>
        <w:t xml:space="preserve"> </w:t>
      </w:r>
      <w:proofErr w:type="spellStart"/>
      <w:r w:rsidR="00912EA5" w:rsidRPr="00912EA5">
        <w:rPr>
          <w:color w:val="222222"/>
          <w:szCs w:val="18"/>
        </w:rPr>
        <w:t>arXiv</w:t>
      </w:r>
      <w:proofErr w:type="spellEnd"/>
      <w:r w:rsidR="00912EA5" w:rsidRPr="00912EA5">
        <w:rPr>
          <w:color w:val="222222"/>
          <w:szCs w:val="18"/>
        </w:rPr>
        <w:t xml:space="preserve"> preprint arXiv:1404.1100 (2014</w:t>
      </w:r>
      <w:r w:rsidR="00912EA5">
        <w:rPr>
          <w:color w:val="222222"/>
          <w:szCs w:val="18"/>
        </w:rPr>
        <w:t>).</w:t>
      </w:r>
    </w:p>
    <w:p w:rsidR="000B3F1C" w:rsidRDefault="000C648D">
      <w:pPr>
        <w:pStyle w:val="references"/>
      </w:pPr>
      <w:r>
        <w:rPr>
          <w:color w:val="222222"/>
          <w:szCs w:val="18"/>
        </w:rPr>
        <w:t xml:space="preserve">Muhammad </w:t>
      </w:r>
      <w:proofErr w:type="spellStart"/>
      <w:r>
        <w:rPr>
          <w:color w:val="222222"/>
          <w:szCs w:val="18"/>
        </w:rPr>
        <w:t>Saqlain</w:t>
      </w:r>
      <w:proofErr w:type="spellEnd"/>
      <w:r>
        <w:rPr>
          <w:color w:val="222222"/>
          <w:szCs w:val="18"/>
        </w:rPr>
        <w:t xml:space="preserve">, Wahid Hussain, </w:t>
      </w:r>
      <w:proofErr w:type="spellStart"/>
      <w:r>
        <w:rPr>
          <w:color w:val="222222"/>
          <w:szCs w:val="18"/>
        </w:rPr>
        <w:t>Nazar</w:t>
      </w:r>
      <w:proofErr w:type="spellEnd"/>
      <w:r>
        <w:rPr>
          <w:color w:val="222222"/>
          <w:szCs w:val="18"/>
        </w:rPr>
        <w:t xml:space="preserve"> A. </w:t>
      </w:r>
      <w:proofErr w:type="spellStart"/>
      <w:r>
        <w:rPr>
          <w:color w:val="222222"/>
          <w:szCs w:val="18"/>
        </w:rPr>
        <w:t>Saquib</w:t>
      </w:r>
      <w:proofErr w:type="spellEnd"/>
      <w:r>
        <w:rPr>
          <w:color w:val="222222"/>
          <w:szCs w:val="18"/>
        </w:rPr>
        <w:t xml:space="preserve"> and, </w:t>
      </w:r>
      <w:proofErr w:type="spellStart"/>
      <w:r>
        <w:rPr>
          <w:color w:val="222222"/>
          <w:szCs w:val="18"/>
        </w:rPr>
        <w:t>Muazzam</w:t>
      </w:r>
      <w:proofErr w:type="spellEnd"/>
      <w:r>
        <w:rPr>
          <w:color w:val="222222"/>
          <w:szCs w:val="18"/>
        </w:rPr>
        <w:t xml:space="preserve"> A. Khan, “Identification of Heart Failure by Using </w:t>
      </w:r>
      <w:proofErr w:type="spellStart"/>
      <w:r>
        <w:rPr>
          <w:color w:val="222222"/>
          <w:szCs w:val="18"/>
        </w:rPr>
        <w:t>Using</w:t>
      </w:r>
      <w:proofErr w:type="spellEnd"/>
      <w:r>
        <w:rPr>
          <w:color w:val="222222"/>
          <w:szCs w:val="18"/>
        </w:rPr>
        <w:t xml:space="preserve"> Unstructured Data of Cardiac Patients”, 45</w:t>
      </w:r>
      <w:r w:rsidRPr="000C648D">
        <w:rPr>
          <w:color w:val="222222"/>
          <w:szCs w:val="18"/>
          <w:vertAlign w:val="superscript"/>
        </w:rPr>
        <w:t>th</w:t>
      </w:r>
      <w:r>
        <w:rPr>
          <w:color w:val="222222"/>
          <w:szCs w:val="18"/>
        </w:rPr>
        <w:t xml:space="preserve"> International Conference of Parallel Processing Workshops, 2016.</w:t>
      </w:r>
    </w:p>
    <w:p w:rsidR="00C500D4" w:rsidRDefault="00C500D4">
      <w:pPr>
        <w:pStyle w:val="references"/>
      </w:pPr>
      <w:r>
        <w:t xml:space="preserve">Shweta H. </w:t>
      </w:r>
      <w:proofErr w:type="spellStart"/>
      <w:r>
        <w:t>Jambuika</w:t>
      </w:r>
      <w:proofErr w:type="spellEnd"/>
      <w:r>
        <w:t xml:space="preserve">, Vipul K. </w:t>
      </w:r>
      <w:proofErr w:type="spellStart"/>
      <w:r>
        <w:t>Dabhi</w:t>
      </w:r>
      <w:proofErr w:type="spellEnd"/>
      <w:r>
        <w:t xml:space="preserve">, and </w:t>
      </w:r>
      <w:proofErr w:type="spellStart"/>
      <w:r>
        <w:t>Harshadkumar</w:t>
      </w:r>
      <w:proofErr w:type="spellEnd"/>
      <w:r>
        <w:t xml:space="preserve"> B. </w:t>
      </w:r>
      <w:proofErr w:type="spellStart"/>
      <w:r>
        <w:t>Prajapati</w:t>
      </w:r>
      <w:proofErr w:type="spellEnd"/>
      <w:r>
        <w:t>, “Classification of ECG signals using Machine Learning Techniques: A Survey”, ICACEA, 2015.</w:t>
      </w:r>
    </w:p>
    <w:p w:rsidR="00C500D4" w:rsidRDefault="00C500D4">
      <w:pPr>
        <w:pStyle w:val="references"/>
      </w:pPr>
      <w:proofErr w:type="spellStart"/>
      <w:r>
        <w:t>Mashail</w:t>
      </w:r>
      <w:proofErr w:type="spellEnd"/>
      <w:r>
        <w:t xml:space="preserve"> </w:t>
      </w:r>
      <w:proofErr w:type="spellStart"/>
      <w:r>
        <w:t>Alsalamah</w:t>
      </w:r>
      <w:proofErr w:type="spellEnd"/>
      <w:r>
        <w:t xml:space="preserve">, Dr. </w:t>
      </w:r>
      <w:proofErr w:type="spellStart"/>
      <w:r>
        <w:t>Saad</w:t>
      </w:r>
      <w:proofErr w:type="spellEnd"/>
      <w:r>
        <w:t xml:space="preserve"> Amin, and Dr. </w:t>
      </w:r>
      <w:proofErr w:type="spellStart"/>
      <w:r>
        <w:t>Jhon</w:t>
      </w:r>
      <w:proofErr w:type="spellEnd"/>
      <w:r>
        <w:t xml:space="preserve"> Halloran, “Diagnosis of Heart Disease by Using a Radial Basis Function Network Classification Technique on Patients’ Medical Records”, Coventry University, United Kingdom.</w:t>
      </w:r>
    </w:p>
    <w:p w:rsidR="00000018" w:rsidRDefault="00000018">
      <w:pPr>
        <w:pStyle w:val="references"/>
      </w:pPr>
      <w:r>
        <w:t xml:space="preserve">C. </w:t>
      </w:r>
      <w:proofErr w:type="spellStart"/>
      <w:r>
        <w:t>Kalaiselvi</w:t>
      </w:r>
      <w:proofErr w:type="spellEnd"/>
      <w:r>
        <w:t>, “Diagnosing of Heart Diseases using Average K-Nearest Neighbor Algorithm of Data Mining”.</w:t>
      </w:r>
      <w:r w:rsidR="00BC1502">
        <w:t xml:space="preserve"> 3</w:t>
      </w:r>
      <w:r w:rsidR="00BC1502" w:rsidRPr="00BC1502">
        <w:rPr>
          <w:vertAlign w:val="superscript"/>
        </w:rPr>
        <w:t>rd</w:t>
      </w:r>
      <w:r w:rsidR="00BC1502">
        <w:t xml:space="preserve"> International Conference on Computing for Sustainable Global Development, </w:t>
      </w:r>
      <w:r>
        <w:t>2016.</w:t>
      </w:r>
    </w:p>
    <w:p w:rsidR="00705517" w:rsidRDefault="00912EA5">
      <w:pPr>
        <w:pStyle w:val="references"/>
      </w:pPr>
      <w:proofErr w:type="spellStart"/>
      <w:r>
        <w:t>MathWorks</w:t>
      </w:r>
      <w:proofErr w:type="spellEnd"/>
      <w:r>
        <w:t>, Introducing Machine Learning.</w:t>
      </w:r>
      <w:r w:rsidR="00000018">
        <w:t xml:space="preserve"> [PDF]</w:t>
      </w:r>
    </w:p>
    <w:p w:rsidR="00000018" w:rsidRDefault="00000018" w:rsidP="00000018">
      <w:pPr>
        <w:pStyle w:val="references"/>
      </w:pPr>
      <w:proofErr w:type="spellStart"/>
      <w:r>
        <w:t>MathWorks</w:t>
      </w:r>
      <w:proofErr w:type="spellEnd"/>
      <w:r>
        <w:t xml:space="preserve">, </w:t>
      </w:r>
      <w:r w:rsidRPr="00000018">
        <w:rPr>
          <w:i/>
          <w:iCs/>
        </w:rPr>
        <w:t>Radial Basis Approximation</w:t>
      </w:r>
      <w:r>
        <w:t xml:space="preserve"> [online]. Available: </w:t>
      </w:r>
      <w:r w:rsidRPr="00000018">
        <w:t>https://www.mathworks.com/help/nnet/examples/radial-basis-approximation.html</w:t>
      </w:r>
    </w:p>
    <w:p w:rsidR="00705517" w:rsidRDefault="00000018" w:rsidP="00000018">
      <w:pPr>
        <w:pStyle w:val="references"/>
      </w:pPr>
      <w:proofErr w:type="spellStart"/>
      <w:r>
        <w:t>MathWorks</w:t>
      </w:r>
      <w:proofErr w:type="spellEnd"/>
      <w:r>
        <w:t xml:space="preserve">, </w:t>
      </w:r>
      <w:r w:rsidRPr="00000018">
        <w:rPr>
          <w:i/>
          <w:iCs/>
        </w:rPr>
        <w:t>Decision Trees</w:t>
      </w:r>
      <w:r>
        <w:t xml:space="preserve"> [online]. Available: </w:t>
      </w:r>
      <w:r w:rsidR="00BB4616" w:rsidRPr="00E4102D">
        <w:t>https://www.mathworks.com/help/stats/classification-trees-and-regression-trees.html</w:t>
      </w:r>
    </w:p>
    <w:p w:rsidR="00705517" w:rsidRDefault="00BB4616" w:rsidP="00BB4616">
      <w:pPr>
        <w:pStyle w:val="references"/>
        <w:sectPr w:rsidR="00705517">
          <w:type w:val="continuous"/>
          <w:pgSz w:w="12240" w:h="15840"/>
          <w:pgMar w:top="1080" w:right="893" w:bottom="1440" w:left="893" w:header="720" w:footer="720" w:gutter="0"/>
          <w:cols w:num="2" w:space="360"/>
          <w:docGrid w:linePitch="360"/>
        </w:sectPr>
      </w:pPr>
      <w:r>
        <w:t xml:space="preserve">Michael Nielsen (Jan 2016). </w:t>
      </w:r>
      <w:r w:rsidRPr="00BB4616">
        <w:rPr>
          <w:i/>
          <w:iCs/>
        </w:rPr>
        <w:t>How the backpropagation algorithm works</w:t>
      </w:r>
      <w:r>
        <w:t xml:space="preserve"> [</w:t>
      </w:r>
      <w:proofErr w:type="gramStart"/>
      <w:r>
        <w:t>online].</w:t>
      </w:r>
      <w:proofErr w:type="gramEnd"/>
      <w:r>
        <w:t xml:space="preserve"> Available: </w:t>
      </w:r>
      <w:r w:rsidRPr="00BB4616">
        <w:t>http://neuralnetworksanddeeplearning.com/chap2.html</w:t>
      </w:r>
    </w:p>
    <w:p w:rsidR="00705517" w:rsidRDefault="00705517"/>
    <w:sectPr w:rsidR="00705517">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Kartika">
    <w:altName w:val="Bell MT"/>
    <w:panose1 w:val="0202050303040406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604"/>
    <w:rsid w:val="00000018"/>
    <w:rsid w:val="0003263A"/>
    <w:rsid w:val="00036ADF"/>
    <w:rsid w:val="000B3F1C"/>
    <w:rsid w:val="000C00F0"/>
    <w:rsid w:val="000C648D"/>
    <w:rsid w:val="000E18B4"/>
    <w:rsid w:val="000F27AF"/>
    <w:rsid w:val="000F3A75"/>
    <w:rsid w:val="001335D9"/>
    <w:rsid w:val="00192645"/>
    <w:rsid w:val="001D3E48"/>
    <w:rsid w:val="001D7CF9"/>
    <w:rsid w:val="002030AC"/>
    <w:rsid w:val="00227A3F"/>
    <w:rsid w:val="002628B7"/>
    <w:rsid w:val="0027480B"/>
    <w:rsid w:val="00287495"/>
    <w:rsid w:val="00293D97"/>
    <w:rsid w:val="002A071C"/>
    <w:rsid w:val="00366D09"/>
    <w:rsid w:val="003839C1"/>
    <w:rsid w:val="003B547E"/>
    <w:rsid w:val="003E2920"/>
    <w:rsid w:val="003F0604"/>
    <w:rsid w:val="004B19D9"/>
    <w:rsid w:val="004B68EC"/>
    <w:rsid w:val="004B6A19"/>
    <w:rsid w:val="004D0DA4"/>
    <w:rsid w:val="004F067F"/>
    <w:rsid w:val="004F11A9"/>
    <w:rsid w:val="004F3F7F"/>
    <w:rsid w:val="00500745"/>
    <w:rsid w:val="005F6CFC"/>
    <w:rsid w:val="006219EA"/>
    <w:rsid w:val="00663B41"/>
    <w:rsid w:val="00670510"/>
    <w:rsid w:val="00697225"/>
    <w:rsid w:val="00705517"/>
    <w:rsid w:val="0071217A"/>
    <w:rsid w:val="0075516B"/>
    <w:rsid w:val="00770EFE"/>
    <w:rsid w:val="00780E28"/>
    <w:rsid w:val="007A7997"/>
    <w:rsid w:val="007C1D0A"/>
    <w:rsid w:val="007D5CD6"/>
    <w:rsid w:val="008150F9"/>
    <w:rsid w:val="00885765"/>
    <w:rsid w:val="00895F37"/>
    <w:rsid w:val="008A6899"/>
    <w:rsid w:val="008B5F06"/>
    <w:rsid w:val="008C1C2A"/>
    <w:rsid w:val="008D2E77"/>
    <w:rsid w:val="008E08E5"/>
    <w:rsid w:val="008E3E8C"/>
    <w:rsid w:val="008E4B99"/>
    <w:rsid w:val="008F2F4F"/>
    <w:rsid w:val="00912EA5"/>
    <w:rsid w:val="00932673"/>
    <w:rsid w:val="00940A1D"/>
    <w:rsid w:val="009662DE"/>
    <w:rsid w:val="009D0D63"/>
    <w:rsid w:val="009F3947"/>
    <w:rsid w:val="00A31668"/>
    <w:rsid w:val="00A70F2B"/>
    <w:rsid w:val="00A80202"/>
    <w:rsid w:val="00A92111"/>
    <w:rsid w:val="00AB0F5A"/>
    <w:rsid w:val="00AC1B71"/>
    <w:rsid w:val="00B05571"/>
    <w:rsid w:val="00BB4616"/>
    <w:rsid w:val="00BC1502"/>
    <w:rsid w:val="00BD7E3E"/>
    <w:rsid w:val="00BE1B34"/>
    <w:rsid w:val="00C0550A"/>
    <w:rsid w:val="00C07AD7"/>
    <w:rsid w:val="00C17258"/>
    <w:rsid w:val="00C250BF"/>
    <w:rsid w:val="00C31B67"/>
    <w:rsid w:val="00C500D4"/>
    <w:rsid w:val="00C6663A"/>
    <w:rsid w:val="00CE3B38"/>
    <w:rsid w:val="00DF0A67"/>
    <w:rsid w:val="00DF5BAB"/>
    <w:rsid w:val="00E03047"/>
    <w:rsid w:val="00E33C03"/>
    <w:rsid w:val="00E4102D"/>
    <w:rsid w:val="00E724B6"/>
    <w:rsid w:val="00E93CF5"/>
    <w:rsid w:val="00EB19F0"/>
    <w:rsid w:val="00ED65A1"/>
    <w:rsid w:val="00EE095D"/>
    <w:rsid w:val="00EE2944"/>
    <w:rsid w:val="00EF2EFC"/>
    <w:rsid w:val="00F71D8A"/>
    <w:rsid w:val="00F762E6"/>
    <w:rsid w:val="00F80739"/>
    <w:rsid w:val="00FC124C"/>
    <w:rsid w:val="00FF2428"/>
    <w:rsid w:val="00FF614D"/>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6EA543"/>
  <w15:chartTrackingRefBased/>
  <w15:docId w15:val="{D53C199E-2272-4796-8013-3DB0FE6F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ml-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val="en-US" w:eastAsia="zh-CN" w:bidi="ar-SA"/>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GB" w:eastAsia="en-GB"/>
    </w:rPr>
  </w:style>
  <w:style w:type="paragraph" w:styleId="Heading2">
    <w:name w:val="heading 2"/>
    <w:basedOn w:val="Normal"/>
    <w:next w:val="BodyText"/>
    <w:qFormat/>
    <w:pPr>
      <w:keepNext/>
      <w:keepLines/>
      <w:numPr>
        <w:ilvl w:val="1"/>
        <w:numId w:val="1"/>
      </w:numPr>
      <w:spacing w:before="120" w:after="60"/>
      <w:jc w:val="left"/>
      <w:outlineLvl w:val="1"/>
    </w:pPr>
    <w:rPr>
      <w:i/>
      <w:iCs/>
      <w:lang w:val="en-GB" w:eastAsia="en-GB"/>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GB" w:eastAsia="en-GB"/>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GB" w:eastAsia="en-GB"/>
    </w:rPr>
  </w:style>
  <w:style w:type="paragraph" w:styleId="Heading5">
    <w:name w:val="heading 5"/>
    <w:basedOn w:val="Normal"/>
    <w:next w:val="BodyText"/>
    <w:qFormat/>
    <w:pPr>
      <w:tabs>
        <w:tab w:val="left" w:pos="360"/>
      </w:tabs>
      <w:spacing w:before="160" w:after="80"/>
      <w:outlineLvl w:val="4"/>
    </w:pPr>
    <w:rPr>
      <w:smallCap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bidi="ar-SA"/>
    </w:rPr>
  </w:style>
  <w:style w:type="paragraph" w:customStyle="1" w:styleId="Affiliation">
    <w:name w:val="Affiliation"/>
    <w:pPr>
      <w:suppressAutoHyphens/>
      <w:jc w:val="center"/>
    </w:pPr>
    <w:rPr>
      <w:rFonts w:eastAsia="SimSun"/>
      <w:lang w:val="en-US" w:eastAsia="zh-CN" w:bidi="ar-SA"/>
    </w:rPr>
  </w:style>
  <w:style w:type="paragraph" w:customStyle="1" w:styleId="Author">
    <w:name w:val="Author"/>
    <w:pPr>
      <w:suppressAutoHyphens/>
      <w:spacing w:before="360" w:after="40"/>
      <w:jc w:val="center"/>
    </w:pPr>
    <w:rPr>
      <w:rFonts w:eastAsia="SimSun"/>
      <w:sz w:val="22"/>
      <w:szCs w:val="22"/>
      <w:lang w:val="en-US"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bidi="ar-SA"/>
    </w:rPr>
  </w:style>
  <w:style w:type="paragraph" w:customStyle="1" w:styleId="footnote">
    <w:name w:val="footnote"/>
    <w:pPr>
      <w:numPr>
        <w:numId w:val="2"/>
      </w:numPr>
      <w:tabs>
        <w:tab w:val="left" w:pos="648"/>
      </w:tabs>
      <w:suppressAutoHyphens/>
      <w:spacing w:after="40"/>
    </w:pPr>
    <w:rPr>
      <w:rFonts w:eastAsia="SimSun"/>
      <w:sz w:val="16"/>
      <w:szCs w:val="16"/>
      <w:lang w:val="en-US" w:eastAsia="zh-CN" w:bidi="ar-SA"/>
    </w:rPr>
  </w:style>
  <w:style w:type="paragraph" w:customStyle="1" w:styleId="keywords">
    <w:name w:val="key words"/>
    <w:pPr>
      <w:suppressAutoHyphens/>
      <w:spacing w:after="120"/>
      <w:ind w:firstLine="288"/>
      <w:jc w:val="both"/>
    </w:pPr>
    <w:rPr>
      <w:rFonts w:eastAsia="SimSun"/>
      <w:b/>
      <w:bCs/>
      <w:iCs/>
      <w:sz w:val="18"/>
      <w:szCs w:val="18"/>
      <w:lang w:val="en-US" w:bidi="ar-SA"/>
    </w:rPr>
  </w:style>
  <w:style w:type="paragraph" w:customStyle="1" w:styleId="papersubtitle">
    <w:name w:val="paper subtitle"/>
    <w:pPr>
      <w:suppressAutoHyphens/>
      <w:spacing w:after="120"/>
      <w:jc w:val="center"/>
    </w:pPr>
    <w:rPr>
      <w:rFonts w:eastAsia="MS Mincho"/>
      <w:sz w:val="28"/>
      <w:szCs w:val="28"/>
      <w:lang w:val="en-US" w:bidi="ar-SA"/>
    </w:rPr>
  </w:style>
  <w:style w:type="paragraph" w:customStyle="1" w:styleId="papertitle">
    <w:name w:val="paper title"/>
    <w:pPr>
      <w:suppressAutoHyphens/>
      <w:spacing w:after="120"/>
      <w:jc w:val="center"/>
    </w:pPr>
    <w:rPr>
      <w:rFonts w:eastAsia="MS Mincho"/>
      <w:sz w:val="48"/>
      <w:szCs w:val="48"/>
      <w:lang w:val="en-US" w:bidi="ar-SA"/>
    </w:rPr>
  </w:style>
  <w:style w:type="paragraph" w:customStyle="1" w:styleId="references">
    <w:name w:val="references"/>
    <w:pPr>
      <w:numPr>
        <w:numId w:val="4"/>
      </w:numPr>
      <w:suppressAutoHyphens/>
      <w:spacing w:after="50" w:line="180" w:lineRule="atLeast"/>
      <w:jc w:val="both"/>
    </w:pPr>
    <w:rPr>
      <w:rFonts w:eastAsia="MS Mincho"/>
      <w:sz w:val="18"/>
      <w:szCs w:val="16"/>
      <w:lang w:val="en-US" w:bidi="ar-SA"/>
    </w:rPr>
  </w:style>
  <w:style w:type="paragraph" w:customStyle="1" w:styleId="sponsors">
    <w:name w:val="sponsors"/>
    <w:pPr>
      <w:pBdr>
        <w:top w:val="single" w:sz="4" w:space="2" w:color="000000"/>
      </w:pBdr>
      <w:suppressAutoHyphens/>
      <w:ind w:firstLine="288"/>
    </w:pPr>
    <w:rPr>
      <w:rFonts w:eastAsia="SimSun"/>
      <w:sz w:val="16"/>
      <w:szCs w:val="16"/>
      <w:lang w:val="en-US"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bidi="ar-SA"/>
    </w:rPr>
  </w:style>
  <w:style w:type="paragraph" w:customStyle="1" w:styleId="tablefootnote">
    <w:name w:val="table footnote"/>
    <w:pPr>
      <w:suppressAutoHyphens/>
      <w:spacing w:before="60" w:after="30"/>
      <w:jc w:val="right"/>
    </w:pPr>
    <w:rPr>
      <w:rFonts w:eastAsia="SimSun"/>
      <w:sz w:val="12"/>
      <w:szCs w:val="12"/>
      <w:lang w:val="en-US" w:eastAsia="zh-CN" w:bidi="ar-SA"/>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bidi="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A80202"/>
    <w:rPr>
      <w:color w:val="0563C1"/>
      <w:u w:val="single"/>
    </w:rPr>
  </w:style>
  <w:style w:type="character" w:styleId="FollowedHyperlink">
    <w:name w:val="FollowedHyperlink"/>
    <w:uiPriority w:val="99"/>
    <w:semiHidden/>
    <w:unhideWhenUsed/>
    <w:rsid w:val="008E4B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Thomas</cp:lastModifiedBy>
  <cp:revision>24</cp:revision>
  <cp:lastPrinted>2016-12-06T16:15:00Z</cp:lastPrinted>
  <dcterms:created xsi:type="dcterms:W3CDTF">2016-12-06T17:37:00Z</dcterms:created>
  <dcterms:modified xsi:type="dcterms:W3CDTF">2016-12-06T18:44:00Z</dcterms:modified>
</cp:coreProperties>
</file>