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INSTITUTO FEDERAL DE EDUCAÇÃO, CIÊNCIA E TECNOLOGIA DO TOCANTINS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CAMPUS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ARAGUAÍNA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CURSO TECNÓLOGO EM ANÁLISE E DESENVOLVIMENTO DE SISTEMAS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INTRODUÇÃO À ADMINISTRAÇÃO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ORIENTADOR</w:t>
      </w:r>
      <w:r w:rsidDel="00000000" w:rsidR="00000000" w:rsidRPr="00000000">
        <w:rPr>
          <w:b w:val="1"/>
          <w:bCs w:val="1"/>
          <w:rtl w:val="0"/>
        </w:rPr>
        <w:t xml:space="preserve">A: </w:t>
      </w:r>
      <w:r w:rsidDel="00000000" w:rsidR="00000000" w:rsidRPr="00000000">
        <w:rPr>
          <w:b w:val="1"/>
          <w:bCs w:val="1"/>
          <w:rtl w:val="0"/>
        </w:rPr>
        <w:t xml:space="preserve">MYLLENNA</w:t>
      </w:r>
      <w:r w:rsidDel="00000000" w:rsidR="00000000" w:rsidRPr="00000000">
        <w:rPr>
          <w:b w:val="1"/>
          <w:bCs w:val="1"/>
          <w:rtl w:val="0"/>
        </w:rPr>
        <w:t xml:space="preserve"> RODRIGUES DE ABREU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 CAROLINA DA SILVA SOARES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ARTHUR  BORGES SOUSA 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JOÃO MARCOS SILVA DE LIMA </w:t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LÍDIA CRUZ DE ARAÚJO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PAULO RICARDO RODRIGUES SILVA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TEORIA DA BUROCRACIA - MAX WEBER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4" w:w="11909" w:orient="portrait"/>
          <w:pgMar w:bottom="1133.8582677165355" w:top="1700.7874015748032" w:left="1700.7874015748032" w:right="1133.8582677165355" w:header="720" w:footer="720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SUMÁRIO</w:t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id w:val="-11332551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9lnor73c4fe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8t213hno9n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DESENVOLVIMENTO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q0fbjfue92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Sinopse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419ecwfc0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Título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jidwstxyo6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Sinopse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odezegtltb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Relação com a teoria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mmcblwx6uh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2.4.1 Hierarquia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3935jg3giv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2.4.2 Exemplo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m0vg5uu5wu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2.4.3 Divisão do trabalho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w31bjt7fs3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2.4.4 Especialização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pie713qb2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2.4.5 Formalização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1ip387xx0q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2.4.6 Impessoalidade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dbb82q2262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2.4.7 Autoridade racional-legal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5vlk4pgo7w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2.5. Personagens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8wisssqt60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2.6. Conflito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t3m6cxf8b8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2.7 Tipo de produção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1abl3g3x8c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 Recursos necessários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fdahvykp3r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2.8.1 Recursos tecnológicos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q715u9boor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2.8.2 Recursos gráficos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dql3aadu2n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2.8.3 Recursos de áudio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kxu2nls6qe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2.9 Plano alternativo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vpnr9c1th6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REFERÊNCIAS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jc w:val="left"/>
        <w:rPr>
          <w:b w:val="1"/>
          <w:bCs w:val="1"/>
        </w:rPr>
        <w:sectPr>
          <w:headerReference r:id="rId11" w:type="default"/>
          <w:footerReference r:id="rId12" w:type="default"/>
          <w:type w:val="nextPage"/>
          <w:pgSz w:h="16834" w:w="11909" w:orient="portrait"/>
          <w:pgMar w:bottom="1133.8582677165355" w:top="1700.7874015748032" w:left="1700.7874015748032" w:right="1133.8582677165355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numPr>
          <w:ilvl w:val="0"/>
          <w:numId w:val="12"/>
        </w:numPr>
        <w:ind w:left="720" w:hanging="360"/>
        <w:rPr>
          <w:rFonts w:ascii="Arial" w:cs="Arial" w:eastAsia="Arial" w:hAnsi="Arial"/>
          <w:sz w:val="24"/>
          <w:szCs w:val="24"/>
        </w:rPr>
      </w:pPr>
      <w:bookmarkStart w:colFirst="0" w:colLast="0" w:name="_9lnor73c4fed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720"/>
        <w:rPr/>
      </w:pPr>
      <w:r w:rsidDel="00000000" w:rsidR="00000000" w:rsidRPr="00000000">
        <w:rPr>
          <w:rtl w:val="0"/>
        </w:rPr>
        <w:t xml:space="preserve">A Teoria da Burocracia, desenvolvida por Max Weber, explica como as organizações podem ser estruturadas por meio de regras, hierarquia e divisão de funções.</w:t>
      </w:r>
    </w:p>
    <w:p w:rsidR="00000000" w:rsidDel="00000000" w:rsidP="00000000" w:rsidRDefault="00000000" w:rsidRPr="00000000" w14:paraId="00000034">
      <w:pPr>
        <w:ind w:left="0" w:firstLine="720"/>
        <w:rPr/>
      </w:pPr>
      <w:r w:rsidDel="00000000" w:rsidR="00000000" w:rsidRPr="00000000">
        <w:rPr>
          <w:rtl w:val="0"/>
        </w:rPr>
        <w:t xml:space="preserve">Neste trabalho, esses conceitos serão apresentados de forma interativa e dinâmica, por meio de um jogo.</w:t>
      </w:r>
    </w:p>
    <w:p w:rsidR="00000000" w:rsidDel="00000000" w:rsidP="00000000" w:rsidRDefault="00000000" w:rsidRPr="00000000" w14:paraId="00000035">
      <w:pPr>
        <w:ind w:left="0" w:firstLine="720"/>
        <w:rPr/>
      </w:pPr>
      <w:r w:rsidDel="00000000" w:rsidR="00000000" w:rsidRPr="00000000">
        <w:rPr>
          <w:rtl w:val="0"/>
        </w:rPr>
        <w:t xml:space="preserve">O objetivo é fazer com que os participantes vivenciam, na prática, o funcionamento de uma organização burocrática.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numPr>
          <w:ilvl w:val="0"/>
          <w:numId w:val="12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48t213hno9ni" w:id="1"/>
      <w:bookmarkEnd w:id="1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DESENVOLVIMENTO</w:t>
      </w:r>
    </w:p>
    <w:p w:rsidR="00000000" w:rsidDel="00000000" w:rsidP="00000000" w:rsidRDefault="00000000" w:rsidRPr="00000000" w14:paraId="00000038">
      <w:pPr>
        <w:pStyle w:val="Heading2"/>
        <w:ind w:left="720" w:firstLine="0"/>
        <w:rPr/>
      </w:pPr>
      <w:bookmarkStart w:colFirst="0" w:colLast="0" w:name="_oq0fbjfue920" w:id="2"/>
      <w:bookmarkEnd w:id="2"/>
      <w:r w:rsidDel="00000000" w:rsidR="00000000" w:rsidRPr="00000000">
        <w:rPr>
          <w:rtl w:val="0"/>
        </w:rPr>
        <w:t xml:space="preserve">2.1 Sinopse 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ab/>
        <w:t xml:space="preserve">A Teoria da Burocracia foi desenvolvida pelo sociólogo alemão </w:t>
      </w:r>
      <w:r w:rsidDel="00000000" w:rsidR="00000000" w:rsidRPr="00000000">
        <w:rPr>
          <w:b w:val="1"/>
          <w:bCs w:val="1"/>
          <w:rtl w:val="0"/>
        </w:rPr>
        <w:t xml:space="preserve">Max Weber</w:t>
      </w:r>
      <w:r w:rsidDel="00000000" w:rsidR="00000000" w:rsidRPr="00000000">
        <w:rPr>
          <w:rtl w:val="0"/>
        </w:rPr>
        <w:t xml:space="preserve">, tendo como foco a organização racional das instituições. A teoria apresenta uma estrutura baseada em regras, normas, hierarquia, divisão do trabalho, especialização e definição das responsabilidades de cada cargo. 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s419ecwfc0r" w:id="3"/>
      <w:bookmarkEnd w:id="3"/>
      <w:r w:rsidDel="00000000" w:rsidR="00000000" w:rsidRPr="00000000">
        <w:rPr>
          <w:rtl w:val="0"/>
        </w:rPr>
        <w:t xml:space="preserve">2.2 Título </w:t>
      </w:r>
    </w:p>
    <w:p w:rsidR="00000000" w:rsidDel="00000000" w:rsidP="00000000" w:rsidRDefault="00000000" w:rsidRPr="00000000" w14:paraId="0000003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O LABIRINTO BUROCRÁTICO </w:t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ljidwstxyo6m" w:id="4"/>
      <w:bookmarkEnd w:id="4"/>
      <w:r w:rsidDel="00000000" w:rsidR="00000000" w:rsidRPr="00000000">
        <w:rPr>
          <w:rtl w:val="0"/>
        </w:rPr>
        <w:t xml:space="preserve">2.3 Sinopse </w:t>
      </w:r>
    </w:p>
    <w:p w:rsidR="00000000" w:rsidDel="00000000" w:rsidP="00000000" w:rsidRDefault="00000000" w:rsidRPr="00000000" w14:paraId="0000003E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O jogador assume o papel de um funcionário recém-contratado de uma grande organização. Sua missão é conseguir todas as autorizações e assinaturas necessárias para aprovar um documento importante.</w:t>
      </w:r>
    </w:p>
    <w:p w:rsidR="00000000" w:rsidDel="00000000" w:rsidP="00000000" w:rsidRDefault="00000000" w:rsidRPr="00000000" w14:paraId="0000003F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Para concluir a missão, o jogador deverá circular pela organização, conversar com diferentes colaboradores e descobrir quais são as responsabilidades de cada cargo. O documento deverá passar pelos setores e níveis hierárquicos corretos até chegar à autoridade responsável pela aprovação final.</w:t>
      </w:r>
    </w:p>
    <w:p w:rsidR="00000000" w:rsidDel="00000000" w:rsidP="00000000" w:rsidRDefault="00000000" w:rsidRPr="00000000" w14:paraId="00000040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Durante o percurso o jogador encontrará obstáculos, regras e situações inesperadas. Caso encaminhe o documento para o funcionário errado, tente pular uma etapa ou desrespeite uma regra, poderá perder pontos, perder vidas, retornar a uma fase anterior ou precisar refazer determinada etapa.</w:t>
      </w:r>
    </w:p>
    <w:p w:rsidR="00000000" w:rsidDel="00000000" w:rsidP="00000000" w:rsidRDefault="00000000" w:rsidRPr="00000000" w14:paraId="00000041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A proposta é transformar os princípios da Teoria da Burocracia em uma experiência de </w:t>
      </w:r>
      <w:r w:rsidDel="00000000" w:rsidR="00000000" w:rsidRPr="00000000">
        <w:rPr>
          <w:i w:val="1"/>
          <w:iCs w:val="1"/>
          <w:rtl w:val="0"/>
        </w:rPr>
        <w:t xml:space="preserve">RPG</w:t>
      </w:r>
      <w:r w:rsidDel="00000000" w:rsidR="00000000" w:rsidRPr="00000000">
        <w:rPr>
          <w:rtl w:val="0"/>
        </w:rPr>
        <w:t xml:space="preserve">, fazendo com que o jogador não apenas conheça a teoria, mas vivencie na prática como funciona uma organização burocrática.</w:t>
      </w:r>
    </w:p>
    <w:p w:rsidR="00000000" w:rsidDel="00000000" w:rsidP="00000000" w:rsidRDefault="00000000" w:rsidRPr="00000000" w14:paraId="00000042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xodezegtltbp" w:id="5"/>
      <w:bookmarkEnd w:id="5"/>
      <w:r w:rsidDel="00000000" w:rsidR="00000000" w:rsidRPr="00000000">
        <w:rPr>
          <w:rtl w:val="0"/>
        </w:rPr>
        <w:t xml:space="preserve">2.4 Relação com a teoria </w:t>
      </w:r>
    </w:p>
    <w:p w:rsidR="00000000" w:rsidDel="00000000" w:rsidP="00000000" w:rsidRDefault="00000000" w:rsidRPr="00000000" w14:paraId="0000004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 jogo </w:t>
      </w:r>
      <w:r w:rsidDel="00000000" w:rsidR="00000000" w:rsidRPr="00000000">
        <w:rPr>
          <w:rtl w:val="0"/>
        </w:rPr>
        <w:t xml:space="preserve">será</w:t>
      </w:r>
      <w:r w:rsidDel="00000000" w:rsidR="00000000" w:rsidRPr="00000000">
        <w:rPr>
          <w:rtl w:val="0"/>
        </w:rPr>
        <w:t xml:space="preserve"> construído diretamente partindo dos principais elementos da Teoria da Burocracia de Max Weber.</w:t>
      </w:r>
    </w:p>
    <w:p w:rsidR="00000000" w:rsidDel="00000000" w:rsidP="00000000" w:rsidRDefault="00000000" w:rsidRPr="00000000" w14:paraId="00000045">
      <w:pPr>
        <w:pStyle w:val="Heading3"/>
        <w:ind w:firstLine="720"/>
        <w:rPr>
          <w:b w:val="1"/>
          <w:bCs w:val="1"/>
        </w:rPr>
      </w:pPr>
      <w:bookmarkStart w:colFirst="0" w:colLast="0" w:name="_mmmcblwx6uhc" w:id="6"/>
      <w:bookmarkEnd w:id="6"/>
      <w:r w:rsidDel="00000000" w:rsidR="00000000" w:rsidRPr="00000000">
        <w:rPr>
          <w:b w:val="1"/>
          <w:bCs w:val="1"/>
          <w:rtl w:val="0"/>
        </w:rPr>
        <w:t xml:space="preserve">2.4.1 Hierarquia</w:t>
      </w:r>
    </w:p>
    <w:p w:rsidR="00000000" w:rsidDel="00000000" w:rsidP="00000000" w:rsidRDefault="00000000" w:rsidRPr="00000000" w14:paraId="0000004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 jogador deverá respeitar os diferentes níveis de autoridade existentes na organização. O documento não poderá ser encaminhado para qualquer funcionário de forma arbitrária. Ele deverá seguir a estrutura hierárquica definida.</w:t>
      </w:r>
    </w:p>
    <w:p w:rsidR="00000000" w:rsidDel="00000000" w:rsidP="00000000" w:rsidRDefault="00000000" w:rsidRPr="00000000" w14:paraId="00000047">
      <w:pPr>
        <w:pStyle w:val="Heading3"/>
        <w:ind w:left="720" w:firstLine="0"/>
        <w:rPr>
          <w:b w:val="1"/>
          <w:bCs w:val="1"/>
        </w:rPr>
      </w:pPr>
      <w:bookmarkStart w:colFirst="0" w:colLast="0" w:name="_m3935jg3giv7" w:id="7"/>
      <w:bookmarkEnd w:id="7"/>
      <w:r w:rsidDel="00000000" w:rsidR="00000000" w:rsidRPr="00000000">
        <w:rPr>
          <w:b w:val="1"/>
          <w:bCs w:val="1"/>
          <w:rtl w:val="0"/>
        </w:rPr>
        <w:t xml:space="preserve">2.4.2</w:t>
        <w:tab/>
        <w:t xml:space="preserve">Exemplo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Funcionário → Supervisor → Gerente → Diretor → Jurídico → Diretor-Geral.</w:t>
      </w:r>
    </w:p>
    <w:p w:rsidR="00000000" w:rsidDel="00000000" w:rsidP="00000000" w:rsidRDefault="00000000" w:rsidRPr="00000000" w14:paraId="0000004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Se o jogador tentar pular uma autoridade ou entregar o documento ao cargo errado, sofrerá uma penalização.</w:t>
      </w:r>
    </w:p>
    <w:p w:rsidR="00000000" w:rsidDel="00000000" w:rsidP="00000000" w:rsidRDefault="00000000" w:rsidRPr="00000000" w14:paraId="0000004A">
      <w:pPr>
        <w:pStyle w:val="Heading3"/>
        <w:ind w:left="720" w:firstLine="0"/>
        <w:rPr>
          <w:b w:val="1"/>
          <w:bCs w:val="1"/>
        </w:rPr>
      </w:pPr>
      <w:bookmarkStart w:colFirst="0" w:colLast="0" w:name="_jm0vg5uu5wu8" w:id="8"/>
      <w:bookmarkEnd w:id="8"/>
      <w:r w:rsidDel="00000000" w:rsidR="00000000" w:rsidRPr="00000000">
        <w:rPr>
          <w:b w:val="1"/>
          <w:bCs w:val="1"/>
          <w:rtl w:val="0"/>
        </w:rPr>
        <w:t xml:space="preserve">2.4.3 Divisão do trabalho</w:t>
      </w:r>
    </w:p>
    <w:p w:rsidR="00000000" w:rsidDel="00000000" w:rsidP="00000000" w:rsidRDefault="00000000" w:rsidRPr="00000000" w14:paraId="0000004B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Cada personagem terá uma função específica dentro da organização. O jogador deverá descobrir qual funcionário é responsável por cada etapa.</w:t>
      </w:r>
    </w:p>
    <w:p w:rsidR="00000000" w:rsidDel="00000000" w:rsidP="00000000" w:rsidRDefault="00000000" w:rsidRPr="00000000" w14:paraId="0000004C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Por exemplo, um problema financeiro deverá ser encaminhado ao setor financeiro, enquanto uma questão jurídica deverá ser analisada pelo setor jurídico.</w:t>
      </w:r>
    </w:p>
    <w:p w:rsidR="00000000" w:rsidDel="00000000" w:rsidP="00000000" w:rsidRDefault="00000000" w:rsidRPr="00000000" w14:paraId="0000004D">
      <w:pPr>
        <w:pStyle w:val="Heading3"/>
        <w:ind w:left="720" w:firstLine="0"/>
        <w:rPr>
          <w:b w:val="1"/>
          <w:bCs w:val="1"/>
        </w:rPr>
      </w:pPr>
      <w:bookmarkStart w:colFirst="0" w:colLast="0" w:name="_kw31bjt7fs3l" w:id="9"/>
      <w:bookmarkEnd w:id="9"/>
      <w:r w:rsidDel="00000000" w:rsidR="00000000" w:rsidRPr="00000000">
        <w:rPr>
          <w:b w:val="1"/>
          <w:bCs w:val="1"/>
          <w:rtl w:val="0"/>
        </w:rPr>
        <w:t xml:space="preserve">2.4.4 Especialização</w:t>
      </w:r>
    </w:p>
    <w:p w:rsidR="00000000" w:rsidDel="00000000" w:rsidP="00000000" w:rsidRDefault="00000000" w:rsidRPr="00000000" w14:paraId="0000004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Os funcionários terão competências específicas relacionadas aos seus cargos. O jogador deverá escolher o personagem com a especialização específica para realizar uma determinada tarefa.</w:t>
      </w:r>
    </w:p>
    <w:p w:rsidR="00000000" w:rsidDel="00000000" w:rsidP="00000000" w:rsidRDefault="00000000" w:rsidRPr="00000000" w14:paraId="0000004F">
      <w:pPr>
        <w:pStyle w:val="Heading3"/>
        <w:ind w:left="720" w:firstLine="0"/>
        <w:rPr>
          <w:b w:val="1"/>
          <w:bCs w:val="1"/>
        </w:rPr>
      </w:pPr>
      <w:bookmarkStart w:colFirst="0" w:colLast="0" w:name="_xpie713qb2v" w:id="10"/>
      <w:bookmarkEnd w:id="10"/>
      <w:r w:rsidDel="00000000" w:rsidR="00000000" w:rsidRPr="00000000">
        <w:rPr>
          <w:b w:val="1"/>
          <w:bCs w:val="1"/>
          <w:rtl w:val="0"/>
        </w:rPr>
        <w:t xml:space="preserve">2.4.5 Formalização</w:t>
      </w:r>
    </w:p>
    <w:p w:rsidR="00000000" w:rsidDel="00000000" w:rsidP="00000000" w:rsidRDefault="00000000" w:rsidRPr="00000000" w14:paraId="0000005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 documento deverá seguir procedimentos previamente estabelecidos. Poderá ser necessário preencher formulários, obter carimbos, apresentar documentos e conseguir assinaturas antes de avançar.</w:t>
      </w:r>
    </w:p>
    <w:p w:rsidR="00000000" w:rsidDel="00000000" w:rsidP="00000000" w:rsidRDefault="00000000" w:rsidRPr="00000000" w14:paraId="00000051">
      <w:pPr>
        <w:pStyle w:val="Heading3"/>
        <w:ind w:left="720" w:firstLine="0"/>
        <w:rPr>
          <w:b w:val="1"/>
          <w:bCs w:val="1"/>
        </w:rPr>
      </w:pPr>
      <w:bookmarkStart w:colFirst="0" w:colLast="0" w:name="_71ip387xx0qh" w:id="11"/>
      <w:bookmarkEnd w:id="11"/>
      <w:r w:rsidDel="00000000" w:rsidR="00000000" w:rsidRPr="00000000">
        <w:rPr>
          <w:b w:val="1"/>
          <w:bCs w:val="1"/>
          <w:rtl w:val="0"/>
        </w:rPr>
        <w:t xml:space="preserve">2.4.6 Impessoalidade</w:t>
      </w:r>
    </w:p>
    <w:p w:rsidR="00000000" w:rsidDel="00000000" w:rsidP="00000000" w:rsidRDefault="00000000" w:rsidRPr="00000000" w14:paraId="00000052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As decisões </w:t>
      </w:r>
      <w:r w:rsidDel="00000000" w:rsidR="00000000" w:rsidRPr="00000000">
        <w:rPr>
          <w:rtl w:val="0"/>
        </w:rPr>
        <w:t xml:space="preserve">deverão</w:t>
      </w:r>
      <w:r w:rsidDel="00000000" w:rsidR="00000000" w:rsidRPr="00000000">
        <w:rPr>
          <w:rtl w:val="0"/>
        </w:rPr>
        <w:t xml:space="preserve"> ser tomadas de acordo com as regras da organização e não por relações pessoais.</w:t>
      </w:r>
    </w:p>
    <w:p w:rsidR="00000000" w:rsidDel="00000000" w:rsidP="00000000" w:rsidRDefault="00000000" w:rsidRPr="00000000" w14:paraId="00000053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Por exemplo, o jogador poderá encontrar um personagem que seja seu amigo e tentar fazê-lo passar na frente dos demais. Essa escolha poderá resultar em uma penalização, mostrando a importância da impessoalidade na organização burocrática.</w:t>
      </w:r>
    </w:p>
    <w:p w:rsidR="00000000" w:rsidDel="00000000" w:rsidP="00000000" w:rsidRDefault="00000000" w:rsidRPr="00000000" w14:paraId="00000054">
      <w:pPr>
        <w:pStyle w:val="Heading3"/>
        <w:ind w:left="720" w:firstLine="0"/>
        <w:rPr>
          <w:b w:val="1"/>
          <w:bCs w:val="1"/>
        </w:rPr>
      </w:pPr>
      <w:bookmarkStart w:colFirst="0" w:colLast="0" w:name="_bdbb82q2262l" w:id="12"/>
      <w:bookmarkEnd w:id="12"/>
      <w:r w:rsidDel="00000000" w:rsidR="00000000" w:rsidRPr="00000000">
        <w:rPr>
          <w:b w:val="1"/>
          <w:bCs w:val="1"/>
          <w:rtl w:val="0"/>
        </w:rPr>
        <w:t xml:space="preserve">2.4.7 Autoridade racional-legal</w:t>
      </w:r>
    </w:p>
    <w:p w:rsidR="00000000" w:rsidDel="00000000" w:rsidP="00000000" w:rsidRDefault="00000000" w:rsidRPr="00000000" w14:paraId="0000005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 autoridade dos personagens estará relacionada ao cargo que ocupam e às regras da organização. Dessa forma, não será suficiente que alguém seja uma pessoa importante: será necessário que possua a autoridade formal necessária para assinar ou aprovar determinado documento.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d5vlk4pgo7wc" w:id="13"/>
      <w:bookmarkEnd w:id="13"/>
      <w:r w:rsidDel="00000000" w:rsidR="00000000" w:rsidRPr="00000000">
        <w:rPr>
          <w:rtl w:val="0"/>
        </w:rPr>
        <w:t xml:space="preserve">2.5. Personagens</w:t>
      </w:r>
    </w:p>
    <w:p w:rsidR="00000000" w:rsidDel="00000000" w:rsidP="00000000" w:rsidRDefault="00000000" w:rsidRPr="00000000" w14:paraId="0000005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O jogo contará com personagens que representam diferentes cargos dentro da organização.</w:t>
      </w:r>
    </w:p>
    <w:p w:rsidR="00000000" w:rsidDel="00000000" w:rsidP="00000000" w:rsidRDefault="00000000" w:rsidRPr="00000000" w14:paraId="00000058">
      <w:pPr>
        <w:keepNext w:val="0"/>
        <w:keepLines w:val="0"/>
        <w:numPr>
          <w:ilvl w:val="0"/>
          <w:numId w:val="3"/>
        </w:numPr>
        <w:spacing w:after="0" w:afterAutospacing="0" w:before="280" w:lineRule="auto"/>
        <w:ind w:left="1440" w:hanging="360"/>
        <w:rPr/>
      </w:pPr>
      <w:r w:rsidDel="00000000" w:rsidR="00000000" w:rsidRPr="00000000">
        <w:rPr>
          <w:rtl w:val="0"/>
        </w:rPr>
        <w:t xml:space="preserve">Funcionário: É o ponto inicial da missão. É responsável por receber, preencher e encaminhar o documento.</w:t>
      </w:r>
    </w:p>
    <w:p w:rsidR="00000000" w:rsidDel="00000000" w:rsidP="00000000" w:rsidRDefault="00000000" w:rsidRPr="00000000" w14:paraId="00000059">
      <w:pPr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Supervisor: Confere o documento e verifica se os procedimentos iniciais foram realizados corretamente.</w:t>
      </w:r>
    </w:p>
    <w:p w:rsidR="00000000" w:rsidDel="00000000" w:rsidP="00000000" w:rsidRDefault="00000000" w:rsidRPr="00000000" w14:paraId="0000005A">
      <w:pPr>
        <w:keepNext w:val="0"/>
        <w:keepLines w:val="0"/>
        <w:numPr>
          <w:ilvl w:val="0"/>
          <w:numId w:val="1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Gerente: Analisa informações relacionadas ao funcionamento do setor e possui maior autoridade dentro da hierarquia.</w:t>
      </w:r>
    </w:p>
    <w:p w:rsidR="00000000" w:rsidDel="00000000" w:rsidP="00000000" w:rsidRDefault="00000000" w:rsidRPr="00000000" w14:paraId="0000005B">
      <w:pPr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Diretor: Realiza uma análise mais ampla e possui autoridade para aprovar determinadas decisões.</w:t>
      </w:r>
    </w:p>
    <w:p w:rsidR="00000000" w:rsidDel="00000000" w:rsidP="00000000" w:rsidRDefault="00000000" w:rsidRPr="00000000" w14:paraId="0000005C">
      <w:pPr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Responsável pelo Jurídico: Verifica se o documento e a decisão estão de acordo com as normas e exigências legais da organização.</w:t>
      </w:r>
    </w:p>
    <w:p w:rsidR="00000000" w:rsidDel="00000000" w:rsidP="00000000" w:rsidRDefault="00000000" w:rsidRPr="00000000" w14:paraId="0000005D">
      <w:pPr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Diretor-Geral: Representa o nível mais alto da hierarquia apresentada no jogo e será responsável pela aprovação final da missão.</w:t>
      </w:r>
    </w:p>
    <w:p w:rsidR="00000000" w:rsidDel="00000000" w:rsidP="00000000" w:rsidRDefault="00000000" w:rsidRPr="00000000" w14:paraId="0000005E">
      <w:pPr>
        <w:keepNext w:val="0"/>
        <w:keepLines w:val="0"/>
        <w:numPr>
          <w:ilvl w:val="0"/>
          <w:numId w:val="4"/>
        </w:numPr>
        <w:spacing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Jogador: O jogador será representado por um personagem que percorre a organização carregando o documento e deverá descobrir o caminho correto para conseguir todas as assinaturas.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o8wisssqt607" w:id="14"/>
      <w:bookmarkEnd w:id="14"/>
      <w:r w:rsidDel="00000000" w:rsidR="00000000" w:rsidRPr="00000000">
        <w:rPr>
          <w:rtl w:val="0"/>
        </w:rPr>
        <w:t xml:space="preserve">2.6. Conflito</w:t>
      </w:r>
    </w:p>
    <w:p w:rsidR="00000000" w:rsidDel="00000000" w:rsidP="00000000" w:rsidRDefault="00000000" w:rsidRPr="00000000" w14:paraId="00000060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O principal conflito do jogo será a necessidade de resolver uma situação importante seguindo uma estrutura burocrática.</w:t>
      </w:r>
    </w:p>
    <w:p w:rsidR="00000000" w:rsidDel="00000000" w:rsidP="00000000" w:rsidRDefault="00000000" w:rsidRPr="00000000" w14:paraId="00000061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O jogador precisa conseguir a aprovação de um documento, mas não sabe inicialmente todos os procedimentos que deverá seguir.</w:t>
      </w:r>
    </w:p>
    <w:p w:rsidR="00000000" w:rsidDel="00000000" w:rsidP="00000000" w:rsidRDefault="00000000" w:rsidRPr="00000000" w14:paraId="0000006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Ao longo da missão, surgirão situações como: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entregar o documento ao funcionário errado;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tentar pular uma etapa da hierarquia;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procurar uma pessoa que não possui competência para assinar;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esquecer um formulário obrigatório;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tentar utilizar uma relação pessoal para acelerar o processo;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não encontrar um funcionário ausente;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descobrir que uma assinatura anterior foi realizada incorretamente;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precisar retornar a uma etapa anterior para corrigir um erro.</w:t>
      </w:r>
    </w:p>
    <w:p w:rsidR="00000000" w:rsidDel="00000000" w:rsidP="00000000" w:rsidRDefault="00000000" w:rsidRPr="00000000" w14:paraId="0000006B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Essas situações funcionarão como obstáculos do jogo.</w:t>
      </w:r>
    </w:p>
    <w:p w:rsidR="00000000" w:rsidDel="00000000" w:rsidP="00000000" w:rsidRDefault="00000000" w:rsidRPr="00000000" w14:paraId="0000006C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O jogador poderá perder pontos, vidas ou progresso quando não seguir corretamente os procedimentos.</w:t>
      </w:r>
    </w:p>
    <w:p w:rsidR="00000000" w:rsidDel="00000000" w:rsidP="00000000" w:rsidRDefault="00000000" w:rsidRPr="00000000" w14:paraId="0000006D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O conflito principal será, portanto, entre seguir corretamente as regras da organização e conseguir resolver a situação de maneira eficiente.</w:t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kt3m6cxf8b8q" w:id="15"/>
      <w:bookmarkEnd w:id="15"/>
      <w:r w:rsidDel="00000000" w:rsidR="00000000" w:rsidRPr="00000000">
        <w:rPr>
          <w:rtl w:val="0"/>
        </w:rPr>
        <w:t xml:space="preserve">2.7 Tipo de produção</w:t>
      </w:r>
    </w:p>
    <w:p w:rsidR="00000000" w:rsidDel="00000000" w:rsidP="00000000" w:rsidRDefault="00000000" w:rsidRPr="00000000" w14:paraId="0000006F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O produto será um jogo digital online em formato de </w:t>
      </w:r>
      <w:r w:rsidDel="00000000" w:rsidR="00000000" w:rsidRPr="00000000">
        <w:rPr>
          <w:i w:val="1"/>
          <w:iCs w:val="1"/>
          <w:rtl w:val="0"/>
        </w:rPr>
        <w:t xml:space="preserve">RPG </w:t>
      </w:r>
      <w:r w:rsidDel="00000000" w:rsidR="00000000" w:rsidRPr="00000000">
        <w:rPr>
          <w:rtl w:val="0"/>
        </w:rPr>
        <w:t xml:space="preserve">2D, inspirado visualmente em jogos de interação social e ambientes virtuais, com personagens representados por pequenos avatares e um cenário de escritório.</w:t>
      </w:r>
    </w:p>
    <w:p w:rsidR="00000000" w:rsidDel="00000000" w:rsidP="00000000" w:rsidRDefault="00000000" w:rsidRPr="00000000" w14:paraId="00000070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O jogador poderá movimentar seu personagem pelo ambiente, entrar nos diferentes setores da organização, conversar com os funcionários e interagir com objetos.</w:t>
      </w:r>
    </w:p>
    <w:p w:rsidR="00000000" w:rsidDel="00000000" w:rsidP="00000000" w:rsidRDefault="00000000" w:rsidRPr="00000000" w14:paraId="00000071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  <w:t xml:space="preserve">A missão principal será representada por um documento que deverá percorrer diferentes setores e receber as assinaturas necessárias.</w:t>
      </w:r>
    </w:p>
    <w:p w:rsidR="00000000" w:rsidDel="00000000" w:rsidP="00000000" w:rsidRDefault="00000000" w:rsidRPr="00000000" w14:paraId="0000007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O jogo contará com: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before="0"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mapa da organização;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before="0"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personagens com diferentes cargos;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before="0" w:line="36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diálogos;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documento interativo;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mecânica de assinaturas;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sistema de pontuação;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vidas;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etapas de assinatura;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penalizações;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desafios e situações-problema;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missão final;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tela de resultado.</w:t>
      </w:r>
    </w:p>
    <w:p w:rsidR="00000000" w:rsidDel="00000000" w:rsidP="00000000" w:rsidRDefault="00000000" w:rsidRPr="00000000" w14:paraId="0000007F">
      <w:pPr>
        <w:spacing w:after="240" w:before="0" w:lineRule="auto"/>
        <w:ind w:firstLine="720"/>
        <w:rPr/>
      </w:pPr>
      <w:r w:rsidDel="00000000" w:rsidR="00000000" w:rsidRPr="00000000">
        <w:rPr>
          <w:rtl w:val="0"/>
        </w:rPr>
        <w:t xml:space="preserve">A intenção é que o jogo tenha uma experiência semelhante a um </w:t>
      </w:r>
      <w:r w:rsidDel="00000000" w:rsidR="00000000" w:rsidRPr="00000000">
        <w:rPr>
          <w:i w:val="1"/>
          <w:iCs w:val="1"/>
          <w:rtl w:val="0"/>
        </w:rPr>
        <w:t xml:space="preserve">RPG </w:t>
      </w:r>
      <w:r w:rsidDel="00000000" w:rsidR="00000000" w:rsidRPr="00000000">
        <w:rPr>
          <w:rtl w:val="0"/>
        </w:rPr>
        <w:t xml:space="preserve">de exploração, mas com finalidade educativa.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w1abl3g3x8cz" w:id="16"/>
      <w:bookmarkEnd w:id="16"/>
      <w:r w:rsidDel="00000000" w:rsidR="00000000" w:rsidRPr="00000000">
        <w:rPr>
          <w:rtl w:val="0"/>
        </w:rPr>
        <w:t xml:space="preserve">2.8</w:t>
      </w:r>
      <w:r w:rsidDel="00000000" w:rsidR="00000000" w:rsidRPr="00000000">
        <w:rPr>
          <w:rtl w:val="0"/>
        </w:rPr>
        <w:t xml:space="preserve"> Recursos necessários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desenvolver o jogo serão necessários recursos tecnológicos e materiais gráficos.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yfdahvykp3rp" w:id="17"/>
      <w:bookmarkEnd w:id="17"/>
      <w:r w:rsidDel="00000000" w:rsidR="00000000" w:rsidRPr="00000000">
        <w:rPr>
          <w:rtl w:val="0"/>
        </w:rPr>
        <w:t xml:space="preserve">2.8.1 Recursos tecnológicos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Computador;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Internet;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Plataforma de desenvolvimento de jogos, como </w:t>
      </w:r>
      <w:r w:rsidDel="00000000" w:rsidR="00000000" w:rsidRPr="00000000">
        <w:rPr>
          <w:b w:val="1"/>
          <w:bCs w:val="1"/>
          <w:rtl w:val="0"/>
        </w:rPr>
        <w:t xml:space="preserve">GDevelop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Construct 3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Ferramenta de edição de imagens;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Plataforma para hospedagem do jogo, como </w:t>
      </w:r>
      <w:r w:rsidDel="00000000" w:rsidR="00000000" w:rsidRPr="00000000">
        <w:rPr>
          <w:b w:val="1"/>
          <w:bCs w:val="1"/>
          <w:rtl w:val="0"/>
        </w:rPr>
        <w:t xml:space="preserve">itch.io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GitHub Pages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1q715u9booro" w:id="18"/>
      <w:bookmarkEnd w:id="18"/>
      <w:r w:rsidDel="00000000" w:rsidR="00000000" w:rsidRPr="00000000">
        <w:rPr>
          <w:sz w:val="26"/>
          <w:szCs w:val="26"/>
          <w:rtl w:val="0"/>
        </w:rPr>
        <w:t xml:space="preserve">2.8.2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Recursos gráficos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Personagens em estilo </w:t>
      </w:r>
      <w:r w:rsidDel="00000000" w:rsidR="00000000" w:rsidRPr="00000000">
        <w:rPr>
          <w:i w:val="1"/>
          <w:iCs w:val="1"/>
          <w:rtl w:val="0"/>
        </w:rPr>
        <w:t xml:space="preserve">pixel art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Cenário de escritório;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Mesas e computadores;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Portas e salas;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Documentos;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Carimbos;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Assinaturas;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Ícones;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Elementos de interface;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Sistema visual de pontos, vidas e progresso.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sz w:val="26"/>
          <w:szCs w:val="26"/>
        </w:rPr>
      </w:pPr>
      <w:bookmarkStart w:colFirst="0" w:colLast="0" w:name="_jdql3aadu2nx" w:id="19"/>
      <w:bookmarkEnd w:id="19"/>
      <w:r w:rsidDel="00000000" w:rsidR="00000000" w:rsidRPr="00000000">
        <w:rPr>
          <w:sz w:val="26"/>
          <w:szCs w:val="26"/>
          <w:rtl w:val="0"/>
        </w:rPr>
        <w:t xml:space="preserve">2.8.3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Recursos de áudio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Sons de interação;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Som de assinatura/carimbo;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Efeitos para acertos e erros;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Música ambiente;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Sons de alerta para situações de erro ou conclusão de etapas.</w:t>
      </w:r>
    </w:p>
    <w:p w:rsidR="00000000" w:rsidDel="00000000" w:rsidP="00000000" w:rsidRDefault="00000000" w:rsidRPr="00000000" w14:paraId="00000099">
      <w:pPr>
        <w:spacing w:after="0" w:before="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spacing w:after="240" w:before="240" w:lineRule="auto"/>
        <w:ind w:firstLine="720"/>
        <w:rPr/>
      </w:pPr>
      <w:bookmarkStart w:colFirst="0" w:colLast="0" w:name="_okxu2nls6qeq" w:id="20"/>
      <w:bookmarkEnd w:id="20"/>
      <w:r w:rsidDel="00000000" w:rsidR="00000000" w:rsidRPr="00000000">
        <w:rPr>
          <w:rtl w:val="0"/>
        </w:rPr>
        <w:t xml:space="preserve">2.9 Plano alternativo</w:t>
      </w:r>
    </w:p>
    <w:p w:rsidR="00000000" w:rsidDel="00000000" w:rsidP="00000000" w:rsidRDefault="00000000" w:rsidRPr="00000000" w14:paraId="0000009B">
      <w:pPr>
        <w:spacing w:after="240" w:before="240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  <w:t xml:space="preserve">A proposta é desenvolver um jogo </w:t>
      </w:r>
      <w:r w:rsidDel="00000000" w:rsidR="00000000" w:rsidRPr="00000000">
        <w:rPr>
          <w:i w:val="1"/>
          <w:iCs w:val="1"/>
          <w:rtl w:val="0"/>
        </w:rPr>
        <w:t xml:space="preserve">RPG</w:t>
      </w:r>
      <w:r w:rsidDel="00000000" w:rsidR="00000000" w:rsidRPr="00000000">
        <w:rPr>
          <w:rtl w:val="0"/>
        </w:rPr>
        <w:t xml:space="preserve"> online, com personagens, cenários, documentos, assinaturas, pontuação e tomadas de decisão baseadas na Teoria da Burocracia de Max Weber. Caso não seja possível desenvolver o jogo ou surjam dificuldades técnicas, faremos uma versão no </w:t>
      </w:r>
      <w:r w:rsidDel="00000000" w:rsidR="00000000" w:rsidRPr="00000000">
        <w:rPr>
          <w:i w:val="1"/>
          <w:iCs w:val="1"/>
          <w:rtl w:val="0"/>
        </w:rPr>
        <w:t xml:space="preserve">PowerPoint</w:t>
      </w:r>
      <w:r w:rsidDel="00000000" w:rsidR="00000000" w:rsidRPr="00000000">
        <w:rPr>
          <w:rtl w:val="0"/>
        </w:rPr>
        <w:t xml:space="preserve">, utilizando </w:t>
      </w:r>
      <w:r w:rsidDel="00000000" w:rsidR="00000000" w:rsidRPr="00000000">
        <w:rPr>
          <w:i w:val="1"/>
          <w:iCs w:val="1"/>
          <w:rtl w:val="0"/>
        </w:rPr>
        <w:t xml:space="preserve">hiperlinks </w:t>
      </w:r>
      <w:r w:rsidDel="00000000" w:rsidR="00000000" w:rsidRPr="00000000">
        <w:rPr>
          <w:rtl w:val="0"/>
        </w:rPr>
        <w:t xml:space="preserve">para criar uma apresentação interativa, na qual as escolhas dos participantes vão determinar os caminhos, erros, penalizações e avanços do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numPr>
          <w:ilvl w:val="0"/>
          <w:numId w:val="12"/>
        </w:numPr>
        <w:ind w:firstLine="360"/>
        <w:rPr/>
      </w:pPr>
      <w:bookmarkStart w:colFirst="0" w:colLast="0" w:name="_6vpnr9c1th65" w:id="21"/>
      <w:bookmarkEnd w:id="21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9D">
      <w:pPr>
        <w:jc w:val="left"/>
        <w:rPr/>
      </w:pPr>
      <w:r w:rsidDel="00000000" w:rsidR="00000000" w:rsidRPr="00000000">
        <w:rPr>
          <w:rtl w:val="0"/>
        </w:rPr>
        <w:t xml:space="preserve">Vozes da cabeça da Lídia.</w:t>
      </w:r>
      <w:r w:rsidDel="00000000" w:rsidR="00000000" w:rsidRPr="00000000">
        <w:rPr>
          <w:rtl w:val="0"/>
        </w:rPr>
      </w:r>
    </w:p>
    <w:sectPr>
      <w:footerReference r:id="rId13" w:type="default"/>
      <w:type w:val="nextPage"/>
      <w:pgSz w:h="16834" w:w="11909" w:orient="portrait"/>
      <w:pgMar w:bottom="1133.8582677165355" w:top="1700.7874015748032" w:left="1700.7874015748032" w:right="1133.8582677165355" w:header="720" w:footer="720"/>
      <w:pgNumType w:start="4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jc w:val="center"/>
      <w:rPr/>
    </w:pPr>
    <w:r w:rsidDel="00000000" w:rsidR="00000000" w:rsidRPr="00000000">
      <w:rPr>
        <w:b w:val="1"/>
        <w:bCs w:val="1"/>
        <w:rtl w:val="0"/>
      </w:rPr>
      <w:t xml:space="preserve">ARAGUAÍNA</w:t>
    </w:r>
    <w:r w:rsidDel="00000000" w:rsidR="00000000" w:rsidRPr="00000000">
      <w:rPr>
        <w:b w:val="1"/>
        <w:bCs w:val="1"/>
        <w:rtl w:val="0"/>
      </w:rPr>
      <w:t xml:space="preserve"> - TO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482437" cy="62865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85064" t="0"/>
                  <a:stretch>
                    <a:fillRect/>
                  </a:stretch>
                </pic:blipFill>
                <pic:spPr>
                  <a:xfrm>
                    <a:off x="0" y="0"/>
                    <a:ext cx="482437" cy="6286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t_BR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left="720" w:firstLine="0"/>
    </w:pPr>
    <w:rPr>
      <w:b w:val="1"/>
      <w:bCs w:val="1"/>
      <w:color w:val="1f1f1f"/>
      <w:highlight w:val="whit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ind w:left="720" w:firstLine="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footer" Target="footer2.xml"/><Relationship Id="rId13" Type="http://schemas.openxmlformats.org/officeDocument/2006/relationships/footer" Target="footer4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MLA" SelectedStyle="/MLASeventhEditionOfficeOnline.xsl" Version="7">
  <b:Source>
    <b:Tag>source1</b:Tag>
    <b:SourceType>DocumentFromInternetSite</b:SourceType>
    <b:DayAccessed>11</b:DayAccessed>
    <b:MonthAccessed>April</b:MonthAccessed>
    <b:Title>Programação Orientada a Objetos e Programação Estruturada</b:Title>
    <b:URL>https://www.devmedia.com.br/programacao-orientada-a-objetos-e-programacao-estruturada/32813</b:URL>
    <b:InternetSiteTitle>DevMedia</b:InternetSiteTitle>
    <b:Year>2015</b:Year>
    <b:YearAccessed>2023</b:YearAccessed>
    <b:Gdcea>{"AccessedType":"Website"}</b:Gdcea>
    <b:Author>
      <b:Author>
        <b:NameList>
          <b:Person>
            <b:First>Igor</b:First>
          </b:Person>
        </b:NameList>
      </b:Author>
    </b:Author>
  </b:Source>
</b:Sources>
</file>

<file path=customXML/itemProps1.xml><?xml version="1.0" encoding="utf-8"?>
<ds:datastoreItem xmlns:ds="http://schemas.openxmlformats.org/officeDocument/2006/customXml" ds:itemID="{22222222-1234-1234-1234-123412341234}">
  <ds:schemaRefs>
    <ds:schemaRef ds:uri="http://schemas.openxmlformats.org/officeDocument/2006/bibliography"/>
  </ds:schemaRefs>
</ds:datastoreItem>
</file>