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2262"/>
        <w:gridCol w:w="1397"/>
        <w:gridCol w:w="1424"/>
        <w:gridCol w:w="1456"/>
        <w:gridCol w:w="1513"/>
        <w:gridCol w:w="1308"/>
      </w:tblGrid>
      <w:tr w:rsidR="002B01F6" w:rsidRPr="002B01F6" w14:paraId="76FB9346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29FC09F" w14:textId="77777777" w:rsidR="002B01F6" w:rsidRPr="002B01F6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</w:pPr>
            <w:r w:rsidRPr="002B01F6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  <w:t>Constituent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5AD867A" w14:textId="77777777" w:rsidR="002B01F6" w:rsidRPr="002B01F6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</w:pPr>
            <w:r w:rsidRPr="002B01F6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  <w:t>Number of samples collected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D0CD3AD" w14:textId="77777777" w:rsidR="002B01F6" w:rsidRPr="002B01F6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</w:pPr>
            <w:r w:rsidRPr="002B01F6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  <w:t>Number of samples below the reporting limit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021A07C" w14:textId="77777777" w:rsidR="002B01F6" w:rsidRPr="002B01F6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</w:pPr>
            <w:r w:rsidRPr="002B01F6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  <w:t>Minimum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516B300" w14:textId="77777777" w:rsidR="002B01F6" w:rsidRPr="002B01F6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</w:pPr>
            <w:r w:rsidRPr="002B01F6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  <w:t>Maximum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2DDEDE0" w14:textId="77777777" w:rsidR="002B01F6" w:rsidRPr="002B01F6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</w:pPr>
            <w:r w:rsidRPr="002B01F6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</w:rPr>
              <w:t>Median</w:t>
            </w:r>
          </w:p>
        </w:tc>
      </w:tr>
      <w:tr w:rsidR="002B01F6" w:rsidRPr="002B01F6" w14:paraId="5C94075E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DC9A9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BHC-delta (ng/L)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1B28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A14D" w14:textId="6F414E64" w:rsidR="002B01F6" w:rsidRPr="006336F1" w:rsidRDefault="002A178E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E3A8" w14:textId="39228EA4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9851" w14:textId="7DC6F926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5808" w14:textId="55512342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2B01F6" w:rsidRPr="002B01F6" w14:paraId="59302662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B8088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Chlordane-alpha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C404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2826E" w14:textId="5A26500D" w:rsidR="002B01F6" w:rsidRPr="006336F1" w:rsidRDefault="002A178E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798D" w14:textId="429E6B58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C38D" w14:textId="16A8DBBA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F44D" w14:textId="42D17679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</w:tr>
      <w:tr w:rsidR="002B01F6" w:rsidRPr="002B01F6" w14:paraId="42ED1458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D538C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Chlordane-gamma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AE272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E1F47" w14:textId="10700E43" w:rsidR="002B01F6" w:rsidRPr="006336F1" w:rsidRDefault="002A178E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2EE57" w14:textId="780CC4D1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49B6" w14:textId="49EC16C3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E973F" w14:textId="34A570FB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</w:tr>
      <w:tr w:rsidR="002B01F6" w:rsidRPr="002B01F6" w14:paraId="26D3F581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24040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Chlorpyrifos (ng/L)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8747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D9931" w14:textId="7AD8DC4F" w:rsidR="002B01F6" w:rsidRPr="006336F1" w:rsidRDefault="002A178E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AC3F2" w14:textId="2D86E643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D7E8" w14:textId="2B3C5F39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6B394" w14:textId="461DE11A" w:rsidR="002B01F6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&lt;1</w:t>
            </w:r>
          </w:p>
        </w:tc>
      </w:tr>
      <w:tr w:rsidR="002A178E" w:rsidRPr="002B01F6" w14:paraId="64203C15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E2D4E" w14:textId="77777777" w:rsidR="002A178E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Diazinon (ng/L)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E233" w14:textId="77777777" w:rsidR="002A178E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EA8B3" w14:textId="143C5C91" w:rsidR="002A178E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C3B4" w14:textId="6AB7E2D7" w:rsidR="002A178E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2A0B7" w14:textId="2B864CD7" w:rsidR="002A178E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5B88" w14:textId="5A3E9BD0" w:rsidR="002A178E" w:rsidRPr="006336F1" w:rsidRDefault="002A178E" w:rsidP="002A178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&lt;1</w:t>
            </w:r>
          </w:p>
        </w:tc>
      </w:tr>
      <w:tr w:rsidR="002B01F6" w:rsidRPr="002B01F6" w14:paraId="044F90E2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DDD00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proofErr w:type="spellStart"/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Dieldren</w:t>
            </w:r>
            <w:proofErr w:type="spellEnd"/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 xml:space="preserve"> (ng/L)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2E02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5B082" w14:textId="3A74B058" w:rsidR="002B01F6" w:rsidRPr="006336F1" w:rsidRDefault="002A178E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4464" w14:textId="2CF176B0" w:rsidR="002B01F6" w:rsidRPr="006336F1" w:rsidRDefault="002A178E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99DE0" w14:textId="4662FF80" w:rsidR="002B01F6" w:rsidRPr="006336F1" w:rsidRDefault="002A178E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A6348" w14:textId="5EF0A8DD" w:rsidR="002B01F6" w:rsidRPr="006336F1" w:rsidRDefault="002A178E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</w:tr>
      <w:tr w:rsidR="002B01F6" w:rsidRPr="002B01F6" w14:paraId="171C2364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5EBC4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2,4'-DDE (ng/L)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AAD9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12F5C" w14:textId="5608CA14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29EE1" w14:textId="0D4D1736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225D" w14:textId="4DDDD494" w:rsidR="002B01F6" w:rsidRPr="006336F1" w:rsidRDefault="006336F1" w:rsidP="006336F1">
            <w:pPr>
              <w:jc w:val="center"/>
              <w:rPr>
                <w:rFonts w:ascii="Lato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hAnsi="Lato" w:cs="Calibri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110BF" w14:textId="618030A8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</w:tr>
      <w:tr w:rsidR="002B01F6" w:rsidRPr="002B01F6" w14:paraId="2B7BD63E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6690E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4,4'-DDE (ng/L)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FAA1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3C355" w14:textId="4096B3F6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993B6" w14:textId="5ABFE512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45C19" w14:textId="0EC3CC98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E00A6" w14:textId="088C89A9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</w:tr>
      <w:tr w:rsidR="002B01F6" w:rsidRPr="002B01F6" w14:paraId="10503BA1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6DE9E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Ethyl Parathion (ng/L)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21EC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D425C" w14:textId="257EB9CC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7A55A" w14:textId="786BD170" w:rsidR="002B01F6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F570B" w14:textId="759C3E3C" w:rsidR="002B01F6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B29D2" w14:textId="060C73E5" w:rsidR="002B01F6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&lt;20</w:t>
            </w:r>
          </w:p>
        </w:tc>
      </w:tr>
      <w:tr w:rsidR="002B01F6" w:rsidRPr="002B01F6" w14:paraId="6CA19112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C36E6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Malathion (ng/L)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30438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E37D" w14:textId="31F94262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F1B9" w14:textId="67771934" w:rsidR="002B01F6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32B5" w14:textId="3AEEB2D7" w:rsidR="002B01F6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40.2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FDD5" w14:textId="5F0EDDEC" w:rsidR="002B01F6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2B01F6" w:rsidRPr="002B01F6" w14:paraId="3A2D5CDF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73E54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Toxaphene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C774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663AF" w14:textId="6F0B5C0E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39C5" w14:textId="36EB947C" w:rsidR="002B01F6" w:rsidRPr="006336F1" w:rsidRDefault="006336F1" w:rsidP="006336F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100F" w14:textId="5248F8B6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F2F4" w14:textId="6E51943A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&lt;25</w:t>
            </w:r>
          </w:p>
        </w:tc>
      </w:tr>
      <w:tr w:rsidR="002B01F6" w:rsidRPr="002B01F6" w14:paraId="6AB68F40" w14:textId="77777777" w:rsidTr="002A178E">
        <w:trPr>
          <w:trHeight w:val="432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0B5DE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trans-</w:t>
            </w:r>
            <w:proofErr w:type="spellStart"/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Nonachlor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0434" w14:textId="77777777" w:rsidR="002B01F6" w:rsidRPr="006336F1" w:rsidRDefault="002B01F6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410CA" w14:textId="6D0EA181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4DD51" w14:textId="006ECB9C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2E4A" w14:textId="417EDB18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4.99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B99C2" w14:textId="30557C0F" w:rsidR="002B01F6" w:rsidRPr="006336F1" w:rsidRDefault="006336F1" w:rsidP="002B01F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&lt;2</w:t>
            </w:r>
          </w:p>
        </w:tc>
      </w:tr>
    </w:tbl>
    <w:p w14:paraId="77FE9F13" w14:textId="298E33A0" w:rsidR="003F2A9A" w:rsidRDefault="003F2A9A"/>
    <w:p w14:paraId="4F5F51AC" w14:textId="6824A032" w:rsidR="00406C23" w:rsidRDefault="00406C23"/>
    <w:p w14:paraId="60227E38" w14:textId="2651254E" w:rsidR="00406C23" w:rsidRDefault="00406C23"/>
    <w:p w14:paraId="1210D796" w14:textId="2B2B5C73" w:rsidR="00406C23" w:rsidRDefault="00406C23"/>
    <w:p w14:paraId="39868224" w14:textId="783B7B29" w:rsidR="00406C23" w:rsidRDefault="00406C23"/>
    <w:p w14:paraId="1CF0DD2A" w14:textId="5F61651B" w:rsidR="00406C23" w:rsidRDefault="00406C23"/>
    <w:p w14:paraId="36709646" w14:textId="1841D0A0" w:rsidR="00406C23" w:rsidRDefault="00406C23"/>
    <w:p w14:paraId="2FED51C2" w14:textId="3E664BD4" w:rsidR="00406C23" w:rsidRDefault="00406C23"/>
    <w:p w14:paraId="7577E160" w14:textId="130E0628" w:rsidR="00406C23" w:rsidRDefault="00406C23"/>
    <w:p w14:paraId="1C0EDDC3" w14:textId="015E4248" w:rsidR="00406C23" w:rsidRDefault="00406C23"/>
    <w:p w14:paraId="18217FBA" w14:textId="582DC58E" w:rsidR="00406C23" w:rsidRDefault="00406C23"/>
    <w:p w14:paraId="6F00CCC2" w14:textId="0CBC33DA" w:rsidR="00406C23" w:rsidRDefault="00406C23"/>
    <w:p w14:paraId="2B1DF1F6" w14:textId="36D833F3" w:rsidR="00406C23" w:rsidRDefault="00406C23"/>
    <w:p w14:paraId="1F4DB2FE" w14:textId="77777777" w:rsidR="00406C23" w:rsidRDefault="00406C23"/>
    <w:tbl>
      <w:tblPr>
        <w:tblW w:w="93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1731"/>
        <w:gridCol w:w="2082"/>
        <w:gridCol w:w="1090"/>
        <w:gridCol w:w="1128"/>
        <w:gridCol w:w="1074"/>
      </w:tblGrid>
      <w:tr w:rsidR="00406C23" w:rsidRPr="00515D4C" w14:paraId="50165C68" w14:textId="77777777" w:rsidTr="00CB6342">
        <w:trPr>
          <w:trHeight w:val="436"/>
        </w:trPr>
        <w:tc>
          <w:tcPr>
            <w:tcW w:w="2261" w:type="dxa"/>
            <w:shd w:val="clear" w:color="auto" w:fill="808080" w:themeFill="background1" w:themeFillShade="80"/>
            <w:vAlign w:val="center"/>
            <w:hideMark/>
          </w:tcPr>
          <w:p w14:paraId="56B92148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Cs w:val="20"/>
              </w:rPr>
            </w:pPr>
            <w:r w:rsidRPr="00515D4C">
              <w:rPr>
                <w:rFonts w:eastAsia="Book Antiqua" w:cs="Calibri"/>
                <w:b/>
                <w:bCs/>
                <w:color w:val="FFFFFF"/>
                <w:spacing w:val="-3"/>
                <w:szCs w:val="20"/>
              </w:rPr>
              <w:lastRenderedPageBreak/>
              <w:t>Constituent</w:t>
            </w:r>
          </w:p>
        </w:tc>
        <w:tc>
          <w:tcPr>
            <w:tcW w:w="1731" w:type="dxa"/>
            <w:shd w:val="clear" w:color="auto" w:fill="808080" w:themeFill="background1" w:themeFillShade="80"/>
            <w:vAlign w:val="center"/>
            <w:hideMark/>
          </w:tcPr>
          <w:p w14:paraId="173EA199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Cs w:val="20"/>
              </w:rPr>
            </w:pPr>
            <w:r w:rsidRPr="00515D4C">
              <w:rPr>
                <w:rFonts w:eastAsia="Book Antiqua" w:cs="Calibri"/>
                <w:b/>
                <w:bCs/>
                <w:color w:val="FFFFFF"/>
                <w:spacing w:val="-3"/>
                <w:szCs w:val="20"/>
              </w:rPr>
              <w:t>Number of samples collected</w:t>
            </w:r>
          </w:p>
        </w:tc>
        <w:tc>
          <w:tcPr>
            <w:tcW w:w="2082" w:type="dxa"/>
            <w:shd w:val="clear" w:color="auto" w:fill="808080" w:themeFill="background1" w:themeFillShade="80"/>
            <w:vAlign w:val="center"/>
            <w:hideMark/>
          </w:tcPr>
          <w:p w14:paraId="58CA2746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Cs w:val="20"/>
              </w:rPr>
            </w:pPr>
            <w:r w:rsidRPr="00515D4C">
              <w:rPr>
                <w:rFonts w:eastAsia="Book Antiqua" w:cs="Calibri"/>
                <w:b/>
                <w:bCs/>
                <w:color w:val="FFFFFF"/>
                <w:spacing w:val="-3"/>
                <w:szCs w:val="20"/>
              </w:rPr>
              <w:t>Number of samples below the reporting limit</w:t>
            </w:r>
          </w:p>
        </w:tc>
        <w:tc>
          <w:tcPr>
            <w:tcW w:w="1090" w:type="dxa"/>
            <w:shd w:val="clear" w:color="auto" w:fill="808080" w:themeFill="background1" w:themeFillShade="80"/>
            <w:vAlign w:val="center"/>
            <w:hideMark/>
          </w:tcPr>
          <w:p w14:paraId="5E518736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Cs w:val="20"/>
              </w:rPr>
            </w:pPr>
            <w:r w:rsidRPr="00515D4C">
              <w:rPr>
                <w:rFonts w:eastAsia="Book Antiqua" w:cs="Calibri"/>
                <w:b/>
                <w:bCs/>
                <w:color w:val="FFFFFF"/>
                <w:spacing w:val="-3"/>
                <w:szCs w:val="20"/>
              </w:rPr>
              <w:t>Minimum</w:t>
            </w:r>
          </w:p>
        </w:tc>
        <w:tc>
          <w:tcPr>
            <w:tcW w:w="1128" w:type="dxa"/>
            <w:shd w:val="clear" w:color="auto" w:fill="808080" w:themeFill="background1" w:themeFillShade="80"/>
            <w:vAlign w:val="center"/>
            <w:hideMark/>
          </w:tcPr>
          <w:p w14:paraId="78BD1A33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Cs w:val="20"/>
              </w:rPr>
            </w:pPr>
            <w:r w:rsidRPr="00515D4C">
              <w:rPr>
                <w:rFonts w:eastAsia="Book Antiqua" w:cs="Calibri"/>
                <w:b/>
                <w:bCs/>
                <w:color w:val="FFFFFF"/>
                <w:spacing w:val="-3"/>
                <w:szCs w:val="20"/>
              </w:rPr>
              <w:t>Maximum</w:t>
            </w:r>
          </w:p>
        </w:tc>
        <w:tc>
          <w:tcPr>
            <w:tcW w:w="1074" w:type="dxa"/>
            <w:shd w:val="clear" w:color="auto" w:fill="808080" w:themeFill="background1" w:themeFillShade="80"/>
            <w:vAlign w:val="center"/>
            <w:hideMark/>
          </w:tcPr>
          <w:p w14:paraId="09A312D6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Cs w:val="20"/>
              </w:rPr>
            </w:pPr>
            <w:r w:rsidRPr="00515D4C">
              <w:rPr>
                <w:rFonts w:eastAsia="Book Antiqua" w:cs="Calibri"/>
                <w:b/>
                <w:bCs/>
                <w:color w:val="FFFFFF"/>
                <w:spacing w:val="-3"/>
                <w:szCs w:val="20"/>
              </w:rPr>
              <w:t>Median</w:t>
            </w:r>
          </w:p>
        </w:tc>
      </w:tr>
      <w:tr w:rsidR="006336F1" w:rsidRPr="00515D4C" w14:paraId="42F03D65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</w:tcPr>
          <w:p w14:paraId="3717C3FA" w14:textId="181EE3D4" w:rsidR="006336F1" w:rsidRPr="00515D4C" w:rsidRDefault="006336F1" w:rsidP="006336F1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6336F1">
              <w:rPr>
                <w:rFonts w:eastAsia="Times New Roman" w:cs="Calibri"/>
              </w:rPr>
              <w:t>Acenaphthene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25C6160E" w14:textId="274E2B24" w:rsidR="006336F1" w:rsidRPr="00515D4C" w:rsidRDefault="006336F1" w:rsidP="000B1494">
            <w:pPr>
              <w:spacing w:after="0" w:line="240" w:lineRule="auto"/>
              <w:jc w:val="center"/>
              <w:rPr>
                <w:rFonts w:eastAsia="Book Antiqua" w:cs="Calibri"/>
                <w:color w:val="000000"/>
                <w:spacing w:val="-3"/>
                <w:szCs w:val="20"/>
              </w:rPr>
            </w:pPr>
            <w:r>
              <w:rPr>
                <w:rFonts w:eastAsia="Book Antiqua" w:cs="Calibri"/>
                <w:color w:val="000000"/>
                <w:spacing w:val="-3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3B48CE75" w14:textId="4874A7F9" w:rsidR="006336F1" w:rsidRDefault="006336F1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3254142" w14:textId="77F4B478" w:rsidR="006336F1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7456A3F" w14:textId="2B2B11BC" w:rsidR="006336F1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D09FB08" w14:textId="6DA269C0" w:rsidR="006336F1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7CFDD776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04E3D242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515D4C">
              <w:rPr>
                <w:rFonts w:eastAsia="Times New Roman" w:cs="Calibri"/>
              </w:rPr>
              <w:t>Acenaphthylene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3305E49A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Book Antiqua" w:cs="Calibri"/>
                <w:color w:val="000000"/>
                <w:spacing w:val="-3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041FAB62" w14:textId="5A851D6B" w:rsidR="00406C23" w:rsidRPr="00515D4C" w:rsidRDefault="006336F1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DFE945C" w14:textId="21B5E618" w:rsidR="00406C23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A8E6B62" w14:textId="5A48DF70" w:rsidR="00406C23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7.82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4BA5FE7" w14:textId="38B0B8C9" w:rsidR="00406C23" w:rsidRPr="006336F1" w:rsidRDefault="006336F1" w:rsidP="006336F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234F655B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313FD310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Anthracene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7890D6C3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678C01C1" w14:textId="0ABFCDE2" w:rsidR="00406C23" w:rsidRPr="00515D4C" w:rsidRDefault="006336F1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12C4054" w14:textId="01344DBD" w:rsidR="00406C23" w:rsidRPr="00515D4C" w:rsidRDefault="006336F1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9AC899F" w14:textId="5D7931D5" w:rsidR="00406C23" w:rsidRPr="006336F1" w:rsidRDefault="006336F1" w:rsidP="006336F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7.26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B284799" w14:textId="10468DD7" w:rsidR="00406C23" w:rsidRPr="00515D4C" w:rsidRDefault="006336F1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1D47B53A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37F008B2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Benz[a] anthracene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0E8A7271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05505B5" w14:textId="7DBC306B" w:rsidR="00406C23" w:rsidRPr="00515D4C" w:rsidRDefault="006336F1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C8D47D" w14:textId="7356DA8B" w:rsidR="00406C23" w:rsidRPr="00515D4C" w:rsidRDefault="006336F1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B8C69E6" w14:textId="71507590" w:rsidR="00406C23" w:rsidRPr="006336F1" w:rsidRDefault="006336F1" w:rsidP="006336F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4C74FA7" w14:textId="3FEFE5D2" w:rsidR="00406C23" w:rsidRPr="00515D4C" w:rsidRDefault="006336F1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56F71C9F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630039C6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Benzo[b] fluoranthene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1AB55A9E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3A621247" w14:textId="17321756" w:rsidR="00406C23" w:rsidRPr="006336F1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F63EE14" w14:textId="5D00AE1C" w:rsidR="00406C23" w:rsidRPr="00B811FA" w:rsidRDefault="00B811FA" w:rsidP="000B149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7B16FA0" w14:textId="75171F6A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9.76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D14185B" w14:textId="4B5C401F" w:rsidR="00406C23" w:rsidRPr="00B811FA" w:rsidRDefault="00B811FA" w:rsidP="000B149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B811FA" w:rsidRPr="00515D4C" w14:paraId="0EB3A331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6111D720" w14:textId="77777777" w:rsidR="00B811FA" w:rsidRPr="00515D4C" w:rsidRDefault="00B811FA" w:rsidP="00B811FA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Benzo[k] fluoranthene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0476DEE4" w14:textId="77777777" w:rsidR="00B811FA" w:rsidRPr="00515D4C" w:rsidRDefault="00B811FA" w:rsidP="00B811F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5F517265" w14:textId="04C6C54B" w:rsidR="00B811FA" w:rsidRPr="001D6800" w:rsidRDefault="00B811FA" w:rsidP="00B811F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highlight w:val="yellow"/>
              </w:rPr>
            </w:pPr>
            <w:r w:rsidRPr="00B811FA">
              <w:rPr>
                <w:rFonts w:eastAsia="Times New Roman" w:cs="Calibri"/>
                <w:color w:val="000000"/>
                <w:szCs w:val="20"/>
              </w:rPr>
              <w:t>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9E74EA" w14:textId="2807EEC9" w:rsidR="00B811FA" w:rsidRPr="00515D4C" w:rsidRDefault="00B811FA" w:rsidP="00B811F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F82840" w14:textId="536055C2" w:rsidR="00B811FA" w:rsidRPr="00515D4C" w:rsidRDefault="00B811FA" w:rsidP="00B811F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22CE0AB" w14:textId="31C6D66C" w:rsidR="00B811FA" w:rsidRPr="00515D4C" w:rsidRDefault="00B811FA" w:rsidP="00B811F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6CD36E12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1C884295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Benzo[</w:t>
            </w:r>
            <w:proofErr w:type="spellStart"/>
            <w:proofErr w:type="gramStart"/>
            <w:r w:rsidRPr="00515D4C">
              <w:rPr>
                <w:rFonts w:eastAsia="Times New Roman" w:cs="Calibri"/>
                <w:szCs w:val="20"/>
              </w:rPr>
              <w:t>g,h</w:t>
            </w:r>
            <w:proofErr w:type="gramEnd"/>
            <w:r w:rsidRPr="00515D4C">
              <w:rPr>
                <w:rFonts w:eastAsia="Times New Roman" w:cs="Calibri"/>
                <w:szCs w:val="20"/>
              </w:rPr>
              <w:t>,i</w:t>
            </w:r>
            <w:proofErr w:type="spellEnd"/>
            <w:r w:rsidRPr="00515D4C">
              <w:rPr>
                <w:rFonts w:eastAsia="Times New Roman" w:cs="Calibri"/>
                <w:szCs w:val="20"/>
              </w:rPr>
              <w:t>] perylene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326F05F4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6844217A" w14:textId="77B5F5D6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8C53C3C" w14:textId="61A2CF37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1A48763" w14:textId="2D0E3245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67.1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FEAC6A4" w14:textId="55F8D347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23A226F2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0632A958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Benzo[a] pyrene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609751BC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28277F0D" w14:textId="0ACE7D9E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E41E2D4" w14:textId="2D28EDC0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A78EF9" w14:textId="19E2E0D1" w:rsidR="00406C23" w:rsidRPr="00B811FA" w:rsidRDefault="00B811FA" w:rsidP="00B811F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30.2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724A387" w14:textId="0C1E1C73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717B21DA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1EBCCE89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Biphenyl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4C4C0F39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1CF0D30E" w14:textId="0D53BBF7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DDD6F4A" w14:textId="1635AFC0" w:rsidR="00406C23" w:rsidRPr="00B811FA" w:rsidRDefault="00B811FA" w:rsidP="000B149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303545C" w14:textId="4F25E5E9" w:rsidR="00406C23" w:rsidRPr="00B811FA" w:rsidRDefault="00B811FA" w:rsidP="000B149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1C8052C" w14:textId="24A419CA" w:rsidR="00406C23" w:rsidRPr="00B811FA" w:rsidRDefault="00B811FA" w:rsidP="000B149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6336F1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7F430ECE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1BCEA33C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Chrysene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6158E2BA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29FEE0AC" w14:textId="7BF20CA2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FDFDED" w14:textId="69415B3F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80345F6" w14:textId="05673FCB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64.5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9FD88B" w14:textId="6507140E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630CC29B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4A9BEB86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proofErr w:type="spellStart"/>
            <w:r w:rsidRPr="00515D4C">
              <w:rPr>
                <w:rFonts w:eastAsia="Times New Roman" w:cs="Calibri"/>
                <w:szCs w:val="20"/>
              </w:rPr>
              <w:t>Dibenz</w:t>
            </w:r>
            <w:proofErr w:type="spellEnd"/>
            <w:r w:rsidRPr="00515D4C">
              <w:rPr>
                <w:rFonts w:eastAsia="Times New Roman" w:cs="Calibri"/>
                <w:szCs w:val="20"/>
              </w:rPr>
              <w:t>[</w:t>
            </w:r>
            <w:proofErr w:type="spellStart"/>
            <w:proofErr w:type="gramStart"/>
            <w:r w:rsidRPr="00515D4C">
              <w:rPr>
                <w:rFonts w:eastAsia="Times New Roman" w:cs="Calibri"/>
                <w:szCs w:val="20"/>
              </w:rPr>
              <w:t>a,h</w:t>
            </w:r>
            <w:proofErr w:type="spellEnd"/>
            <w:proofErr w:type="gramEnd"/>
            <w:r w:rsidRPr="00515D4C">
              <w:rPr>
                <w:rFonts w:eastAsia="Times New Roman" w:cs="Calibri"/>
                <w:szCs w:val="20"/>
              </w:rPr>
              <w:t>]anthracene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5AA742BA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5DB7CB9C" w14:textId="1DC898C7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F0B0B0B" w14:textId="2FB27678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5B38A01" w14:textId="6C77983B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23C1F626" w14:textId="431809F1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4F3F29C9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7B9293FD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Dibenzothiophene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41444F64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4A67A2E" w14:textId="068FCA7C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AA2229" w14:textId="1FF6D29C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6ED44A7" w14:textId="0EEC7B32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32.7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76F98A1" w14:textId="5AFA5EF8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0BAC3924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4532E0EE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Fluoranthene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4BEBED4A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34FB2020" w14:textId="0C423BCB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0C4936" w14:textId="5EF021F6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F61716F" w14:textId="13FCA91B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70.1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49A0D8" w14:textId="3D53BA33" w:rsidR="00406C23" w:rsidRPr="00B811FA" w:rsidRDefault="00B811FA" w:rsidP="00B811FA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6.62</w:t>
            </w:r>
          </w:p>
        </w:tc>
      </w:tr>
      <w:tr w:rsidR="00406C23" w:rsidRPr="00515D4C" w14:paraId="535ACCE0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6918D62B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Fluorene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78DD2362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56A358CB" w14:textId="3B2442BE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9236B1" w14:textId="0A8F0E7E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B490110" w14:textId="2D2B9EAA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2ABA97B5" w14:textId="7D729DA5" w:rsidR="00406C23" w:rsidRPr="00515D4C" w:rsidRDefault="00B811FA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28AFF2CC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5D728A36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proofErr w:type="spellStart"/>
            <w:r w:rsidRPr="00515D4C">
              <w:rPr>
                <w:rFonts w:eastAsia="Times New Roman" w:cs="Calibri"/>
                <w:szCs w:val="20"/>
              </w:rPr>
              <w:t>Indeno</w:t>
            </w:r>
            <w:proofErr w:type="spellEnd"/>
            <w:r w:rsidRPr="00515D4C">
              <w:rPr>
                <w:rFonts w:eastAsia="Times New Roman" w:cs="Calibri"/>
                <w:szCs w:val="20"/>
              </w:rPr>
              <w:t xml:space="preserve"> [1,2,3-</w:t>
            </w:r>
            <w:proofErr w:type="gramStart"/>
            <w:r w:rsidRPr="00515D4C">
              <w:rPr>
                <w:rFonts w:eastAsia="Times New Roman" w:cs="Calibri"/>
                <w:szCs w:val="20"/>
              </w:rPr>
              <w:t>cd]pyrene</w:t>
            </w:r>
            <w:proofErr w:type="gramEnd"/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0E2D157C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29DDDAE" w14:textId="2CB555F2" w:rsidR="00406C23" w:rsidRPr="00515D4C" w:rsidRDefault="00565136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D4E5FC9" w14:textId="56778BFA" w:rsidR="00406C23" w:rsidRPr="00515D4C" w:rsidRDefault="00565136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2BD7A5C" w14:textId="1B31E4E7" w:rsidR="00406C23" w:rsidRPr="00565136" w:rsidRDefault="00565136" w:rsidP="0056513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2A0BFB2F" w14:textId="4341DC19" w:rsidR="00406C23" w:rsidRPr="00515D4C" w:rsidRDefault="00565136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B811FA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5512649D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010242D9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515D4C">
              <w:rPr>
                <w:rFonts w:eastAsia="Times New Roman" w:cs="Calibri"/>
              </w:rPr>
              <w:t>Naphthalene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4ECB1DED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6147F58C" w14:textId="2E768DEB" w:rsidR="00406C23" w:rsidRPr="00515D4C" w:rsidRDefault="00565136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A3E91B" w14:textId="2EE1915D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B328434" w14:textId="1F5DBE04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6C069F19" w14:textId="2DEC3ABF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10.2</w:t>
            </w:r>
          </w:p>
        </w:tc>
      </w:tr>
      <w:tr w:rsidR="00406C23" w:rsidRPr="00515D4C" w14:paraId="696369FB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4A598151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Phenanthrene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66C2E3DB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5DAC23D2" w14:textId="5A96806F" w:rsidR="00406C23" w:rsidRPr="00515D4C" w:rsidRDefault="00565136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E71245" w14:textId="0257E3BF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EB4B8E2" w14:textId="56C120BD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34.7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6258B73" w14:textId="279A1F47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</w:tr>
      <w:tr w:rsidR="00406C23" w:rsidRPr="00515D4C" w14:paraId="046D1754" w14:textId="77777777" w:rsidTr="002A178E">
        <w:trPr>
          <w:trHeight w:val="436"/>
        </w:trPr>
        <w:tc>
          <w:tcPr>
            <w:tcW w:w="2261" w:type="dxa"/>
            <w:shd w:val="clear" w:color="auto" w:fill="auto"/>
            <w:vAlign w:val="center"/>
            <w:hideMark/>
          </w:tcPr>
          <w:p w14:paraId="25E5ACA9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szCs w:val="20"/>
              </w:rPr>
            </w:pPr>
            <w:r w:rsidRPr="00515D4C">
              <w:rPr>
                <w:rFonts w:eastAsia="Times New Roman" w:cs="Calibri"/>
                <w:szCs w:val="20"/>
              </w:rPr>
              <w:t>Pyrene</w:t>
            </w:r>
          </w:p>
        </w:tc>
        <w:tc>
          <w:tcPr>
            <w:tcW w:w="1731" w:type="dxa"/>
            <w:shd w:val="clear" w:color="auto" w:fill="auto"/>
            <w:vAlign w:val="center"/>
            <w:hideMark/>
          </w:tcPr>
          <w:p w14:paraId="771D8723" w14:textId="77777777" w:rsidR="00406C23" w:rsidRPr="00515D4C" w:rsidRDefault="00406C23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15D4C">
              <w:rPr>
                <w:rFonts w:eastAsia="Times New Roman" w:cs="Calibri"/>
                <w:color w:val="000000"/>
                <w:szCs w:val="20"/>
              </w:rPr>
              <w:t>13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42D64F50" w14:textId="5EAEAFFF" w:rsidR="00406C23" w:rsidRPr="00565136" w:rsidRDefault="00565136" w:rsidP="000B14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 w:rsidRPr="00565136">
              <w:rPr>
                <w:rFonts w:eastAsia="Times New Roman" w:cs="Calibri"/>
                <w:color w:val="000000"/>
                <w:szCs w:val="20"/>
              </w:rPr>
              <w:t>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AD84CF" w14:textId="493D09D3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&lt;5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5CCBD62" w14:textId="3287543C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5A8A3DAE" w14:textId="62C6BD56" w:rsidR="00406C23" w:rsidRPr="00565136" w:rsidRDefault="00565136" w:rsidP="0056513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 w:rsidRPr="00565136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13.1</w:t>
            </w:r>
          </w:p>
        </w:tc>
      </w:tr>
    </w:tbl>
    <w:p w14:paraId="5509095D" w14:textId="77777777" w:rsidR="00406C23" w:rsidRDefault="00406C23"/>
    <w:sectPr w:rsidR="0040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F6"/>
    <w:rsid w:val="001D6800"/>
    <w:rsid w:val="00200AC4"/>
    <w:rsid w:val="00246CCD"/>
    <w:rsid w:val="002A178E"/>
    <w:rsid w:val="002B01F6"/>
    <w:rsid w:val="003F2A9A"/>
    <w:rsid w:val="00406C23"/>
    <w:rsid w:val="00565136"/>
    <w:rsid w:val="00565B75"/>
    <w:rsid w:val="006336F1"/>
    <w:rsid w:val="00686296"/>
    <w:rsid w:val="00B811FA"/>
    <w:rsid w:val="00CB6342"/>
    <w:rsid w:val="00F3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2E79"/>
  <w15:chartTrackingRefBased/>
  <w15:docId w15:val="{0FF55E5D-38FC-4C82-9097-238CD43C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OCIT-County of Orange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Given, Suzan</dc:creator>
  <cp:keywords/>
  <dc:description/>
  <cp:lastModifiedBy>Given, Suzan</cp:lastModifiedBy>
  <cp:revision>3</cp:revision>
  <dcterms:created xsi:type="dcterms:W3CDTF">2024-10-07T22:37:00Z</dcterms:created>
  <dcterms:modified xsi:type="dcterms:W3CDTF">2024-10-07T23:11:00Z</dcterms:modified>
</cp:coreProperties>
</file>