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3C4" w:rsidRDefault="00CA63C4"/>
    <w:p w:rsidR="00BD7A44" w:rsidRDefault="00BD7A44"/>
    <w:p w:rsidR="00BD7A44" w:rsidRPr="001E776E" w:rsidRDefault="00BD7A44">
      <w:pPr>
        <w:rPr>
          <w:b/>
        </w:rPr>
      </w:pPr>
    </w:p>
    <w:p w:rsidR="00BD7A44" w:rsidRPr="001E776E" w:rsidRDefault="00BD7A44">
      <w:pPr>
        <w:rPr>
          <w:b/>
        </w:rPr>
      </w:pPr>
    </w:p>
    <w:p w:rsidR="00273819" w:rsidRPr="001E776E" w:rsidRDefault="00273819" w:rsidP="00273819">
      <w:pPr>
        <w:jc w:val="center"/>
        <w:rPr>
          <w:rFonts w:ascii="黑体" w:eastAsia="黑体" w:hAnsi="黑体"/>
          <w:b/>
          <w:sz w:val="48"/>
          <w:szCs w:val="48"/>
        </w:rPr>
      </w:pPr>
      <w:r w:rsidRPr="001E776E">
        <w:rPr>
          <w:rFonts w:ascii="黑体" w:eastAsia="黑体" w:hAnsi="黑体" w:hint="eastAsia"/>
          <w:b/>
          <w:sz w:val="48"/>
          <w:szCs w:val="48"/>
        </w:rPr>
        <w:t>SuperMap杯第</w:t>
      </w:r>
      <w:r>
        <w:rPr>
          <w:rFonts w:ascii="黑体" w:eastAsia="黑体" w:hAnsi="黑体" w:hint="eastAsia"/>
          <w:b/>
          <w:sz w:val="48"/>
          <w:szCs w:val="48"/>
        </w:rPr>
        <w:t>十五</w:t>
      </w:r>
      <w:r w:rsidRPr="001E776E">
        <w:rPr>
          <w:rFonts w:ascii="黑体" w:eastAsia="黑体" w:hAnsi="黑体" w:hint="eastAsia"/>
          <w:b/>
          <w:sz w:val="48"/>
          <w:szCs w:val="48"/>
        </w:rPr>
        <w:t>届全国高校GIS大赛</w:t>
      </w:r>
    </w:p>
    <w:p w:rsidR="00273819" w:rsidRPr="001E776E" w:rsidRDefault="00273819" w:rsidP="00273819">
      <w:pPr>
        <w:jc w:val="center"/>
        <w:rPr>
          <w:rFonts w:ascii="黑体" w:eastAsia="黑体" w:hAnsi="黑体"/>
          <w:b/>
          <w:sz w:val="48"/>
          <w:szCs w:val="48"/>
        </w:rPr>
      </w:pPr>
    </w:p>
    <w:p w:rsidR="00273819" w:rsidRPr="001E776E" w:rsidRDefault="00273819" w:rsidP="00273819">
      <w:pPr>
        <w:jc w:val="center"/>
        <w:rPr>
          <w:rFonts w:ascii="黑体" w:eastAsia="黑体" w:hAnsi="黑体"/>
          <w:b/>
          <w:sz w:val="48"/>
          <w:szCs w:val="48"/>
        </w:rPr>
      </w:pPr>
      <w:r>
        <w:rPr>
          <w:rFonts w:ascii="黑体" w:eastAsia="黑体" w:hAnsi="黑体" w:hint="eastAsia"/>
          <w:b/>
          <w:sz w:val="48"/>
          <w:szCs w:val="48"/>
        </w:rPr>
        <w:t>三维应用</w:t>
      </w:r>
      <w:r w:rsidRPr="001E776E">
        <w:rPr>
          <w:rFonts w:ascii="黑体" w:eastAsia="黑体" w:hAnsi="黑体" w:hint="eastAsia"/>
          <w:b/>
          <w:sz w:val="48"/>
          <w:szCs w:val="48"/>
        </w:rPr>
        <w:t>组</w:t>
      </w:r>
    </w:p>
    <w:p w:rsidR="00BD7A44" w:rsidRPr="00273819" w:rsidRDefault="00BD7A44" w:rsidP="00BD7A44">
      <w:pPr>
        <w:jc w:val="center"/>
        <w:rPr>
          <w:rFonts w:ascii="黑体" w:eastAsia="黑体" w:hAnsi="黑体"/>
          <w:sz w:val="44"/>
          <w:szCs w:val="44"/>
        </w:rPr>
      </w:pPr>
    </w:p>
    <w:p w:rsidR="001E776E" w:rsidRDefault="001E776E" w:rsidP="00BD7A44">
      <w:pPr>
        <w:jc w:val="center"/>
        <w:rPr>
          <w:rFonts w:ascii="黑体" w:eastAsia="黑体" w:hAnsi="黑体"/>
          <w:sz w:val="44"/>
          <w:szCs w:val="44"/>
        </w:rPr>
      </w:pPr>
    </w:p>
    <w:p w:rsidR="00BD7A44" w:rsidRDefault="00AF71F9" w:rsidP="00BD7A44">
      <w:pPr>
        <w:jc w:val="center"/>
        <w:rPr>
          <w:rFonts w:ascii="黑体" w:eastAsia="黑体" w:hAnsi="黑体"/>
          <w:sz w:val="44"/>
          <w:szCs w:val="44"/>
        </w:rPr>
      </w:pPr>
      <w:r>
        <w:rPr>
          <w:rFonts w:ascii="黑体" w:eastAsia="黑体" w:hAnsi="黑体" w:hint="eastAsia"/>
          <w:sz w:val="44"/>
          <w:szCs w:val="44"/>
        </w:rPr>
        <w:t>总结文档</w:t>
      </w:r>
    </w:p>
    <w:p w:rsidR="00BD7A44" w:rsidRDefault="00BD7A44" w:rsidP="001E776E">
      <w:pPr>
        <w:rPr>
          <w:rFonts w:ascii="黑体" w:eastAsia="黑体" w:hAnsi="黑体"/>
          <w:sz w:val="44"/>
          <w:szCs w:val="44"/>
        </w:rPr>
      </w:pPr>
    </w:p>
    <w:p w:rsidR="00BD7A44" w:rsidRDefault="00BD7A44" w:rsidP="00BD7A44">
      <w:pPr>
        <w:jc w:val="center"/>
        <w:rPr>
          <w:rFonts w:ascii="黑体" w:eastAsia="黑体" w:hAnsi="黑体"/>
          <w:sz w:val="44"/>
          <w:szCs w:val="44"/>
        </w:rPr>
      </w:pPr>
    </w:p>
    <w:p w:rsidR="00BD7A44" w:rsidRDefault="00BD7A44" w:rsidP="00BD7A44">
      <w:pPr>
        <w:jc w:val="center"/>
        <w:rPr>
          <w:rFonts w:ascii="黑体" w:eastAsia="黑体" w:hAnsi="黑体"/>
          <w:sz w:val="44"/>
          <w:szCs w:val="44"/>
        </w:rPr>
      </w:pPr>
    </w:p>
    <w:p w:rsidR="00273819" w:rsidRPr="003D7F14" w:rsidRDefault="00273819" w:rsidP="00273819">
      <w:pPr>
        <w:ind w:firstLineChars="500" w:firstLine="1500"/>
        <w:rPr>
          <w:rFonts w:ascii="黑体" w:eastAsia="黑体" w:hAnsi="黑体"/>
          <w:sz w:val="30"/>
          <w:szCs w:val="30"/>
          <w:u w:val="single"/>
        </w:rPr>
      </w:pPr>
      <w:r w:rsidRPr="001E776E">
        <w:rPr>
          <w:rFonts w:ascii="黑体" w:eastAsia="黑体" w:hAnsi="黑体" w:hint="eastAsia"/>
          <w:sz w:val="30"/>
          <w:szCs w:val="30"/>
        </w:rPr>
        <w:t>作品名称：</w:t>
      </w:r>
      <w:r>
        <w:rPr>
          <w:rFonts w:ascii="黑体" w:eastAsia="黑体" w:hAnsi="黑体" w:hint="eastAsia"/>
          <w:sz w:val="30"/>
          <w:szCs w:val="30"/>
          <w:u w:val="single"/>
        </w:rPr>
        <w:t xml:space="preserve">  桂林理工大学地下管网管理系统 </w:t>
      </w:r>
    </w:p>
    <w:p w:rsidR="00273819" w:rsidRDefault="00273819" w:rsidP="00273819">
      <w:pPr>
        <w:ind w:firstLineChars="500" w:firstLine="1500"/>
        <w:rPr>
          <w:rFonts w:ascii="黑体" w:eastAsia="黑体" w:hAnsi="黑体"/>
          <w:sz w:val="30"/>
          <w:szCs w:val="30"/>
          <w:u w:val="single"/>
        </w:rPr>
      </w:pPr>
      <w:r w:rsidRPr="001E776E">
        <w:rPr>
          <w:rFonts w:ascii="黑体" w:eastAsia="黑体" w:hAnsi="黑体" w:hint="eastAsia"/>
          <w:sz w:val="30"/>
          <w:szCs w:val="30"/>
        </w:rPr>
        <w:t>学    校：</w:t>
      </w:r>
      <w:r>
        <w:rPr>
          <w:rFonts w:ascii="黑体" w:eastAsia="黑体" w:hAnsi="黑体" w:hint="eastAsia"/>
          <w:sz w:val="30"/>
          <w:szCs w:val="30"/>
          <w:u w:val="single"/>
        </w:rPr>
        <w:t xml:space="preserve">  桂林理工大学                 </w:t>
      </w:r>
    </w:p>
    <w:p w:rsidR="00273819" w:rsidRDefault="00273819" w:rsidP="00273819">
      <w:pPr>
        <w:ind w:firstLineChars="500" w:firstLine="1500"/>
        <w:rPr>
          <w:rFonts w:ascii="黑体" w:eastAsia="黑体" w:hAnsi="黑体"/>
          <w:sz w:val="30"/>
          <w:szCs w:val="30"/>
          <w:u w:val="single"/>
        </w:rPr>
      </w:pPr>
      <w:r w:rsidRPr="001E776E">
        <w:rPr>
          <w:rFonts w:ascii="黑体" w:eastAsia="黑体" w:hAnsi="黑体" w:hint="eastAsia"/>
          <w:sz w:val="30"/>
          <w:szCs w:val="30"/>
        </w:rPr>
        <w:t>指导教师：</w:t>
      </w:r>
      <w:r>
        <w:rPr>
          <w:rFonts w:ascii="黑体" w:eastAsia="黑体" w:hAnsi="黑体" w:hint="eastAsia"/>
          <w:sz w:val="30"/>
          <w:szCs w:val="30"/>
          <w:u w:val="single"/>
        </w:rPr>
        <w:t xml:space="preserve">  康传利 韦波                  </w:t>
      </w:r>
    </w:p>
    <w:p w:rsidR="00273819" w:rsidRDefault="00273819" w:rsidP="00273819">
      <w:pPr>
        <w:ind w:firstLineChars="500" w:firstLine="1500"/>
        <w:rPr>
          <w:rFonts w:ascii="黑体" w:eastAsia="黑体" w:hAnsi="黑体"/>
          <w:sz w:val="30"/>
          <w:szCs w:val="30"/>
          <w:u w:val="single"/>
        </w:rPr>
      </w:pPr>
      <w:r>
        <w:rPr>
          <w:rFonts w:ascii="黑体" w:eastAsia="黑体" w:hAnsi="黑体" w:hint="eastAsia"/>
          <w:sz w:val="30"/>
          <w:szCs w:val="30"/>
        </w:rPr>
        <w:t>团队</w:t>
      </w:r>
      <w:r w:rsidRPr="001E776E">
        <w:rPr>
          <w:rFonts w:ascii="黑体" w:eastAsia="黑体" w:hAnsi="黑体" w:hint="eastAsia"/>
          <w:sz w:val="30"/>
          <w:szCs w:val="30"/>
        </w:rPr>
        <w:t>成员：</w:t>
      </w:r>
      <w:r>
        <w:rPr>
          <w:rFonts w:ascii="黑体" w:eastAsia="黑体" w:hAnsi="黑体" w:hint="eastAsia"/>
          <w:sz w:val="30"/>
          <w:szCs w:val="30"/>
          <w:u w:val="single"/>
        </w:rPr>
        <w:t xml:space="preserve">  庞立阳 冯凯文 顾峻峰 陶彦妤  </w:t>
      </w:r>
    </w:p>
    <w:p w:rsidR="00273819" w:rsidRDefault="00273819" w:rsidP="00273819">
      <w:pPr>
        <w:ind w:firstLineChars="500" w:firstLine="1500"/>
        <w:rPr>
          <w:rFonts w:ascii="黑体" w:eastAsia="黑体" w:hAnsi="黑体"/>
          <w:sz w:val="30"/>
          <w:szCs w:val="30"/>
        </w:rPr>
      </w:pPr>
      <w:r w:rsidRPr="005D3FC9">
        <w:rPr>
          <w:rFonts w:ascii="黑体" w:eastAsia="黑体" w:hAnsi="黑体" w:hint="eastAsia"/>
          <w:sz w:val="30"/>
          <w:szCs w:val="30"/>
        </w:rPr>
        <w:t>组长电话：</w:t>
      </w:r>
      <w:r>
        <w:rPr>
          <w:rFonts w:ascii="黑体" w:eastAsia="黑体" w:hAnsi="黑体" w:hint="eastAsia"/>
          <w:sz w:val="30"/>
          <w:szCs w:val="30"/>
          <w:u w:val="single"/>
        </w:rPr>
        <w:t xml:space="preserve">  18934784691                  </w:t>
      </w:r>
    </w:p>
    <w:p w:rsidR="00273819" w:rsidRDefault="00273819" w:rsidP="00273819">
      <w:pPr>
        <w:ind w:firstLineChars="500" w:firstLine="1500"/>
        <w:rPr>
          <w:rFonts w:ascii="黑体" w:eastAsia="黑体" w:hAnsi="黑体"/>
          <w:sz w:val="30"/>
          <w:szCs w:val="30"/>
          <w:u w:val="single"/>
        </w:rPr>
      </w:pPr>
      <w:r>
        <w:rPr>
          <w:rFonts w:ascii="黑体" w:eastAsia="黑体" w:hAnsi="黑体" w:hint="eastAsia"/>
          <w:kern w:val="0"/>
          <w:sz w:val="30"/>
          <w:szCs w:val="30"/>
        </w:rPr>
        <w:t>小组编号</w:t>
      </w:r>
      <w:r w:rsidRPr="003D7F14">
        <w:rPr>
          <w:rFonts w:ascii="黑体" w:eastAsia="黑体" w:hAnsi="黑体" w:hint="eastAsia"/>
          <w:sz w:val="30"/>
          <w:szCs w:val="30"/>
        </w:rPr>
        <w:t>：</w:t>
      </w:r>
      <w:r>
        <w:rPr>
          <w:rFonts w:ascii="黑体" w:eastAsia="黑体" w:hAnsi="黑体" w:hint="eastAsia"/>
          <w:sz w:val="30"/>
          <w:szCs w:val="30"/>
          <w:u w:val="single"/>
        </w:rPr>
        <w:t xml:space="preserve">  </w:t>
      </w:r>
      <w:r w:rsidRPr="00005A44">
        <w:rPr>
          <w:rFonts w:ascii="黑体" w:eastAsia="黑体" w:hAnsi="黑体"/>
          <w:sz w:val="30"/>
          <w:szCs w:val="30"/>
          <w:u w:val="single"/>
        </w:rPr>
        <w:t>1531311</w:t>
      </w:r>
      <w:r>
        <w:rPr>
          <w:rFonts w:ascii="黑体" w:eastAsia="黑体" w:hAnsi="黑体" w:hint="eastAsia"/>
          <w:sz w:val="30"/>
          <w:szCs w:val="30"/>
          <w:u w:val="single"/>
        </w:rPr>
        <w:t xml:space="preserve">                      </w:t>
      </w:r>
    </w:p>
    <w:p w:rsidR="00412AF4" w:rsidRPr="00273819" w:rsidRDefault="00412AF4" w:rsidP="001E776E">
      <w:pPr>
        <w:ind w:firstLineChars="500" w:firstLine="1500"/>
        <w:rPr>
          <w:rFonts w:ascii="黑体" w:eastAsia="黑体" w:hAnsi="黑体"/>
          <w:sz w:val="30"/>
          <w:szCs w:val="30"/>
          <w:u w:val="single"/>
        </w:rPr>
      </w:pPr>
    </w:p>
    <w:p w:rsidR="00412AF4" w:rsidRDefault="00412AF4" w:rsidP="001E776E">
      <w:pPr>
        <w:ind w:firstLineChars="500" w:firstLine="1500"/>
        <w:rPr>
          <w:rFonts w:ascii="黑体" w:eastAsia="黑体" w:hAnsi="黑体"/>
          <w:sz w:val="30"/>
          <w:szCs w:val="30"/>
          <w:u w:val="single"/>
        </w:rPr>
      </w:pPr>
    </w:p>
    <w:p w:rsidR="00412AF4" w:rsidRDefault="00412AF4" w:rsidP="001E776E">
      <w:pPr>
        <w:ind w:firstLineChars="500" w:firstLine="1500"/>
        <w:rPr>
          <w:rFonts w:ascii="黑体" w:eastAsia="黑体" w:hAnsi="黑体"/>
          <w:sz w:val="30"/>
          <w:szCs w:val="30"/>
          <w:u w:val="single"/>
        </w:rPr>
      </w:pPr>
    </w:p>
    <w:p w:rsidR="00412AF4" w:rsidRDefault="00412AF4" w:rsidP="001E776E">
      <w:pPr>
        <w:ind w:firstLineChars="500" w:firstLine="1500"/>
        <w:rPr>
          <w:rFonts w:ascii="黑体" w:eastAsia="黑体" w:hAnsi="黑体"/>
          <w:sz w:val="30"/>
          <w:szCs w:val="30"/>
          <w:u w:val="single"/>
        </w:rPr>
      </w:pPr>
    </w:p>
    <w:p w:rsidR="00412AF4" w:rsidRDefault="00412AF4" w:rsidP="001E776E">
      <w:pPr>
        <w:ind w:firstLineChars="500" w:firstLine="1500"/>
        <w:rPr>
          <w:rFonts w:ascii="黑体" w:eastAsia="黑体" w:hAnsi="黑体"/>
          <w:sz w:val="30"/>
          <w:szCs w:val="30"/>
          <w:u w:val="single"/>
        </w:rPr>
      </w:pPr>
    </w:p>
    <w:p w:rsidR="005147A7" w:rsidRPr="00896B79" w:rsidRDefault="00896B79" w:rsidP="00896B79">
      <w:pPr>
        <w:spacing w:line="400" w:lineRule="exact"/>
        <w:rPr>
          <w:rFonts w:asciiTheme="minorEastAsia" w:hAnsiTheme="minorEastAsia"/>
          <w:szCs w:val="21"/>
        </w:rPr>
      </w:pPr>
      <w:r>
        <w:rPr>
          <w:rFonts w:ascii="黑体" w:eastAsia="黑体" w:hAnsi="黑体" w:hint="eastAsia"/>
          <w:sz w:val="30"/>
          <w:szCs w:val="30"/>
        </w:rPr>
        <w:lastRenderedPageBreak/>
        <w:t xml:space="preserve">   </w:t>
      </w:r>
      <w:r w:rsidR="00D76BCA" w:rsidRPr="00896B79">
        <w:rPr>
          <w:rFonts w:asciiTheme="minorEastAsia" w:hAnsiTheme="minorEastAsia" w:hint="eastAsia"/>
          <w:szCs w:val="21"/>
        </w:rPr>
        <w:t>经过近</w:t>
      </w:r>
      <w:r w:rsidR="00010849" w:rsidRPr="00896B79">
        <w:rPr>
          <w:rFonts w:asciiTheme="minorEastAsia" w:hAnsiTheme="minorEastAsia" w:hint="eastAsia"/>
          <w:szCs w:val="21"/>
        </w:rPr>
        <w:t>三</w:t>
      </w:r>
      <w:r w:rsidR="00D76BCA" w:rsidRPr="00896B79">
        <w:rPr>
          <w:rFonts w:asciiTheme="minorEastAsia" w:hAnsiTheme="minorEastAsia" w:hint="eastAsia"/>
          <w:szCs w:val="21"/>
        </w:rPr>
        <w:t>个月的努力，本作品的进展已接近尾声，</w:t>
      </w:r>
      <w:r w:rsidR="001E43AA" w:rsidRPr="00896B79">
        <w:rPr>
          <w:rFonts w:asciiTheme="minorEastAsia" w:hAnsiTheme="minorEastAsia" w:hint="eastAsia"/>
          <w:szCs w:val="21"/>
        </w:rPr>
        <w:t>下面来谈谈这段时间的收获。</w:t>
      </w:r>
      <w:r w:rsidR="001E43AA" w:rsidRPr="00896B79">
        <w:rPr>
          <w:rFonts w:asciiTheme="minorEastAsia" w:hAnsiTheme="minorEastAsia"/>
          <w:szCs w:val="21"/>
        </w:rPr>
        <w:t xml:space="preserve"> </w:t>
      </w:r>
    </w:p>
    <w:p w:rsidR="00412AF4" w:rsidRPr="00896B79" w:rsidRDefault="00412AF4" w:rsidP="00896B79">
      <w:pPr>
        <w:spacing w:line="400" w:lineRule="exact"/>
        <w:jc w:val="left"/>
        <w:rPr>
          <w:rFonts w:asciiTheme="minorEastAsia" w:hAnsiTheme="minorEastAsia"/>
          <w:szCs w:val="21"/>
        </w:rPr>
      </w:pPr>
      <w:r w:rsidRPr="00896B79">
        <w:rPr>
          <w:rFonts w:asciiTheme="minorEastAsia" w:hAnsiTheme="minorEastAsia" w:hint="eastAsia"/>
          <w:szCs w:val="21"/>
        </w:rPr>
        <w:t xml:space="preserve">   </w:t>
      </w:r>
      <w:r w:rsidR="008B2E4D" w:rsidRPr="00896B79">
        <w:rPr>
          <w:rFonts w:asciiTheme="minorEastAsia" w:hAnsiTheme="minorEastAsia" w:hint="eastAsia"/>
          <w:szCs w:val="21"/>
        </w:rPr>
        <w:t xml:space="preserve"> </w:t>
      </w:r>
      <w:r w:rsidR="00D33B1F" w:rsidRPr="00896B79">
        <w:rPr>
          <w:rFonts w:asciiTheme="minorEastAsia" w:hAnsiTheme="minorEastAsia" w:hint="eastAsia"/>
          <w:szCs w:val="21"/>
        </w:rPr>
        <w:t>在数据获取上，由于地下管线的保密性较强，加上没有测量人员的帮助，因此并不能获取真实的管网数据。我们只能通过校园的影像图来模拟出地下管线数据，设计好管线的</w:t>
      </w:r>
      <w:r w:rsidR="00384703" w:rsidRPr="00896B79">
        <w:rPr>
          <w:rFonts w:asciiTheme="minorEastAsia" w:hAnsiTheme="minorEastAsia" w:hint="eastAsia"/>
          <w:szCs w:val="21"/>
        </w:rPr>
        <w:t>流向和位置，</w:t>
      </w:r>
      <w:r w:rsidR="00D33B1F" w:rsidRPr="00896B79">
        <w:rPr>
          <w:rFonts w:asciiTheme="minorEastAsia" w:hAnsiTheme="minorEastAsia" w:hint="eastAsia"/>
          <w:szCs w:val="21"/>
        </w:rPr>
        <w:t>并且也完成了相应地上建筑的建模</w:t>
      </w:r>
      <w:r w:rsidR="00384703" w:rsidRPr="00896B79">
        <w:rPr>
          <w:rFonts w:asciiTheme="minorEastAsia" w:hAnsiTheme="minorEastAsia" w:hint="eastAsia"/>
          <w:szCs w:val="21"/>
        </w:rPr>
        <w:t>，使整体数据有一定的可靠性。</w:t>
      </w:r>
    </w:p>
    <w:p w:rsidR="00412AF4" w:rsidRPr="00896B79" w:rsidRDefault="00384703" w:rsidP="00EC481A">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在界面设计上，我们</w:t>
      </w:r>
      <w:r w:rsidR="00412AF4" w:rsidRPr="00896B79">
        <w:rPr>
          <w:rFonts w:asciiTheme="minorEastAsia" w:hAnsiTheme="minorEastAsia" w:hint="eastAsia"/>
          <w:szCs w:val="21"/>
        </w:rPr>
        <w:t>使用的是</w:t>
      </w:r>
      <w:r w:rsidR="00412AF4" w:rsidRPr="00896B79">
        <w:rPr>
          <w:rFonts w:asciiTheme="minorEastAsia" w:hAnsiTheme="minorEastAsia" w:cs="Times New Roman" w:hint="eastAsia"/>
          <w:szCs w:val="21"/>
        </w:rPr>
        <w:t>DevExpress</w:t>
      </w:r>
      <w:r w:rsidR="00412AF4" w:rsidRPr="00896B79">
        <w:rPr>
          <w:rFonts w:asciiTheme="minorEastAsia" w:hAnsiTheme="minorEastAsia" w:hint="eastAsia"/>
          <w:szCs w:val="21"/>
        </w:rPr>
        <w:t>控件，因为</w:t>
      </w:r>
      <w:r w:rsidRPr="00896B79">
        <w:rPr>
          <w:rFonts w:asciiTheme="minorEastAsia" w:hAnsiTheme="minorEastAsia" w:hint="eastAsia"/>
          <w:szCs w:val="21"/>
        </w:rPr>
        <w:t>传统的</w:t>
      </w:r>
      <w:r w:rsidRPr="00896B79">
        <w:rPr>
          <w:rFonts w:asciiTheme="minorEastAsia" w:hAnsiTheme="minorEastAsia" w:cs="Times New Roman" w:hint="eastAsia"/>
          <w:szCs w:val="21"/>
        </w:rPr>
        <w:t>WinForm</w:t>
      </w:r>
      <w:r w:rsidR="00412AF4" w:rsidRPr="00896B79">
        <w:rPr>
          <w:rFonts w:asciiTheme="minorEastAsia" w:hAnsiTheme="minorEastAsia" w:hint="eastAsia"/>
          <w:szCs w:val="21"/>
        </w:rPr>
        <w:t>控件难以布局，</w:t>
      </w:r>
      <w:r w:rsidRPr="00896B79">
        <w:rPr>
          <w:rFonts w:asciiTheme="minorEastAsia" w:hAnsiTheme="minorEastAsia" w:hint="eastAsia"/>
          <w:szCs w:val="21"/>
        </w:rPr>
        <w:t>也不美观。由于</w:t>
      </w:r>
      <w:r w:rsidRPr="00896B79">
        <w:rPr>
          <w:rFonts w:asciiTheme="minorEastAsia" w:hAnsiTheme="minorEastAsia" w:cs="Times New Roman" w:hint="eastAsia"/>
          <w:szCs w:val="21"/>
        </w:rPr>
        <w:t>DevExpress</w:t>
      </w:r>
      <w:r w:rsidRPr="00896B79">
        <w:rPr>
          <w:rFonts w:asciiTheme="minorEastAsia" w:hAnsiTheme="minorEastAsia" w:hint="eastAsia"/>
          <w:szCs w:val="21"/>
        </w:rPr>
        <w:t>控件功能较强</w:t>
      </w:r>
      <w:r w:rsidR="00896B79">
        <w:rPr>
          <w:rFonts w:asciiTheme="minorEastAsia" w:hAnsiTheme="minorEastAsia" w:hint="eastAsia"/>
          <w:szCs w:val="21"/>
        </w:rPr>
        <w:t>且</w:t>
      </w:r>
      <w:r w:rsidRPr="00896B79">
        <w:rPr>
          <w:rFonts w:asciiTheme="minorEastAsia" w:hAnsiTheme="minorEastAsia" w:hint="eastAsia"/>
          <w:szCs w:val="21"/>
        </w:rPr>
        <w:t>种类繁多</w:t>
      </w:r>
      <w:r w:rsidR="00412AF4" w:rsidRPr="00896B79">
        <w:rPr>
          <w:rFonts w:asciiTheme="minorEastAsia" w:hAnsiTheme="minorEastAsia" w:hint="eastAsia"/>
          <w:szCs w:val="21"/>
        </w:rPr>
        <w:t>，所以我们也花费了很多时间在学习控件的使用和查阅</w:t>
      </w:r>
      <w:r w:rsidR="00421AE5">
        <w:rPr>
          <w:rFonts w:asciiTheme="minorEastAsia" w:hAnsiTheme="minorEastAsia" w:hint="eastAsia"/>
          <w:szCs w:val="21"/>
        </w:rPr>
        <w:t>开发帮助</w:t>
      </w:r>
      <w:r w:rsidR="00412AF4" w:rsidRPr="00896B79">
        <w:rPr>
          <w:rFonts w:asciiTheme="minorEastAsia" w:hAnsiTheme="minorEastAsia" w:hint="eastAsia"/>
          <w:szCs w:val="21"/>
        </w:rPr>
        <w:t>文档上。</w:t>
      </w:r>
    </w:p>
    <w:p w:rsidR="00F44C70" w:rsidRPr="00896B79" w:rsidRDefault="007709D9" w:rsidP="00EC481A">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在查询功能的设计和实现上，我们遇到了各种各样的问题。首先是属性查询</w:t>
      </w:r>
      <w:r w:rsidR="00F44C70" w:rsidRPr="00896B79">
        <w:rPr>
          <w:rFonts w:asciiTheme="minorEastAsia" w:hAnsiTheme="minorEastAsia" w:hint="eastAsia"/>
          <w:szCs w:val="21"/>
        </w:rPr>
        <w:t>、缓冲和空间功能等</w:t>
      </w:r>
      <w:r w:rsidRPr="00896B79">
        <w:rPr>
          <w:rFonts w:asciiTheme="minorEastAsia" w:hAnsiTheme="minorEastAsia" w:hint="eastAsia"/>
          <w:szCs w:val="21"/>
        </w:rPr>
        <w:t>的显示问题</w:t>
      </w:r>
      <w:r w:rsidR="005D5562" w:rsidRPr="00896B79">
        <w:rPr>
          <w:rFonts w:asciiTheme="minorEastAsia" w:hAnsiTheme="minorEastAsia" w:hint="eastAsia"/>
          <w:szCs w:val="21"/>
        </w:rPr>
        <w:t>，刚开始我们是用</w:t>
      </w:r>
      <w:r w:rsidR="00F44C70" w:rsidRPr="00896B79">
        <w:rPr>
          <w:rFonts w:asciiTheme="minorEastAsia" w:hAnsiTheme="minorEastAsia" w:hint="eastAsia"/>
          <w:szCs w:val="21"/>
        </w:rPr>
        <w:t>字段名称来显示查询结果，但发现杂糅字段过多而且也没美观，因此考虑使用别名来显示，这样又发现了一个问题，在进行构建三维网络数据集中，字段的别名并没有录入三维数据集中，在询问了超图工程师</w:t>
      </w:r>
      <w:r w:rsidR="009033DA" w:rsidRPr="00896B79">
        <w:rPr>
          <w:rFonts w:asciiTheme="minorEastAsia" w:hAnsiTheme="minorEastAsia" w:hint="eastAsia"/>
          <w:szCs w:val="21"/>
        </w:rPr>
        <w:t>、开发帮助文档</w:t>
      </w:r>
      <w:r w:rsidR="00F44C70" w:rsidRPr="00896B79">
        <w:rPr>
          <w:rFonts w:asciiTheme="minorEastAsia" w:hAnsiTheme="minorEastAsia" w:hint="eastAsia"/>
          <w:szCs w:val="21"/>
        </w:rPr>
        <w:t>后，我们找到了解决办法</w:t>
      </w:r>
      <w:r w:rsidR="009033DA" w:rsidRPr="00896B79">
        <w:rPr>
          <w:rFonts w:asciiTheme="minorEastAsia" w:hAnsiTheme="minorEastAsia" w:hint="eastAsia"/>
          <w:szCs w:val="21"/>
        </w:rPr>
        <w:t>：在</w:t>
      </w:r>
      <w:r w:rsidR="00F44C70" w:rsidRPr="00896B79">
        <w:rPr>
          <w:rFonts w:asciiTheme="minorEastAsia" w:hAnsiTheme="minorEastAsia" w:hint="eastAsia"/>
          <w:szCs w:val="21"/>
        </w:rPr>
        <w:t>构建管网时调用函数把对应字段的别名进行匹配，成功的解决了这个问题；</w:t>
      </w:r>
      <w:r w:rsidR="00896B79" w:rsidRPr="00896B79">
        <w:rPr>
          <w:rFonts w:asciiTheme="minorEastAsia" w:hAnsiTheme="minorEastAsia" w:hint="eastAsia"/>
          <w:szCs w:val="21"/>
        </w:rPr>
        <w:t>其次</w:t>
      </w:r>
      <w:r w:rsidR="00F44C70" w:rsidRPr="00896B79">
        <w:rPr>
          <w:rFonts w:asciiTheme="minorEastAsia" w:hAnsiTheme="minorEastAsia" w:hint="eastAsia"/>
          <w:szCs w:val="21"/>
        </w:rPr>
        <w:t>是三维缓冲区创建的问题，刚进行程序编写时我们使用的是</w:t>
      </w:r>
      <w:r w:rsidR="00F44C70" w:rsidRPr="00896B79">
        <w:rPr>
          <w:rFonts w:asciiTheme="minorEastAsia" w:hAnsiTheme="minorEastAsia" w:cs="Times New Roman" w:hint="eastAsia"/>
          <w:szCs w:val="21"/>
        </w:rPr>
        <w:t>i</w:t>
      </w:r>
      <w:r w:rsidR="00EC481A">
        <w:rPr>
          <w:rFonts w:asciiTheme="minorEastAsia" w:hAnsiTheme="minorEastAsia" w:cs="Times New Roman"/>
          <w:szCs w:val="21"/>
        </w:rPr>
        <w:t>O</w:t>
      </w:r>
      <w:r w:rsidR="00F44C70" w:rsidRPr="00896B79">
        <w:rPr>
          <w:rFonts w:asciiTheme="minorEastAsia" w:hAnsiTheme="minorEastAsia" w:cs="Times New Roman" w:hint="eastAsia"/>
          <w:szCs w:val="21"/>
        </w:rPr>
        <w:t>bject 7C</w:t>
      </w:r>
      <w:r w:rsidR="00F44C70" w:rsidRPr="00896B79">
        <w:rPr>
          <w:rFonts w:asciiTheme="minorEastAsia" w:hAnsiTheme="minorEastAsia" w:hint="eastAsia"/>
          <w:szCs w:val="21"/>
        </w:rPr>
        <w:t>组件库，但在实现三维缓冲区时并没有这个功能，经过网上调查，最终我们把组件换成了最新的</w:t>
      </w:r>
      <w:r w:rsidR="00F44C70" w:rsidRPr="00896B79">
        <w:rPr>
          <w:rFonts w:asciiTheme="minorEastAsia" w:hAnsiTheme="minorEastAsia" w:cs="Times New Roman" w:hint="eastAsia"/>
          <w:szCs w:val="21"/>
        </w:rPr>
        <w:t>i</w:t>
      </w:r>
      <w:r w:rsidR="00EC481A">
        <w:rPr>
          <w:rFonts w:asciiTheme="minorEastAsia" w:hAnsiTheme="minorEastAsia" w:cs="Times New Roman"/>
          <w:szCs w:val="21"/>
        </w:rPr>
        <w:t>O</w:t>
      </w:r>
      <w:r w:rsidR="00F44C70" w:rsidRPr="00896B79">
        <w:rPr>
          <w:rFonts w:asciiTheme="minorEastAsia" w:hAnsiTheme="minorEastAsia" w:cs="Times New Roman" w:hint="eastAsia"/>
          <w:szCs w:val="21"/>
        </w:rPr>
        <w:t>bject 8C</w:t>
      </w:r>
      <w:r w:rsidR="00F44C70" w:rsidRPr="00896B79">
        <w:rPr>
          <w:rFonts w:asciiTheme="minorEastAsia" w:hAnsiTheme="minorEastAsia" w:hint="eastAsia"/>
          <w:szCs w:val="21"/>
        </w:rPr>
        <w:t>，完美的解决了这个</w:t>
      </w:r>
      <w:r w:rsidR="005A481C" w:rsidRPr="00896B79">
        <w:rPr>
          <w:rFonts w:asciiTheme="minorEastAsia" w:hAnsiTheme="minorEastAsia" w:hint="eastAsia"/>
          <w:szCs w:val="21"/>
        </w:rPr>
        <w:t>问题；</w:t>
      </w:r>
      <w:r w:rsidR="001A5A75" w:rsidRPr="00896B79">
        <w:rPr>
          <w:rFonts w:asciiTheme="minorEastAsia" w:hAnsiTheme="minorEastAsia" w:hint="eastAsia"/>
          <w:szCs w:val="21"/>
        </w:rPr>
        <w:t>再次是空间查询绘制区域的问题，功能的目的是在</w:t>
      </w:r>
      <w:r w:rsidR="00700BC4" w:rsidRPr="00896B79">
        <w:rPr>
          <w:rFonts w:asciiTheme="minorEastAsia" w:hAnsiTheme="minorEastAsia" w:hint="eastAsia"/>
          <w:szCs w:val="21"/>
        </w:rPr>
        <w:t>空间中绘制出自定义区域，但是我们发现在地下空间中并没有实体对象，只能在地表上绘制，因此考虑在构建管网时用函数来创建出一个实体面，从而解决在地下空间绘制区域的问题；最后是各个查询功能的耦合性问题，在功能设计时是考虑在点击每个查询按钮时注册</w:t>
      </w:r>
      <w:r w:rsidR="00700BC4" w:rsidRPr="00896B79">
        <w:rPr>
          <w:rFonts w:asciiTheme="minorEastAsia" w:hAnsiTheme="minorEastAsia" w:cs="Times New Roman"/>
          <w:szCs w:val="21"/>
        </w:rPr>
        <w:t>SceneControl.ObjectSelected</w:t>
      </w:r>
      <w:r w:rsidR="00700BC4" w:rsidRPr="00896B79">
        <w:rPr>
          <w:rFonts w:asciiTheme="minorEastAsia" w:hAnsiTheme="minorEastAsia" w:hint="eastAsia"/>
          <w:szCs w:val="21"/>
        </w:rPr>
        <w:t>事件，因此在该查询功能完成后就应该注销掉对应事件，不然就会造成事件重复，所以我们就注册一个</w:t>
      </w:r>
      <w:r w:rsidR="00700BC4" w:rsidRPr="00896B79">
        <w:rPr>
          <w:rFonts w:asciiTheme="minorEastAsia" w:hAnsiTheme="minorEastAsia" w:cs="Times New Roman"/>
          <w:szCs w:val="21"/>
        </w:rPr>
        <w:t>SceneControl</w:t>
      </w:r>
      <w:r w:rsidR="00700BC4" w:rsidRPr="00896B79">
        <w:rPr>
          <w:rFonts w:asciiTheme="minorEastAsia" w:hAnsiTheme="minorEastAsia" w:cs="Times New Roman" w:hint="eastAsia"/>
          <w:szCs w:val="21"/>
        </w:rPr>
        <w:t>.MouseDown</w:t>
      </w:r>
      <w:r w:rsidR="00700BC4" w:rsidRPr="00896B79">
        <w:rPr>
          <w:rFonts w:asciiTheme="minorEastAsia" w:hAnsiTheme="minorEastAsia" w:hint="eastAsia"/>
          <w:szCs w:val="21"/>
        </w:rPr>
        <w:t>事件，再用鼠标右键时会根据对应功能的索引值来注销相应的事件，从而成功的解决事件重复问题。</w:t>
      </w:r>
    </w:p>
    <w:p w:rsidR="008A65C5" w:rsidRPr="00896B79" w:rsidRDefault="008A65C5" w:rsidP="00EC481A">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在三维分析功能的实现上，</w:t>
      </w:r>
      <w:r w:rsidR="00E04A3D" w:rsidRPr="00896B79">
        <w:rPr>
          <w:rFonts w:asciiTheme="minorEastAsia" w:hAnsiTheme="minorEastAsia" w:hint="eastAsia"/>
          <w:szCs w:val="21"/>
        </w:rPr>
        <w:t>主要是应用系统算法对数据进行处理，可以将这一部分总结为以下三点：①单图层与多图层处理数据所使用的方法类似，但是实际操作中需要考虑的更多，例如：连通性分析中，在连通判断模式下，需要对两个对象进行判断，多图层中既要保证</w:t>
      </w:r>
      <w:r w:rsidR="00EC481A">
        <w:rPr>
          <w:rFonts w:asciiTheme="minorEastAsia" w:hAnsiTheme="minorEastAsia" w:hint="eastAsia"/>
          <w:szCs w:val="21"/>
        </w:rPr>
        <w:t>所选</w:t>
      </w:r>
      <w:r w:rsidR="00E04A3D" w:rsidRPr="00896B79">
        <w:rPr>
          <w:rFonts w:asciiTheme="minorEastAsia" w:hAnsiTheme="minorEastAsia" w:hint="eastAsia"/>
          <w:szCs w:val="21"/>
        </w:rPr>
        <w:t>两对象管线类别一致</w:t>
      </w:r>
      <w:r w:rsidR="00EC481A">
        <w:rPr>
          <w:rFonts w:asciiTheme="minorEastAsia" w:hAnsiTheme="minorEastAsia" w:hint="eastAsia"/>
          <w:szCs w:val="21"/>
        </w:rPr>
        <w:t>，</w:t>
      </w:r>
      <w:r w:rsidR="00E04A3D" w:rsidRPr="00896B79">
        <w:rPr>
          <w:rFonts w:asciiTheme="minorEastAsia" w:hAnsiTheme="minorEastAsia" w:hint="eastAsia"/>
          <w:szCs w:val="21"/>
        </w:rPr>
        <w:t>又要保证选择管线类型一致，其次还要严格控制所选对象顺序，在控制选择方面遇到许多问题，通过与大家的协同努力，一点点挑出错误，一点点修复代码，慢慢减少漏洞的存在。②注册事件与注销事件也是一个困扰，在系统集成后，注册事件越多，越容易混乱，例如爆管分析与阀门分析，同属于一个</w:t>
      </w:r>
      <w:r w:rsidR="00EC481A">
        <w:rPr>
          <w:rFonts w:asciiTheme="minorEastAsia" w:hAnsiTheme="minorEastAsia" w:hint="eastAsia"/>
          <w:szCs w:val="21"/>
        </w:rPr>
        <w:t>功能</w:t>
      </w:r>
      <w:r w:rsidR="00E04A3D" w:rsidRPr="00896B79">
        <w:rPr>
          <w:rFonts w:asciiTheme="minorEastAsia" w:hAnsiTheme="minorEastAsia" w:hint="eastAsia"/>
          <w:szCs w:val="21"/>
        </w:rPr>
        <w:t>类下</w:t>
      </w:r>
      <w:r w:rsidR="00EC481A">
        <w:rPr>
          <w:rFonts w:asciiTheme="minorEastAsia" w:hAnsiTheme="minorEastAsia" w:hint="eastAsia"/>
          <w:szCs w:val="21"/>
        </w:rPr>
        <w:t>的</w:t>
      </w:r>
      <w:r w:rsidR="00E04A3D" w:rsidRPr="00896B79">
        <w:rPr>
          <w:rFonts w:asciiTheme="minorEastAsia" w:hAnsiTheme="minorEastAsia" w:hint="eastAsia"/>
          <w:szCs w:val="21"/>
        </w:rPr>
        <w:t>不同方法，起初在进行选择时容易发生方法的混乱，之后通过慢慢的学习了解到通过注册注销事件来控制解决了不少问题。③算法的调用问题，因为此次进行三维分析，有很多二维分析所存在的方法，在三维中还不可以使用，例如：在网络设施分析中可以</w:t>
      </w:r>
      <w:r w:rsidR="00EC481A">
        <w:rPr>
          <w:rFonts w:asciiTheme="minorEastAsia" w:hAnsiTheme="minorEastAsia" w:hint="eastAsia"/>
          <w:szCs w:val="21"/>
        </w:rPr>
        <w:t>使用</w:t>
      </w:r>
      <w:r w:rsidR="00E04A3D" w:rsidRPr="00896B79">
        <w:rPr>
          <w:rFonts w:asciiTheme="minorEastAsia" w:hAnsiTheme="minorEastAsia" w:cs="Times New Roman"/>
          <w:szCs w:val="21"/>
        </w:rPr>
        <w:t>FacilityAnalyst.FindConnectedEdgesFromEdges</w:t>
      </w:r>
      <w:r w:rsidR="00E04A3D" w:rsidRPr="00896B79">
        <w:rPr>
          <w:rFonts w:asciiTheme="minorEastAsia" w:hAnsiTheme="minorEastAsia"/>
          <w:szCs w:val="21"/>
        </w:rPr>
        <w:t xml:space="preserve"> 方法</w:t>
      </w:r>
      <w:r w:rsidR="00E04A3D" w:rsidRPr="00896B79">
        <w:rPr>
          <w:rFonts w:asciiTheme="minorEastAsia" w:hAnsiTheme="minorEastAsia" w:hint="eastAsia"/>
          <w:szCs w:val="21"/>
        </w:rPr>
        <w:t>对二维网络设施进行连通性分析，而在三维网络设施分析</w:t>
      </w:r>
      <w:r w:rsidR="00E04A3D" w:rsidRPr="00896B79">
        <w:rPr>
          <w:rFonts w:asciiTheme="minorEastAsia" w:hAnsiTheme="minorEastAsia" w:cs="Times New Roman"/>
          <w:szCs w:val="21"/>
        </w:rPr>
        <w:t>FacilityAnalyst3D</w:t>
      </w:r>
      <w:r w:rsidR="00E04A3D" w:rsidRPr="00896B79">
        <w:rPr>
          <w:rFonts w:asciiTheme="minorEastAsia" w:hAnsiTheme="minorEastAsia" w:hint="eastAsia"/>
          <w:szCs w:val="21"/>
        </w:rPr>
        <w:t>中却没有相应的连通性算法可以直接调用判断，后续根据二维网络分析判断思路，改写方法得出相应结论。总之，系统所给出的方法以足够对</w:t>
      </w:r>
      <w:r w:rsidR="00E04A3D" w:rsidRPr="00896B79">
        <w:rPr>
          <w:rFonts w:asciiTheme="minorEastAsia" w:hAnsiTheme="minorEastAsia" w:hint="eastAsia"/>
          <w:szCs w:val="21"/>
        </w:rPr>
        <w:lastRenderedPageBreak/>
        <w:t>相应数据进行处理，得到符合条件的数据后，如何对结果进行操作及显示处理，已达到更加直观的表示是今后所要努力的方向。</w:t>
      </w:r>
    </w:p>
    <w:p w:rsidR="00700BC4" w:rsidRPr="00896B79" w:rsidRDefault="00700BC4" w:rsidP="00EC481A">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在打包程序</w:t>
      </w:r>
      <w:r w:rsidR="008A65C5" w:rsidRPr="00896B79">
        <w:rPr>
          <w:rFonts w:asciiTheme="minorEastAsia" w:hAnsiTheme="minorEastAsia" w:hint="eastAsia"/>
          <w:szCs w:val="21"/>
        </w:rPr>
        <w:t>过程中，我们使用的是</w:t>
      </w:r>
      <w:r w:rsidR="008A65C5" w:rsidRPr="00896B79">
        <w:rPr>
          <w:rFonts w:asciiTheme="minorEastAsia" w:hAnsiTheme="minorEastAsia" w:cs="Times New Roman"/>
          <w:szCs w:val="21"/>
        </w:rPr>
        <w:t>Setup Factory</w:t>
      </w:r>
      <w:r w:rsidR="00EC481A">
        <w:rPr>
          <w:rFonts w:asciiTheme="minorEastAsia" w:hAnsiTheme="minorEastAsia" w:cs="Times New Roman"/>
          <w:szCs w:val="21"/>
        </w:rPr>
        <w:t xml:space="preserve"> </w:t>
      </w:r>
      <w:r w:rsidR="008A65C5" w:rsidRPr="00896B79">
        <w:rPr>
          <w:rFonts w:asciiTheme="minorEastAsia" w:hAnsiTheme="minorEastAsia" w:cs="Times New Roman" w:hint="eastAsia"/>
          <w:szCs w:val="21"/>
        </w:rPr>
        <w:t>9</w:t>
      </w:r>
      <w:r w:rsidR="008A65C5" w:rsidRPr="00896B79">
        <w:rPr>
          <w:rFonts w:asciiTheme="minorEastAsia" w:hAnsiTheme="minorEastAsia" w:hint="eastAsia"/>
          <w:szCs w:val="21"/>
        </w:rPr>
        <w:t>软件，但是在集成EXE文件后发现在其它电脑上不能运行，之后我们上网调查，并询问超图工程师，最后发现是</w:t>
      </w:r>
      <w:r w:rsidR="008A65C5" w:rsidRPr="00896B79">
        <w:rPr>
          <w:rFonts w:asciiTheme="minorEastAsia" w:hAnsiTheme="minorEastAsia" w:cs="Times New Roman" w:hint="eastAsia"/>
          <w:szCs w:val="21"/>
        </w:rPr>
        <w:t>i</w:t>
      </w:r>
      <w:r w:rsidR="00EC481A">
        <w:rPr>
          <w:rFonts w:asciiTheme="minorEastAsia" w:hAnsiTheme="minorEastAsia" w:cs="Times New Roman"/>
          <w:szCs w:val="21"/>
        </w:rPr>
        <w:t>O</w:t>
      </w:r>
      <w:r w:rsidR="008A65C5" w:rsidRPr="00896B79">
        <w:rPr>
          <w:rFonts w:asciiTheme="minorEastAsia" w:hAnsiTheme="minorEastAsia" w:cs="Times New Roman" w:hint="eastAsia"/>
          <w:szCs w:val="21"/>
        </w:rPr>
        <w:t>bject</w:t>
      </w:r>
      <w:r w:rsidR="008A65C5" w:rsidRPr="00896B79">
        <w:rPr>
          <w:rFonts w:asciiTheme="minorEastAsia" w:hAnsiTheme="minorEastAsia" w:hint="eastAsia"/>
          <w:szCs w:val="21"/>
        </w:rPr>
        <w:t>组件库的</w:t>
      </w:r>
      <w:r w:rsidR="003419ED" w:rsidRPr="00896B79">
        <w:rPr>
          <w:rFonts w:asciiTheme="minorEastAsia" w:hAnsiTheme="minorEastAsia" w:hint="eastAsia"/>
          <w:szCs w:val="21"/>
        </w:rPr>
        <w:t>dll</w:t>
      </w:r>
      <w:r w:rsidR="008A65C5" w:rsidRPr="00896B79">
        <w:rPr>
          <w:rFonts w:asciiTheme="minorEastAsia" w:hAnsiTheme="minorEastAsia" w:hint="eastAsia"/>
          <w:szCs w:val="21"/>
        </w:rPr>
        <w:t>并没有添加到对应路径中。然后我们使用工程师给的方法，配置好程序的</w:t>
      </w:r>
      <w:r w:rsidR="008A65C5" w:rsidRPr="00896B79">
        <w:rPr>
          <w:rFonts w:asciiTheme="minorEastAsia" w:hAnsiTheme="minorEastAsia" w:cs="Times New Roman" w:hint="eastAsia"/>
          <w:szCs w:val="21"/>
        </w:rPr>
        <w:t>App.config</w:t>
      </w:r>
      <w:r w:rsidR="00B611BC" w:rsidRPr="00896B79">
        <w:rPr>
          <w:rFonts w:asciiTheme="minorEastAsia" w:hAnsiTheme="minorEastAsia" w:hint="eastAsia"/>
          <w:szCs w:val="21"/>
        </w:rPr>
        <w:t>文件，并把所有的外部引用如</w:t>
      </w:r>
      <w:r w:rsidR="00B611BC" w:rsidRPr="00896B79">
        <w:rPr>
          <w:rFonts w:asciiTheme="minorEastAsia" w:hAnsiTheme="minorEastAsia" w:cs="Times New Roman" w:hint="eastAsia"/>
          <w:szCs w:val="21"/>
        </w:rPr>
        <w:t>DevExpress</w:t>
      </w:r>
      <w:r w:rsidR="00B611BC" w:rsidRPr="00896B79">
        <w:rPr>
          <w:rFonts w:asciiTheme="minorEastAsia" w:hAnsiTheme="minorEastAsia" w:hint="eastAsia"/>
          <w:szCs w:val="21"/>
        </w:rPr>
        <w:t>动态库及资源库文件都集成打包，最终成功的解决这个问题。</w:t>
      </w:r>
    </w:p>
    <w:p w:rsidR="00956A8B" w:rsidRPr="00896B79" w:rsidRDefault="00956A8B" w:rsidP="004558E6">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w:t>
      </w:r>
      <w:r w:rsidR="00B611BC" w:rsidRPr="00896B79">
        <w:rPr>
          <w:rFonts w:asciiTheme="minorEastAsia" w:hAnsiTheme="minorEastAsia" w:hint="eastAsia"/>
          <w:szCs w:val="21"/>
        </w:rPr>
        <w:t>整个</w:t>
      </w:r>
      <w:r w:rsidRPr="00896B79">
        <w:rPr>
          <w:rFonts w:asciiTheme="minorEastAsia" w:hAnsiTheme="minorEastAsia" w:hint="eastAsia"/>
          <w:szCs w:val="21"/>
        </w:rPr>
        <w:t>作品设计</w:t>
      </w:r>
      <w:r w:rsidR="00B611BC" w:rsidRPr="00896B79">
        <w:rPr>
          <w:rFonts w:asciiTheme="minorEastAsia" w:hAnsiTheme="minorEastAsia" w:hint="eastAsia"/>
          <w:szCs w:val="21"/>
        </w:rPr>
        <w:t>开发过程中</w:t>
      </w:r>
      <w:r w:rsidRPr="00896B79">
        <w:rPr>
          <w:rFonts w:asciiTheme="minorEastAsia" w:hAnsiTheme="minorEastAsia" w:hint="eastAsia"/>
          <w:szCs w:val="21"/>
        </w:rPr>
        <w:t>，</w:t>
      </w:r>
      <w:r w:rsidR="00B611BC" w:rsidRPr="00896B79">
        <w:rPr>
          <w:rFonts w:asciiTheme="minorEastAsia" w:hAnsiTheme="minorEastAsia" w:hint="eastAsia"/>
          <w:szCs w:val="21"/>
        </w:rPr>
        <w:t>虽然</w:t>
      </w:r>
      <w:r w:rsidRPr="00896B79">
        <w:rPr>
          <w:rFonts w:asciiTheme="minorEastAsia" w:hAnsiTheme="minorEastAsia" w:hint="eastAsia"/>
          <w:szCs w:val="21"/>
        </w:rPr>
        <w:t>我们遇到</w:t>
      </w:r>
      <w:r w:rsidR="00B611BC" w:rsidRPr="00896B79">
        <w:rPr>
          <w:rFonts w:asciiTheme="minorEastAsia" w:hAnsiTheme="minorEastAsia" w:hint="eastAsia"/>
          <w:szCs w:val="21"/>
        </w:rPr>
        <w:t>了</w:t>
      </w:r>
      <w:r w:rsidRPr="00896B79">
        <w:rPr>
          <w:rFonts w:asciiTheme="minorEastAsia" w:hAnsiTheme="minorEastAsia" w:hint="eastAsia"/>
          <w:szCs w:val="21"/>
        </w:rPr>
        <w:t>各种问题，</w:t>
      </w:r>
      <w:r w:rsidR="00732D33" w:rsidRPr="00896B79">
        <w:rPr>
          <w:rFonts w:asciiTheme="minorEastAsia" w:hAnsiTheme="minorEastAsia" w:hint="eastAsia"/>
          <w:szCs w:val="21"/>
        </w:rPr>
        <w:t>但在小组互相讨论并成功</w:t>
      </w:r>
      <w:r w:rsidRPr="00896B79">
        <w:rPr>
          <w:rFonts w:asciiTheme="minorEastAsia" w:hAnsiTheme="minorEastAsia" w:hint="eastAsia"/>
          <w:szCs w:val="21"/>
        </w:rPr>
        <w:t>解决问题的过程中，锻炼</w:t>
      </w:r>
      <w:r w:rsidR="00732D33" w:rsidRPr="00896B79">
        <w:rPr>
          <w:rFonts w:asciiTheme="minorEastAsia" w:hAnsiTheme="minorEastAsia" w:hint="eastAsia"/>
          <w:szCs w:val="21"/>
        </w:rPr>
        <w:t>和提高</w:t>
      </w:r>
      <w:r w:rsidR="001D5A2E" w:rsidRPr="00896B79">
        <w:rPr>
          <w:rFonts w:asciiTheme="minorEastAsia" w:hAnsiTheme="minorEastAsia" w:hint="eastAsia"/>
          <w:szCs w:val="21"/>
        </w:rPr>
        <w:t>了</w:t>
      </w:r>
      <w:r w:rsidRPr="00896B79">
        <w:rPr>
          <w:rFonts w:asciiTheme="minorEastAsia" w:hAnsiTheme="minorEastAsia" w:hint="eastAsia"/>
          <w:szCs w:val="21"/>
        </w:rPr>
        <w:t>解决问题</w:t>
      </w:r>
      <w:r w:rsidR="00732D33" w:rsidRPr="00896B79">
        <w:rPr>
          <w:rFonts w:asciiTheme="minorEastAsia" w:hAnsiTheme="minorEastAsia" w:hint="eastAsia"/>
          <w:szCs w:val="21"/>
        </w:rPr>
        <w:t>及实际开发</w:t>
      </w:r>
      <w:r w:rsidRPr="00896B79">
        <w:rPr>
          <w:rFonts w:asciiTheme="minorEastAsia" w:hAnsiTheme="minorEastAsia" w:hint="eastAsia"/>
          <w:szCs w:val="21"/>
        </w:rPr>
        <w:t>的能力。通过制作作品，</w:t>
      </w:r>
      <w:r w:rsidR="00C039A1" w:rsidRPr="00896B79">
        <w:rPr>
          <w:rFonts w:asciiTheme="minorEastAsia" w:hAnsiTheme="minorEastAsia" w:hint="eastAsia"/>
          <w:szCs w:val="21"/>
        </w:rPr>
        <w:t>我们掌握</w:t>
      </w:r>
      <w:r w:rsidR="001D5A2E" w:rsidRPr="00896B79">
        <w:rPr>
          <w:rFonts w:asciiTheme="minorEastAsia" w:hAnsiTheme="minorEastAsia" w:hint="eastAsia"/>
          <w:szCs w:val="21"/>
        </w:rPr>
        <w:t>和熟悉了</w:t>
      </w:r>
      <w:r w:rsidR="00C039A1" w:rsidRPr="00896B79">
        <w:rPr>
          <w:rFonts w:asciiTheme="minorEastAsia" w:hAnsiTheme="minorEastAsia" w:hint="eastAsia"/>
          <w:szCs w:val="21"/>
        </w:rPr>
        <w:t>一种开发语言，加强</w:t>
      </w:r>
      <w:r w:rsidRPr="00896B79">
        <w:rPr>
          <w:rFonts w:asciiTheme="minorEastAsia" w:hAnsiTheme="minorEastAsia" w:hint="eastAsia"/>
          <w:szCs w:val="21"/>
        </w:rPr>
        <w:t>面向对象程序设计的能力，</w:t>
      </w:r>
      <w:r w:rsidR="002D0E1C" w:rsidRPr="00896B79">
        <w:rPr>
          <w:rFonts w:asciiTheme="minorEastAsia" w:hAnsiTheme="minorEastAsia" w:hint="eastAsia"/>
          <w:szCs w:val="21"/>
        </w:rPr>
        <w:t>也对</w:t>
      </w:r>
      <w:r w:rsidR="002D0E1C" w:rsidRPr="00896B79">
        <w:rPr>
          <w:rFonts w:asciiTheme="minorEastAsia" w:hAnsiTheme="minorEastAsia" w:cs="Times New Roman" w:hint="eastAsia"/>
          <w:szCs w:val="21"/>
        </w:rPr>
        <w:t>Su</w:t>
      </w:r>
      <w:r w:rsidR="00295B45" w:rsidRPr="00896B79">
        <w:rPr>
          <w:rFonts w:asciiTheme="minorEastAsia" w:hAnsiTheme="minorEastAsia" w:cs="Times New Roman" w:hint="eastAsia"/>
          <w:szCs w:val="21"/>
        </w:rPr>
        <w:t>perMap i</w:t>
      </w:r>
      <w:r w:rsidR="00A4208F">
        <w:rPr>
          <w:rFonts w:asciiTheme="minorEastAsia" w:hAnsiTheme="minorEastAsia" w:cs="Times New Roman"/>
          <w:szCs w:val="21"/>
        </w:rPr>
        <w:t>O</w:t>
      </w:r>
      <w:r w:rsidR="00295B45" w:rsidRPr="00896B79">
        <w:rPr>
          <w:rFonts w:asciiTheme="minorEastAsia" w:hAnsiTheme="minorEastAsia" w:cs="Times New Roman" w:hint="eastAsia"/>
          <w:szCs w:val="21"/>
        </w:rPr>
        <w:t>bject</w:t>
      </w:r>
      <w:r w:rsidR="00295B45" w:rsidRPr="00896B79">
        <w:rPr>
          <w:rFonts w:asciiTheme="minorEastAsia" w:hAnsiTheme="minorEastAsia" w:hint="eastAsia"/>
          <w:szCs w:val="21"/>
        </w:rPr>
        <w:t>组件开发有了更深入的了解</w:t>
      </w:r>
      <w:r w:rsidRPr="00896B79">
        <w:rPr>
          <w:rFonts w:asciiTheme="minorEastAsia" w:hAnsiTheme="minorEastAsia" w:hint="eastAsia"/>
          <w:szCs w:val="21"/>
        </w:rPr>
        <w:t>。除此之外，我们团队每个人都很优秀，在组长的带领下，通过这次的比赛</w:t>
      </w:r>
      <w:r w:rsidR="00295B45" w:rsidRPr="00896B79">
        <w:rPr>
          <w:rFonts w:asciiTheme="minorEastAsia" w:hAnsiTheme="minorEastAsia" w:hint="eastAsia"/>
          <w:szCs w:val="21"/>
        </w:rPr>
        <w:t>，使</w:t>
      </w:r>
      <w:r w:rsidRPr="00896B79">
        <w:rPr>
          <w:rFonts w:asciiTheme="minorEastAsia" w:hAnsiTheme="minorEastAsia" w:hint="eastAsia"/>
          <w:szCs w:val="21"/>
        </w:rPr>
        <w:t>团队更加的专业化、高效化和团结化。</w:t>
      </w:r>
    </w:p>
    <w:p w:rsidR="00956A8B" w:rsidRPr="00896B79" w:rsidRDefault="00956A8B" w:rsidP="004558E6">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w:t>
      </w:r>
      <w:r w:rsidR="00295B45" w:rsidRPr="00896B79">
        <w:rPr>
          <w:rFonts w:asciiTheme="minorEastAsia" w:hAnsiTheme="minorEastAsia" w:hint="eastAsia"/>
          <w:szCs w:val="21"/>
        </w:rPr>
        <w:t>“桂林理工大学地下管网管理系统”</w:t>
      </w:r>
      <w:r w:rsidRPr="00896B79">
        <w:rPr>
          <w:rFonts w:asciiTheme="minorEastAsia" w:hAnsiTheme="minorEastAsia" w:hint="eastAsia"/>
          <w:szCs w:val="21"/>
        </w:rPr>
        <w:t>的开发中，也存在一些缺陷和不足，特别是在功能方面不是特别的完善，与现实以及在经济社会领域使用的系统相比还有很多的缺陷与不足。今后我们会不断修改，不断完善。但是，</w:t>
      </w:r>
      <w:r w:rsidR="004558E6">
        <w:rPr>
          <w:rFonts w:asciiTheme="minorEastAsia" w:hAnsiTheme="minorEastAsia" w:hint="eastAsia"/>
          <w:szCs w:val="21"/>
        </w:rPr>
        <w:t>系统的整体结构</w:t>
      </w:r>
      <w:r w:rsidRPr="00896B79">
        <w:rPr>
          <w:rFonts w:asciiTheme="minorEastAsia" w:hAnsiTheme="minorEastAsia" w:hint="eastAsia"/>
          <w:szCs w:val="21"/>
        </w:rPr>
        <w:t>还是值得</w:t>
      </w:r>
      <w:r w:rsidR="00295B45" w:rsidRPr="00896B79">
        <w:rPr>
          <w:rFonts w:asciiTheme="minorEastAsia" w:hAnsiTheme="minorEastAsia" w:hint="eastAsia"/>
          <w:szCs w:val="21"/>
        </w:rPr>
        <w:t>肯定的，其基本功能比较全面、代码清晰明了易懂，易于日后程序更新</w:t>
      </w:r>
      <w:r w:rsidRPr="00896B79">
        <w:rPr>
          <w:rFonts w:asciiTheme="minorEastAsia" w:hAnsiTheme="minorEastAsia" w:hint="eastAsia"/>
          <w:szCs w:val="21"/>
        </w:rPr>
        <w:t>、界面美观友好、操作方便、效率高、安全性好等是本系统的优点。</w:t>
      </w:r>
      <w:r w:rsidR="00A270F4" w:rsidRPr="00896B79">
        <w:rPr>
          <w:rFonts w:asciiTheme="minorEastAsia" w:hAnsiTheme="minorEastAsia" w:hint="eastAsia"/>
          <w:szCs w:val="21"/>
        </w:rPr>
        <w:t>最后</w:t>
      </w:r>
      <w:r w:rsidRPr="00896B79">
        <w:rPr>
          <w:rFonts w:asciiTheme="minorEastAsia" w:hAnsiTheme="minorEastAsia" w:hint="eastAsia"/>
          <w:szCs w:val="21"/>
        </w:rPr>
        <w:t>非常感谢北京超图公司能给予我们此次比赛的机会，</w:t>
      </w:r>
      <w:r w:rsidR="00A270F4" w:rsidRPr="00896B79">
        <w:rPr>
          <w:rFonts w:asciiTheme="minorEastAsia" w:hAnsiTheme="minorEastAsia" w:hint="eastAsia"/>
          <w:szCs w:val="21"/>
        </w:rPr>
        <w:t>也感谢超图工程师的耐心指导，</w:t>
      </w:r>
      <w:r w:rsidRPr="00896B79">
        <w:rPr>
          <w:rFonts w:asciiTheme="minorEastAsia" w:hAnsiTheme="minorEastAsia" w:hint="eastAsia"/>
          <w:szCs w:val="21"/>
        </w:rPr>
        <w:t>使我们每个人都受益匪浅，结合到今后的学习中，我们会不断完善自己系统开发的能力，不断改善该系统。</w:t>
      </w:r>
    </w:p>
    <w:p w:rsidR="00DA3867" w:rsidRPr="00896B79" w:rsidRDefault="00DA3867" w:rsidP="00896B79">
      <w:pPr>
        <w:spacing w:line="400" w:lineRule="exact"/>
        <w:ind w:firstLine="600"/>
        <w:jc w:val="left"/>
        <w:rPr>
          <w:rFonts w:asciiTheme="minorEastAsia" w:hAnsiTheme="minorEastAsia"/>
          <w:szCs w:val="21"/>
        </w:rPr>
      </w:pPr>
    </w:p>
    <w:p w:rsidR="00DA3867" w:rsidRPr="00896B79" w:rsidRDefault="00DA3867" w:rsidP="00896B79">
      <w:pPr>
        <w:spacing w:line="400" w:lineRule="exact"/>
        <w:jc w:val="left"/>
        <w:rPr>
          <w:rFonts w:asciiTheme="minorEastAsia" w:hAnsiTheme="minorEastAsia"/>
          <w:szCs w:val="21"/>
        </w:rPr>
      </w:pPr>
    </w:p>
    <w:p w:rsidR="00DA3867" w:rsidRPr="00896B79" w:rsidRDefault="00DA3867" w:rsidP="008714E5">
      <w:pPr>
        <w:pStyle w:val="1"/>
        <w:jc w:val="center"/>
      </w:pPr>
      <w:r w:rsidRPr="00896B79">
        <w:rPr>
          <w:rFonts w:hint="eastAsia"/>
        </w:rPr>
        <w:t>改进方向</w:t>
      </w:r>
      <w:bookmarkStart w:id="0" w:name="_GoBack"/>
      <w:bookmarkEnd w:id="0"/>
    </w:p>
    <w:p w:rsidR="00A91411" w:rsidRPr="00896B79" w:rsidRDefault="00A91411" w:rsidP="00BA0502">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由于本作品的管网数据</w:t>
      </w:r>
      <w:r w:rsidR="00DA3867" w:rsidRPr="00896B79">
        <w:rPr>
          <w:rFonts w:asciiTheme="minorEastAsia" w:hAnsiTheme="minorEastAsia" w:hint="eastAsia"/>
          <w:szCs w:val="21"/>
        </w:rPr>
        <w:t>来自对</w:t>
      </w:r>
      <w:r w:rsidRPr="00896B79">
        <w:rPr>
          <w:rFonts w:asciiTheme="minorEastAsia" w:hAnsiTheme="minorEastAsia" w:hint="eastAsia"/>
          <w:szCs w:val="21"/>
        </w:rPr>
        <w:t>校园影像图的数字化成果，所以在美观程度、项目效果方面都与实际数据有着较大</w:t>
      </w:r>
      <w:r w:rsidR="00DA3867" w:rsidRPr="00896B79">
        <w:rPr>
          <w:rFonts w:asciiTheme="minorEastAsia" w:hAnsiTheme="minorEastAsia" w:hint="eastAsia"/>
          <w:szCs w:val="21"/>
        </w:rPr>
        <w:t>的差距，那么为了使软件系统有一个相当合适的使用体验，我们</w:t>
      </w:r>
      <w:r w:rsidRPr="00896B79">
        <w:rPr>
          <w:rFonts w:asciiTheme="minorEastAsia" w:hAnsiTheme="minorEastAsia" w:hint="eastAsia"/>
          <w:szCs w:val="21"/>
        </w:rPr>
        <w:t>会在后续开发中载入实际的管网数据继续调试。</w:t>
      </w:r>
    </w:p>
    <w:p w:rsidR="001336C5" w:rsidRPr="00896B79" w:rsidRDefault="001336C5" w:rsidP="00896B79">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在数据载入的过程中，为了查看载入速度我们设置了一个进度条，但数据载入还是需要不少的时间，后续在大数据处理时我们会考虑使用矢量切片，优化载入进程。</w:t>
      </w:r>
    </w:p>
    <w:p w:rsidR="001336C5" w:rsidRPr="00896B79" w:rsidRDefault="00BB149A" w:rsidP="00896B79">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在空间查询算法的实现中，使用</w:t>
      </w:r>
      <w:r w:rsidRPr="00896B79">
        <w:rPr>
          <w:rFonts w:asciiTheme="minorEastAsia" w:hAnsiTheme="minorEastAsia" w:cs="Times New Roman"/>
          <w:szCs w:val="21"/>
        </w:rPr>
        <w:t>SpatialQueryMode.Intersect</w:t>
      </w:r>
      <w:r w:rsidRPr="00896B79">
        <w:rPr>
          <w:rFonts w:asciiTheme="minorEastAsia" w:hAnsiTheme="minorEastAsia" w:hint="eastAsia"/>
          <w:szCs w:val="21"/>
        </w:rPr>
        <w:t>等算法会发现得到的查询结果与实际的有一定的偏差，后续我们会考虑改进相应算法。</w:t>
      </w:r>
    </w:p>
    <w:p w:rsidR="00DA3867" w:rsidRPr="00896B79" w:rsidRDefault="00DA3867" w:rsidP="00BA0502">
      <w:pPr>
        <w:spacing w:line="400" w:lineRule="exact"/>
        <w:ind w:firstLineChars="200" w:firstLine="420"/>
        <w:jc w:val="left"/>
        <w:rPr>
          <w:rFonts w:asciiTheme="minorEastAsia" w:hAnsiTheme="minorEastAsia"/>
          <w:szCs w:val="21"/>
        </w:rPr>
      </w:pPr>
      <w:r w:rsidRPr="00896B79">
        <w:rPr>
          <w:rFonts w:asciiTheme="minorEastAsia" w:hAnsiTheme="minorEastAsia" w:hint="eastAsia"/>
          <w:szCs w:val="21"/>
        </w:rPr>
        <w:t>最后</w:t>
      </w:r>
      <w:r w:rsidR="00BB149A" w:rsidRPr="00896B79">
        <w:rPr>
          <w:rFonts w:asciiTheme="minorEastAsia" w:hAnsiTheme="minorEastAsia" w:hint="eastAsia"/>
          <w:szCs w:val="21"/>
        </w:rPr>
        <w:t>非常</w:t>
      </w:r>
      <w:r w:rsidR="00904DD3" w:rsidRPr="00896B79">
        <w:rPr>
          <w:rFonts w:asciiTheme="minorEastAsia" w:hAnsiTheme="minorEastAsia" w:hint="eastAsia"/>
          <w:szCs w:val="21"/>
        </w:rPr>
        <w:t>感谢超图公司给予我们的宝贵比赛经验，希望我们这次</w:t>
      </w:r>
      <w:r w:rsidRPr="00896B79">
        <w:rPr>
          <w:rFonts w:asciiTheme="minorEastAsia" w:hAnsiTheme="minorEastAsia" w:hint="eastAsia"/>
          <w:szCs w:val="21"/>
        </w:rPr>
        <w:t>参赛能取得不错的成绩，</w:t>
      </w:r>
      <w:r w:rsidR="008D76D5">
        <w:rPr>
          <w:rFonts w:asciiTheme="minorEastAsia" w:hAnsiTheme="minorEastAsia" w:hint="eastAsia"/>
          <w:szCs w:val="21"/>
        </w:rPr>
        <w:t>感</w:t>
      </w:r>
      <w:r w:rsidRPr="00896B79">
        <w:rPr>
          <w:rFonts w:asciiTheme="minorEastAsia" w:hAnsiTheme="minorEastAsia" w:hint="eastAsia"/>
          <w:szCs w:val="21"/>
        </w:rPr>
        <w:t>谢各位评委老师</w:t>
      </w:r>
      <w:r w:rsidR="00EC668B">
        <w:rPr>
          <w:rFonts w:asciiTheme="minorEastAsia" w:hAnsiTheme="minorEastAsia" w:hint="eastAsia"/>
          <w:szCs w:val="21"/>
        </w:rPr>
        <w:t>以及超图工程师对我们的大力支持</w:t>
      </w:r>
      <w:r w:rsidR="00010849" w:rsidRPr="00896B79">
        <w:rPr>
          <w:rFonts w:asciiTheme="minorEastAsia" w:hAnsiTheme="minorEastAsia" w:hint="eastAsia"/>
          <w:szCs w:val="21"/>
        </w:rPr>
        <w:t>。</w:t>
      </w:r>
    </w:p>
    <w:sectPr w:rsidR="00DA3867" w:rsidRPr="00896B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B46" w:rsidRDefault="00892B46" w:rsidP="00DA3867">
      <w:r>
        <w:separator/>
      </w:r>
    </w:p>
  </w:endnote>
  <w:endnote w:type="continuationSeparator" w:id="0">
    <w:p w:rsidR="00892B46" w:rsidRDefault="00892B46" w:rsidP="00DA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B46" w:rsidRDefault="00892B46" w:rsidP="00DA3867">
      <w:r>
        <w:separator/>
      </w:r>
    </w:p>
  </w:footnote>
  <w:footnote w:type="continuationSeparator" w:id="0">
    <w:p w:rsidR="00892B46" w:rsidRDefault="00892B46" w:rsidP="00DA38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4D9"/>
    <w:rsid w:val="00010849"/>
    <w:rsid w:val="00092BD3"/>
    <w:rsid w:val="000D2588"/>
    <w:rsid w:val="00126A4A"/>
    <w:rsid w:val="001336C5"/>
    <w:rsid w:val="001A5A75"/>
    <w:rsid w:val="001D5A2E"/>
    <w:rsid w:val="001E43AA"/>
    <w:rsid w:val="001E776E"/>
    <w:rsid w:val="00273819"/>
    <w:rsid w:val="00295B45"/>
    <w:rsid w:val="002D0E1C"/>
    <w:rsid w:val="003419ED"/>
    <w:rsid w:val="00384703"/>
    <w:rsid w:val="003D7F14"/>
    <w:rsid w:val="003E030D"/>
    <w:rsid w:val="00412AF4"/>
    <w:rsid w:val="00421AE5"/>
    <w:rsid w:val="00442B4E"/>
    <w:rsid w:val="004558E6"/>
    <w:rsid w:val="00475998"/>
    <w:rsid w:val="00492BAD"/>
    <w:rsid w:val="0049343D"/>
    <w:rsid w:val="005147A7"/>
    <w:rsid w:val="005316B1"/>
    <w:rsid w:val="005510CC"/>
    <w:rsid w:val="005A481C"/>
    <w:rsid w:val="005D3FC9"/>
    <w:rsid w:val="005D5562"/>
    <w:rsid w:val="005D61EF"/>
    <w:rsid w:val="006B362A"/>
    <w:rsid w:val="00700BC4"/>
    <w:rsid w:val="00732D33"/>
    <w:rsid w:val="007452CF"/>
    <w:rsid w:val="00766C5E"/>
    <w:rsid w:val="007709D9"/>
    <w:rsid w:val="007A5B7E"/>
    <w:rsid w:val="008124D9"/>
    <w:rsid w:val="00841DF3"/>
    <w:rsid w:val="008705EB"/>
    <w:rsid w:val="008714E5"/>
    <w:rsid w:val="0087322A"/>
    <w:rsid w:val="00892B46"/>
    <w:rsid w:val="00896B79"/>
    <w:rsid w:val="008A65C5"/>
    <w:rsid w:val="008A6C4D"/>
    <w:rsid w:val="008B2E4D"/>
    <w:rsid w:val="008D76D5"/>
    <w:rsid w:val="008E2055"/>
    <w:rsid w:val="009033DA"/>
    <w:rsid w:val="00904DD3"/>
    <w:rsid w:val="00956A8B"/>
    <w:rsid w:val="00996371"/>
    <w:rsid w:val="00A270F4"/>
    <w:rsid w:val="00A4208F"/>
    <w:rsid w:val="00A441BC"/>
    <w:rsid w:val="00A5355D"/>
    <w:rsid w:val="00A91411"/>
    <w:rsid w:val="00AF1444"/>
    <w:rsid w:val="00AF71F9"/>
    <w:rsid w:val="00B611BC"/>
    <w:rsid w:val="00BA0502"/>
    <w:rsid w:val="00BA3976"/>
    <w:rsid w:val="00BB149A"/>
    <w:rsid w:val="00BD3F60"/>
    <w:rsid w:val="00BD7A44"/>
    <w:rsid w:val="00C039A1"/>
    <w:rsid w:val="00CA63C4"/>
    <w:rsid w:val="00CD14D4"/>
    <w:rsid w:val="00CF4127"/>
    <w:rsid w:val="00D33B1F"/>
    <w:rsid w:val="00D75006"/>
    <w:rsid w:val="00D76BCA"/>
    <w:rsid w:val="00DA3867"/>
    <w:rsid w:val="00E04A3D"/>
    <w:rsid w:val="00EC481A"/>
    <w:rsid w:val="00EC668B"/>
    <w:rsid w:val="00F44C70"/>
    <w:rsid w:val="00F86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ABDE5-D6E0-4803-9B24-123C4983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14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38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3867"/>
    <w:rPr>
      <w:sz w:val="18"/>
      <w:szCs w:val="18"/>
    </w:rPr>
  </w:style>
  <w:style w:type="paragraph" w:styleId="a4">
    <w:name w:val="footer"/>
    <w:basedOn w:val="a"/>
    <w:link w:val="Char0"/>
    <w:uiPriority w:val="99"/>
    <w:unhideWhenUsed/>
    <w:rsid w:val="00DA3867"/>
    <w:pPr>
      <w:tabs>
        <w:tab w:val="center" w:pos="4153"/>
        <w:tab w:val="right" w:pos="8306"/>
      </w:tabs>
      <w:snapToGrid w:val="0"/>
      <w:jc w:val="left"/>
    </w:pPr>
    <w:rPr>
      <w:sz w:val="18"/>
      <w:szCs w:val="18"/>
    </w:rPr>
  </w:style>
  <w:style w:type="character" w:customStyle="1" w:styleId="Char0">
    <w:name w:val="页脚 Char"/>
    <w:basedOn w:val="a0"/>
    <w:link w:val="a4"/>
    <w:uiPriority w:val="99"/>
    <w:rsid w:val="00DA3867"/>
    <w:rPr>
      <w:sz w:val="18"/>
      <w:szCs w:val="18"/>
    </w:rPr>
  </w:style>
  <w:style w:type="character" w:customStyle="1" w:styleId="cs">
    <w:name w:val="cs"/>
    <w:basedOn w:val="a0"/>
    <w:rsid w:val="00E04A3D"/>
  </w:style>
  <w:style w:type="character" w:customStyle="1" w:styleId="1Char">
    <w:name w:val="标题 1 Char"/>
    <w:basedOn w:val="a0"/>
    <w:link w:val="1"/>
    <w:uiPriority w:val="9"/>
    <w:rsid w:val="008714E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390</Words>
  <Characters>2226</Characters>
  <Application>Microsoft Office Word</Application>
  <DocSecurity>0</DocSecurity>
  <Lines>18</Lines>
  <Paragraphs>5</Paragraphs>
  <ScaleCrop>false</ScaleCrop>
  <Company>Microsoft</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LWhite P</cp:lastModifiedBy>
  <cp:revision>72</cp:revision>
  <dcterms:created xsi:type="dcterms:W3CDTF">2017-08-14T06:20:00Z</dcterms:created>
  <dcterms:modified xsi:type="dcterms:W3CDTF">2017-08-14T17:03:00Z</dcterms:modified>
</cp:coreProperties>
</file>