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34FE6" w14:textId="77777777" w:rsidR="00877AE7" w:rsidRDefault="00BC0D37">
      <w:r>
        <w:t xml:space="preserve">Pflichtenheft </w:t>
      </w:r>
      <w:proofErr w:type="spellStart"/>
      <w:r>
        <w:t>Nerdairways</w:t>
      </w:r>
      <w:proofErr w:type="spellEnd"/>
      <w:r>
        <w:t xml:space="preserve"> Inc.</w:t>
      </w:r>
    </w:p>
    <w:p w14:paraId="5A8D11CE" w14:textId="77777777" w:rsidR="006F6625" w:rsidRDefault="00BC0D37" w:rsidP="00A56592">
      <w:r>
        <w:br w:type="page"/>
      </w:r>
    </w:p>
    <w:sdt>
      <w:sdtPr>
        <w:id w:val="-121149853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0F0F136" w14:textId="77777777" w:rsidR="00A56592" w:rsidRDefault="00A56592">
          <w:pPr>
            <w:pStyle w:val="Inhaltsverzeichnisberschrift"/>
          </w:pPr>
          <w:r>
            <w:t>Inhaltsverzeichnis</w:t>
          </w:r>
        </w:p>
        <w:p w14:paraId="66629B9A" w14:textId="77777777" w:rsidR="00921772" w:rsidRDefault="00A56592">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12449134" w:history="1">
            <w:r w:rsidR="00921772" w:rsidRPr="001E2682">
              <w:rPr>
                <w:rStyle w:val="Hyperlink"/>
                <w:noProof/>
              </w:rPr>
              <w:t>1 Einleitung</w:t>
            </w:r>
            <w:r w:rsidR="00921772">
              <w:rPr>
                <w:noProof/>
                <w:webHidden/>
              </w:rPr>
              <w:tab/>
            </w:r>
            <w:r w:rsidR="00921772">
              <w:rPr>
                <w:noProof/>
                <w:webHidden/>
              </w:rPr>
              <w:fldChar w:fldCharType="begin"/>
            </w:r>
            <w:r w:rsidR="00921772">
              <w:rPr>
                <w:noProof/>
                <w:webHidden/>
              </w:rPr>
              <w:instrText xml:space="preserve"> PAGEREF _Toc512449134 \h </w:instrText>
            </w:r>
            <w:r w:rsidR="00921772">
              <w:rPr>
                <w:noProof/>
                <w:webHidden/>
              </w:rPr>
            </w:r>
            <w:r w:rsidR="00921772">
              <w:rPr>
                <w:noProof/>
                <w:webHidden/>
              </w:rPr>
              <w:fldChar w:fldCharType="separate"/>
            </w:r>
            <w:r w:rsidR="00921772">
              <w:rPr>
                <w:noProof/>
                <w:webHidden/>
              </w:rPr>
              <w:t>3</w:t>
            </w:r>
            <w:r w:rsidR="00921772">
              <w:rPr>
                <w:noProof/>
                <w:webHidden/>
              </w:rPr>
              <w:fldChar w:fldCharType="end"/>
            </w:r>
          </w:hyperlink>
        </w:p>
        <w:p w14:paraId="6FF84DDE" w14:textId="77777777" w:rsidR="00921772" w:rsidRDefault="00921772">
          <w:pPr>
            <w:pStyle w:val="Verzeichnis2"/>
            <w:tabs>
              <w:tab w:val="left" w:pos="880"/>
              <w:tab w:val="right" w:leader="dot" w:pos="9062"/>
            </w:tabs>
            <w:rPr>
              <w:rFonts w:eastAsiaTheme="minorEastAsia"/>
              <w:noProof/>
              <w:lang w:eastAsia="de-DE"/>
            </w:rPr>
          </w:pPr>
          <w:hyperlink w:anchor="_Toc512449135" w:history="1">
            <w:r w:rsidRPr="001E2682">
              <w:rPr>
                <w:rStyle w:val="Hyperlink"/>
                <w:noProof/>
              </w:rPr>
              <w:t>1.1</w:t>
            </w:r>
            <w:r>
              <w:rPr>
                <w:rFonts w:eastAsiaTheme="minorEastAsia"/>
                <w:noProof/>
                <w:lang w:eastAsia="de-DE"/>
              </w:rPr>
              <w:tab/>
            </w:r>
            <w:r w:rsidRPr="001E2682">
              <w:rPr>
                <w:rStyle w:val="Hyperlink"/>
                <w:noProof/>
              </w:rPr>
              <w:t>Zweck und Eigenschaften des Pflichtenhefts</w:t>
            </w:r>
            <w:r>
              <w:rPr>
                <w:noProof/>
                <w:webHidden/>
              </w:rPr>
              <w:tab/>
            </w:r>
            <w:r>
              <w:rPr>
                <w:noProof/>
                <w:webHidden/>
              </w:rPr>
              <w:fldChar w:fldCharType="begin"/>
            </w:r>
            <w:r>
              <w:rPr>
                <w:noProof/>
                <w:webHidden/>
              </w:rPr>
              <w:instrText xml:space="preserve"> PAGEREF _Toc512449135 \h </w:instrText>
            </w:r>
            <w:r>
              <w:rPr>
                <w:noProof/>
                <w:webHidden/>
              </w:rPr>
            </w:r>
            <w:r>
              <w:rPr>
                <w:noProof/>
                <w:webHidden/>
              </w:rPr>
              <w:fldChar w:fldCharType="separate"/>
            </w:r>
            <w:r>
              <w:rPr>
                <w:noProof/>
                <w:webHidden/>
              </w:rPr>
              <w:t>3</w:t>
            </w:r>
            <w:r>
              <w:rPr>
                <w:noProof/>
                <w:webHidden/>
              </w:rPr>
              <w:fldChar w:fldCharType="end"/>
            </w:r>
          </w:hyperlink>
        </w:p>
        <w:p w14:paraId="23D01F35" w14:textId="77777777" w:rsidR="00921772" w:rsidRDefault="00921772">
          <w:pPr>
            <w:pStyle w:val="Verzeichnis2"/>
            <w:tabs>
              <w:tab w:val="left" w:pos="880"/>
              <w:tab w:val="right" w:leader="dot" w:pos="9062"/>
            </w:tabs>
            <w:rPr>
              <w:rFonts w:eastAsiaTheme="minorEastAsia"/>
              <w:noProof/>
              <w:lang w:eastAsia="de-DE"/>
            </w:rPr>
          </w:pPr>
          <w:hyperlink w:anchor="_Toc512449136" w:history="1">
            <w:r w:rsidRPr="001E2682">
              <w:rPr>
                <w:rStyle w:val="Hyperlink"/>
                <w:noProof/>
              </w:rPr>
              <w:t>1.2</w:t>
            </w:r>
            <w:r>
              <w:rPr>
                <w:rFonts w:eastAsiaTheme="minorEastAsia"/>
                <w:noProof/>
                <w:lang w:eastAsia="de-DE"/>
              </w:rPr>
              <w:tab/>
            </w:r>
            <w:r w:rsidRPr="001E2682">
              <w:rPr>
                <w:rStyle w:val="Hyperlink"/>
                <w:noProof/>
              </w:rPr>
              <w:t>Zielsetzung</w:t>
            </w:r>
            <w:r>
              <w:rPr>
                <w:noProof/>
                <w:webHidden/>
              </w:rPr>
              <w:tab/>
            </w:r>
            <w:r>
              <w:rPr>
                <w:noProof/>
                <w:webHidden/>
              </w:rPr>
              <w:fldChar w:fldCharType="begin"/>
            </w:r>
            <w:r>
              <w:rPr>
                <w:noProof/>
                <w:webHidden/>
              </w:rPr>
              <w:instrText xml:space="preserve"> PAGEREF _Toc512449136 \h </w:instrText>
            </w:r>
            <w:r>
              <w:rPr>
                <w:noProof/>
                <w:webHidden/>
              </w:rPr>
            </w:r>
            <w:r>
              <w:rPr>
                <w:noProof/>
                <w:webHidden/>
              </w:rPr>
              <w:fldChar w:fldCharType="separate"/>
            </w:r>
            <w:r>
              <w:rPr>
                <w:noProof/>
                <w:webHidden/>
              </w:rPr>
              <w:t>3</w:t>
            </w:r>
            <w:r>
              <w:rPr>
                <w:noProof/>
                <w:webHidden/>
              </w:rPr>
              <w:fldChar w:fldCharType="end"/>
            </w:r>
          </w:hyperlink>
        </w:p>
        <w:p w14:paraId="0249FAEA" w14:textId="77777777" w:rsidR="00921772" w:rsidRDefault="00921772">
          <w:pPr>
            <w:pStyle w:val="Verzeichnis3"/>
            <w:tabs>
              <w:tab w:val="left" w:pos="1320"/>
              <w:tab w:val="right" w:leader="dot" w:pos="9062"/>
            </w:tabs>
            <w:rPr>
              <w:rFonts w:eastAsiaTheme="minorEastAsia"/>
              <w:noProof/>
              <w:lang w:eastAsia="de-DE"/>
            </w:rPr>
          </w:pPr>
          <w:hyperlink w:anchor="_Toc512449137" w:history="1">
            <w:r w:rsidRPr="001E2682">
              <w:rPr>
                <w:rStyle w:val="Hyperlink"/>
                <w:noProof/>
              </w:rPr>
              <w:t>1.2.1</w:t>
            </w:r>
            <w:r>
              <w:rPr>
                <w:rFonts w:eastAsiaTheme="minorEastAsia"/>
                <w:noProof/>
                <w:lang w:eastAsia="de-DE"/>
              </w:rPr>
              <w:tab/>
            </w:r>
            <w:r w:rsidRPr="001E2682">
              <w:rPr>
                <w:rStyle w:val="Hyperlink"/>
                <w:noProof/>
              </w:rPr>
              <w:t>Strategische Ziele</w:t>
            </w:r>
            <w:r>
              <w:rPr>
                <w:noProof/>
                <w:webHidden/>
              </w:rPr>
              <w:tab/>
            </w:r>
            <w:r>
              <w:rPr>
                <w:noProof/>
                <w:webHidden/>
              </w:rPr>
              <w:fldChar w:fldCharType="begin"/>
            </w:r>
            <w:r>
              <w:rPr>
                <w:noProof/>
                <w:webHidden/>
              </w:rPr>
              <w:instrText xml:space="preserve"> PAGEREF _Toc512449137 \h </w:instrText>
            </w:r>
            <w:r>
              <w:rPr>
                <w:noProof/>
                <w:webHidden/>
              </w:rPr>
            </w:r>
            <w:r>
              <w:rPr>
                <w:noProof/>
                <w:webHidden/>
              </w:rPr>
              <w:fldChar w:fldCharType="separate"/>
            </w:r>
            <w:r>
              <w:rPr>
                <w:noProof/>
                <w:webHidden/>
              </w:rPr>
              <w:t>3</w:t>
            </w:r>
            <w:r>
              <w:rPr>
                <w:noProof/>
                <w:webHidden/>
              </w:rPr>
              <w:fldChar w:fldCharType="end"/>
            </w:r>
          </w:hyperlink>
        </w:p>
        <w:p w14:paraId="6B2BA17F" w14:textId="77777777" w:rsidR="00921772" w:rsidRDefault="00921772">
          <w:pPr>
            <w:pStyle w:val="Verzeichnis3"/>
            <w:tabs>
              <w:tab w:val="left" w:pos="1320"/>
              <w:tab w:val="right" w:leader="dot" w:pos="9062"/>
            </w:tabs>
            <w:rPr>
              <w:rFonts w:eastAsiaTheme="minorEastAsia"/>
              <w:noProof/>
              <w:lang w:eastAsia="de-DE"/>
            </w:rPr>
          </w:pPr>
          <w:hyperlink w:anchor="_Toc512449138" w:history="1">
            <w:r w:rsidRPr="001E2682">
              <w:rPr>
                <w:rStyle w:val="Hyperlink"/>
                <w:noProof/>
              </w:rPr>
              <w:t>1.2.2</w:t>
            </w:r>
            <w:r>
              <w:rPr>
                <w:rFonts w:eastAsiaTheme="minorEastAsia"/>
                <w:noProof/>
                <w:lang w:eastAsia="de-DE"/>
              </w:rPr>
              <w:tab/>
            </w:r>
            <w:r w:rsidRPr="001E2682">
              <w:rPr>
                <w:rStyle w:val="Hyperlink"/>
                <w:noProof/>
              </w:rPr>
              <w:t>Wirtschaftliche Ziele</w:t>
            </w:r>
            <w:r>
              <w:rPr>
                <w:noProof/>
                <w:webHidden/>
              </w:rPr>
              <w:tab/>
            </w:r>
            <w:r>
              <w:rPr>
                <w:noProof/>
                <w:webHidden/>
              </w:rPr>
              <w:fldChar w:fldCharType="begin"/>
            </w:r>
            <w:r>
              <w:rPr>
                <w:noProof/>
                <w:webHidden/>
              </w:rPr>
              <w:instrText xml:space="preserve"> PAGEREF _Toc512449138 \h </w:instrText>
            </w:r>
            <w:r>
              <w:rPr>
                <w:noProof/>
                <w:webHidden/>
              </w:rPr>
            </w:r>
            <w:r>
              <w:rPr>
                <w:noProof/>
                <w:webHidden/>
              </w:rPr>
              <w:fldChar w:fldCharType="separate"/>
            </w:r>
            <w:r>
              <w:rPr>
                <w:noProof/>
                <w:webHidden/>
              </w:rPr>
              <w:t>3</w:t>
            </w:r>
            <w:r>
              <w:rPr>
                <w:noProof/>
                <w:webHidden/>
              </w:rPr>
              <w:fldChar w:fldCharType="end"/>
            </w:r>
          </w:hyperlink>
        </w:p>
        <w:p w14:paraId="03DF71B7" w14:textId="77777777" w:rsidR="00921772" w:rsidRDefault="00921772">
          <w:pPr>
            <w:pStyle w:val="Verzeichnis3"/>
            <w:tabs>
              <w:tab w:val="left" w:pos="1320"/>
              <w:tab w:val="right" w:leader="dot" w:pos="9062"/>
            </w:tabs>
            <w:rPr>
              <w:rFonts w:eastAsiaTheme="minorEastAsia"/>
              <w:noProof/>
              <w:lang w:eastAsia="de-DE"/>
            </w:rPr>
          </w:pPr>
          <w:hyperlink w:anchor="_Toc512449139" w:history="1">
            <w:r w:rsidRPr="001E2682">
              <w:rPr>
                <w:rStyle w:val="Hyperlink"/>
                <w:noProof/>
              </w:rPr>
              <w:t>1.2.3</w:t>
            </w:r>
            <w:r>
              <w:rPr>
                <w:rFonts w:eastAsiaTheme="minorEastAsia"/>
                <w:noProof/>
                <w:lang w:eastAsia="de-DE"/>
              </w:rPr>
              <w:tab/>
            </w:r>
            <w:r w:rsidRPr="001E2682">
              <w:rPr>
                <w:rStyle w:val="Hyperlink"/>
                <w:noProof/>
              </w:rPr>
              <w:t>Fachliche Ziele</w:t>
            </w:r>
            <w:r>
              <w:rPr>
                <w:noProof/>
                <w:webHidden/>
              </w:rPr>
              <w:tab/>
            </w:r>
            <w:r>
              <w:rPr>
                <w:noProof/>
                <w:webHidden/>
              </w:rPr>
              <w:fldChar w:fldCharType="begin"/>
            </w:r>
            <w:r>
              <w:rPr>
                <w:noProof/>
                <w:webHidden/>
              </w:rPr>
              <w:instrText xml:space="preserve"> PAGEREF _Toc512449139 \h </w:instrText>
            </w:r>
            <w:r>
              <w:rPr>
                <w:noProof/>
                <w:webHidden/>
              </w:rPr>
            </w:r>
            <w:r>
              <w:rPr>
                <w:noProof/>
                <w:webHidden/>
              </w:rPr>
              <w:fldChar w:fldCharType="separate"/>
            </w:r>
            <w:r>
              <w:rPr>
                <w:noProof/>
                <w:webHidden/>
              </w:rPr>
              <w:t>3</w:t>
            </w:r>
            <w:r>
              <w:rPr>
                <w:noProof/>
                <w:webHidden/>
              </w:rPr>
              <w:fldChar w:fldCharType="end"/>
            </w:r>
          </w:hyperlink>
        </w:p>
        <w:p w14:paraId="2E1A252A" w14:textId="77777777" w:rsidR="00921772" w:rsidRDefault="00921772">
          <w:pPr>
            <w:pStyle w:val="Verzeichnis3"/>
            <w:tabs>
              <w:tab w:val="left" w:pos="1320"/>
              <w:tab w:val="right" w:leader="dot" w:pos="9062"/>
            </w:tabs>
            <w:rPr>
              <w:rFonts w:eastAsiaTheme="minorEastAsia"/>
              <w:noProof/>
              <w:lang w:eastAsia="de-DE"/>
            </w:rPr>
          </w:pPr>
          <w:hyperlink w:anchor="_Toc512449140" w:history="1">
            <w:r w:rsidRPr="001E2682">
              <w:rPr>
                <w:rStyle w:val="Hyperlink"/>
                <w:noProof/>
              </w:rPr>
              <w:t>1.2.4</w:t>
            </w:r>
            <w:r>
              <w:rPr>
                <w:rFonts w:eastAsiaTheme="minorEastAsia"/>
                <w:noProof/>
                <w:lang w:eastAsia="de-DE"/>
              </w:rPr>
              <w:tab/>
            </w:r>
            <w:r w:rsidRPr="001E2682">
              <w:rPr>
                <w:rStyle w:val="Hyperlink"/>
                <w:noProof/>
              </w:rPr>
              <w:t>Technische Ziele</w:t>
            </w:r>
            <w:r>
              <w:rPr>
                <w:noProof/>
                <w:webHidden/>
              </w:rPr>
              <w:tab/>
            </w:r>
            <w:r>
              <w:rPr>
                <w:noProof/>
                <w:webHidden/>
              </w:rPr>
              <w:fldChar w:fldCharType="begin"/>
            </w:r>
            <w:r>
              <w:rPr>
                <w:noProof/>
                <w:webHidden/>
              </w:rPr>
              <w:instrText xml:space="preserve"> PAGEREF _Toc512449140 \h </w:instrText>
            </w:r>
            <w:r>
              <w:rPr>
                <w:noProof/>
                <w:webHidden/>
              </w:rPr>
            </w:r>
            <w:r>
              <w:rPr>
                <w:noProof/>
                <w:webHidden/>
              </w:rPr>
              <w:fldChar w:fldCharType="separate"/>
            </w:r>
            <w:r>
              <w:rPr>
                <w:noProof/>
                <w:webHidden/>
              </w:rPr>
              <w:t>3</w:t>
            </w:r>
            <w:r>
              <w:rPr>
                <w:noProof/>
                <w:webHidden/>
              </w:rPr>
              <w:fldChar w:fldCharType="end"/>
            </w:r>
          </w:hyperlink>
        </w:p>
        <w:p w14:paraId="3C109220" w14:textId="77777777" w:rsidR="00921772" w:rsidRDefault="00921772">
          <w:pPr>
            <w:pStyle w:val="Verzeichnis2"/>
            <w:tabs>
              <w:tab w:val="left" w:pos="880"/>
              <w:tab w:val="right" w:leader="dot" w:pos="9062"/>
            </w:tabs>
            <w:rPr>
              <w:rFonts w:eastAsiaTheme="minorEastAsia"/>
              <w:noProof/>
              <w:lang w:eastAsia="de-DE"/>
            </w:rPr>
          </w:pPr>
          <w:hyperlink w:anchor="_Toc512449141" w:history="1">
            <w:r w:rsidRPr="001E2682">
              <w:rPr>
                <w:rStyle w:val="Hyperlink"/>
                <w:noProof/>
              </w:rPr>
              <w:t>1.3</w:t>
            </w:r>
            <w:r>
              <w:rPr>
                <w:rFonts w:eastAsiaTheme="minorEastAsia"/>
                <w:noProof/>
                <w:lang w:eastAsia="de-DE"/>
              </w:rPr>
              <w:tab/>
            </w:r>
            <w:r w:rsidRPr="001E2682">
              <w:rPr>
                <w:rStyle w:val="Hyperlink"/>
                <w:noProof/>
              </w:rPr>
              <w:t>Projektumfeld</w:t>
            </w:r>
            <w:r>
              <w:rPr>
                <w:noProof/>
                <w:webHidden/>
              </w:rPr>
              <w:tab/>
            </w:r>
            <w:r>
              <w:rPr>
                <w:noProof/>
                <w:webHidden/>
              </w:rPr>
              <w:fldChar w:fldCharType="begin"/>
            </w:r>
            <w:r>
              <w:rPr>
                <w:noProof/>
                <w:webHidden/>
              </w:rPr>
              <w:instrText xml:space="preserve"> PAGEREF _Toc512449141 \h </w:instrText>
            </w:r>
            <w:r>
              <w:rPr>
                <w:noProof/>
                <w:webHidden/>
              </w:rPr>
            </w:r>
            <w:r>
              <w:rPr>
                <w:noProof/>
                <w:webHidden/>
              </w:rPr>
              <w:fldChar w:fldCharType="separate"/>
            </w:r>
            <w:r>
              <w:rPr>
                <w:noProof/>
                <w:webHidden/>
              </w:rPr>
              <w:t>3</w:t>
            </w:r>
            <w:r>
              <w:rPr>
                <w:noProof/>
                <w:webHidden/>
              </w:rPr>
              <w:fldChar w:fldCharType="end"/>
            </w:r>
          </w:hyperlink>
        </w:p>
        <w:p w14:paraId="62C2B59B" w14:textId="77777777" w:rsidR="00921772" w:rsidRDefault="00921772">
          <w:pPr>
            <w:pStyle w:val="Verzeichnis1"/>
            <w:tabs>
              <w:tab w:val="left" w:pos="440"/>
              <w:tab w:val="right" w:leader="dot" w:pos="9062"/>
            </w:tabs>
            <w:rPr>
              <w:rFonts w:eastAsiaTheme="minorEastAsia"/>
              <w:noProof/>
              <w:lang w:eastAsia="de-DE"/>
            </w:rPr>
          </w:pPr>
          <w:hyperlink w:anchor="_Toc512449142" w:history="1">
            <w:r w:rsidRPr="001E2682">
              <w:rPr>
                <w:rStyle w:val="Hyperlink"/>
                <w:noProof/>
              </w:rPr>
              <w:t>2</w:t>
            </w:r>
            <w:r>
              <w:rPr>
                <w:rFonts w:eastAsiaTheme="minorEastAsia"/>
                <w:noProof/>
                <w:lang w:eastAsia="de-DE"/>
              </w:rPr>
              <w:tab/>
            </w:r>
            <w:r w:rsidRPr="001E2682">
              <w:rPr>
                <w:rStyle w:val="Hyperlink"/>
                <w:noProof/>
              </w:rPr>
              <w:t>Ausgangslage</w:t>
            </w:r>
            <w:r>
              <w:rPr>
                <w:noProof/>
                <w:webHidden/>
              </w:rPr>
              <w:tab/>
            </w:r>
            <w:r>
              <w:rPr>
                <w:noProof/>
                <w:webHidden/>
              </w:rPr>
              <w:fldChar w:fldCharType="begin"/>
            </w:r>
            <w:r>
              <w:rPr>
                <w:noProof/>
                <w:webHidden/>
              </w:rPr>
              <w:instrText xml:space="preserve"> PAGEREF _Toc512449142 \h </w:instrText>
            </w:r>
            <w:r>
              <w:rPr>
                <w:noProof/>
                <w:webHidden/>
              </w:rPr>
            </w:r>
            <w:r>
              <w:rPr>
                <w:noProof/>
                <w:webHidden/>
              </w:rPr>
              <w:fldChar w:fldCharType="separate"/>
            </w:r>
            <w:r>
              <w:rPr>
                <w:noProof/>
                <w:webHidden/>
              </w:rPr>
              <w:t>4</w:t>
            </w:r>
            <w:r>
              <w:rPr>
                <w:noProof/>
                <w:webHidden/>
              </w:rPr>
              <w:fldChar w:fldCharType="end"/>
            </w:r>
          </w:hyperlink>
        </w:p>
        <w:p w14:paraId="62BDEF4C" w14:textId="77777777" w:rsidR="00921772" w:rsidRDefault="00921772">
          <w:pPr>
            <w:pStyle w:val="Verzeichnis2"/>
            <w:tabs>
              <w:tab w:val="left" w:pos="880"/>
              <w:tab w:val="right" w:leader="dot" w:pos="9062"/>
            </w:tabs>
            <w:rPr>
              <w:rFonts w:eastAsiaTheme="minorEastAsia"/>
              <w:noProof/>
              <w:lang w:eastAsia="de-DE"/>
            </w:rPr>
          </w:pPr>
          <w:hyperlink w:anchor="_Toc512449143" w:history="1">
            <w:r w:rsidRPr="001E2682">
              <w:rPr>
                <w:rStyle w:val="Hyperlink"/>
                <w:noProof/>
              </w:rPr>
              <w:t>2.1</w:t>
            </w:r>
            <w:r>
              <w:rPr>
                <w:rFonts w:eastAsiaTheme="minorEastAsia"/>
                <w:noProof/>
                <w:lang w:eastAsia="de-DE"/>
              </w:rPr>
              <w:tab/>
            </w:r>
            <w:r w:rsidRPr="001E2682">
              <w:rPr>
                <w:rStyle w:val="Hyperlink"/>
                <w:noProof/>
              </w:rPr>
              <w:t>Aktuelle Situation</w:t>
            </w:r>
            <w:r>
              <w:rPr>
                <w:noProof/>
                <w:webHidden/>
              </w:rPr>
              <w:tab/>
            </w:r>
            <w:r>
              <w:rPr>
                <w:noProof/>
                <w:webHidden/>
              </w:rPr>
              <w:fldChar w:fldCharType="begin"/>
            </w:r>
            <w:r>
              <w:rPr>
                <w:noProof/>
                <w:webHidden/>
              </w:rPr>
              <w:instrText xml:space="preserve"> PAGEREF _Toc512449143 \h </w:instrText>
            </w:r>
            <w:r>
              <w:rPr>
                <w:noProof/>
                <w:webHidden/>
              </w:rPr>
            </w:r>
            <w:r>
              <w:rPr>
                <w:noProof/>
                <w:webHidden/>
              </w:rPr>
              <w:fldChar w:fldCharType="separate"/>
            </w:r>
            <w:r>
              <w:rPr>
                <w:noProof/>
                <w:webHidden/>
              </w:rPr>
              <w:t>4</w:t>
            </w:r>
            <w:r>
              <w:rPr>
                <w:noProof/>
                <w:webHidden/>
              </w:rPr>
              <w:fldChar w:fldCharType="end"/>
            </w:r>
          </w:hyperlink>
        </w:p>
        <w:p w14:paraId="2B921758" w14:textId="77777777" w:rsidR="00921772" w:rsidRDefault="00921772">
          <w:pPr>
            <w:pStyle w:val="Verzeichnis2"/>
            <w:tabs>
              <w:tab w:val="left" w:pos="880"/>
              <w:tab w:val="right" w:leader="dot" w:pos="9062"/>
            </w:tabs>
            <w:rPr>
              <w:rFonts w:eastAsiaTheme="minorEastAsia"/>
              <w:noProof/>
              <w:lang w:eastAsia="de-DE"/>
            </w:rPr>
          </w:pPr>
          <w:hyperlink w:anchor="_Toc512449144" w:history="1">
            <w:r w:rsidRPr="001E2682">
              <w:rPr>
                <w:rStyle w:val="Hyperlink"/>
                <w:noProof/>
              </w:rPr>
              <w:t>2.2</w:t>
            </w:r>
            <w:r>
              <w:rPr>
                <w:rFonts w:eastAsiaTheme="minorEastAsia"/>
                <w:noProof/>
                <w:lang w:eastAsia="de-DE"/>
              </w:rPr>
              <w:tab/>
            </w:r>
            <w:r w:rsidRPr="001E2682">
              <w:rPr>
                <w:rStyle w:val="Hyperlink"/>
                <w:noProof/>
              </w:rPr>
              <w:t>Beteiligte Organisationen</w:t>
            </w:r>
            <w:r>
              <w:rPr>
                <w:noProof/>
                <w:webHidden/>
              </w:rPr>
              <w:tab/>
            </w:r>
            <w:r>
              <w:rPr>
                <w:noProof/>
                <w:webHidden/>
              </w:rPr>
              <w:fldChar w:fldCharType="begin"/>
            </w:r>
            <w:r>
              <w:rPr>
                <w:noProof/>
                <w:webHidden/>
              </w:rPr>
              <w:instrText xml:space="preserve"> PAGEREF _Toc512449144 \h </w:instrText>
            </w:r>
            <w:r>
              <w:rPr>
                <w:noProof/>
                <w:webHidden/>
              </w:rPr>
            </w:r>
            <w:r>
              <w:rPr>
                <w:noProof/>
                <w:webHidden/>
              </w:rPr>
              <w:fldChar w:fldCharType="separate"/>
            </w:r>
            <w:r>
              <w:rPr>
                <w:noProof/>
                <w:webHidden/>
              </w:rPr>
              <w:t>4</w:t>
            </w:r>
            <w:r>
              <w:rPr>
                <w:noProof/>
                <w:webHidden/>
              </w:rPr>
              <w:fldChar w:fldCharType="end"/>
            </w:r>
          </w:hyperlink>
        </w:p>
        <w:p w14:paraId="1E96518E" w14:textId="77777777" w:rsidR="00921772" w:rsidRDefault="00921772">
          <w:pPr>
            <w:pStyle w:val="Verzeichnis1"/>
            <w:tabs>
              <w:tab w:val="left" w:pos="440"/>
              <w:tab w:val="right" w:leader="dot" w:pos="9062"/>
            </w:tabs>
            <w:rPr>
              <w:rFonts w:eastAsiaTheme="minorEastAsia"/>
              <w:noProof/>
              <w:lang w:eastAsia="de-DE"/>
            </w:rPr>
          </w:pPr>
          <w:hyperlink w:anchor="_Toc512449145" w:history="1">
            <w:r w:rsidRPr="001E2682">
              <w:rPr>
                <w:rStyle w:val="Hyperlink"/>
                <w:noProof/>
              </w:rPr>
              <w:t>3</w:t>
            </w:r>
            <w:r>
              <w:rPr>
                <w:rFonts w:eastAsiaTheme="minorEastAsia"/>
                <w:noProof/>
                <w:lang w:eastAsia="de-DE"/>
              </w:rPr>
              <w:tab/>
            </w:r>
            <w:r w:rsidRPr="001E2682">
              <w:rPr>
                <w:rStyle w:val="Hyperlink"/>
                <w:noProof/>
              </w:rPr>
              <w:t>Anforderungen</w:t>
            </w:r>
            <w:r>
              <w:rPr>
                <w:noProof/>
                <w:webHidden/>
              </w:rPr>
              <w:tab/>
            </w:r>
            <w:r>
              <w:rPr>
                <w:noProof/>
                <w:webHidden/>
              </w:rPr>
              <w:fldChar w:fldCharType="begin"/>
            </w:r>
            <w:r>
              <w:rPr>
                <w:noProof/>
                <w:webHidden/>
              </w:rPr>
              <w:instrText xml:space="preserve"> PAGEREF _Toc512449145 \h </w:instrText>
            </w:r>
            <w:r>
              <w:rPr>
                <w:noProof/>
                <w:webHidden/>
              </w:rPr>
            </w:r>
            <w:r>
              <w:rPr>
                <w:noProof/>
                <w:webHidden/>
              </w:rPr>
              <w:fldChar w:fldCharType="separate"/>
            </w:r>
            <w:r>
              <w:rPr>
                <w:noProof/>
                <w:webHidden/>
              </w:rPr>
              <w:t>4</w:t>
            </w:r>
            <w:r>
              <w:rPr>
                <w:noProof/>
                <w:webHidden/>
              </w:rPr>
              <w:fldChar w:fldCharType="end"/>
            </w:r>
          </w:hyperlink>
        </w:p>
        <w:p w14:paraId="07C36C1D" w14:textId="77777777" w:rsidR="00921772" w:rsidRDefault="00921772">
          <w:pPr>
            <w:pStyle w:val="Verzeichnis2"/>
            <w:tabs>
              <w:tab w:val="left" w:pos="880"/>
              <w:tab w:val="right" w:leader="dot" w:pos="9062"/>
            </w:tabs>
            <w:rPr>
              <w:rFonts w:eastAsiaTheme="minorEastAsia"/>
              <w:noProof/>
              <w:lang w:eastAsia="de-DE"/>
            </w:rPr>
          </w:pPr>
          <w:hyperlink w:anchor="_Toc512449146" w:history="1">
            <w:r w:rsidRPr="001E2682">
              <w:rPr>
                <w:rStyle w:val="Hyperlink"/>
                <w:noProof/>
              </w:rPr>
              <w:t>3.1</w:t>
            </w:r>
            <w:r>
              <w:rPr>
                <w:rFonts w:eastAsiaTheme="minorEastAsia"/>
                <w:noProof/>
                <w:lang w:eastAsia="de-DE"/>
              </w:rPr>
              <w:tab/>
            </w:r>
            <w:r w:rsidRPr="001E2682">
              <w:rPr>
                <w:rStyle w:val="Hyperlink"/>
                <w:noProof/>
              </w:rPr>
              <w:t>Soll/Muss</w:t>
            </w:r>
            <w:r>
              <w:rPr>
                <w:noProof/>
                <w:webHidden/>
              </w:rPr>
              <w:tab/>
            </w:r>
            <w:r>
              <w:rPr>
                <w:noProof/>
                <w:webHidden/>
              </w:rPr>
              <w:fldChar w:fldCharType="begin"/>
            </w:r>
            <w:r>
              <w:rPr>
                <w:noProof/>
                <w:webHidden/>
              </w:rPr>
              <w:instrText xml:space="preserve"> PAGEREF _Toc512449146 \h </w:instrText>
            </w:r>
            <w:r>
              <w:rPr>
                <w:noProof/>
                <w:webHidden/>
              </w:rPr>
            </w:r>
            <w:r>
              <w:rPr>
                <w:noProof/>
                <w:webHidden/>
              </w:rPr>
              <w:fldChar w:fldCharType="separate"/>
            </w:r>
            <w:r>
              <w:rPr>
                <w:noProof/>
                <w:webHidden/>
              </w:rPr>
              <w:t>4</w:t>
            </w:r>
            <w:r>
              <w:rPr>
                <w:noProof/>
                <w:webHidden/>
              </w:rPr>
              <w:fldChar w:fldCharType="end"/>
            </w:r>
          </w:hyperlink>
        </w:p>
        <w:p w14:paraId="6F173880" w14:textId="77777777" w:rsidR="00A56592" w:rsidRDefault="00A56592">
          <w:r>
            <w:rPr>
              <w:b/>
              <w:bCs/>
            </w:rPr>
            <w:fldChar w:fldCharType="end"/>
          </w:r>
        </w:p>
      </w:sdtContent>
    </w:sdt>
    <w:p w14:paraId="68DF6788" w14:textId="77777777" w:rsidR="006F6625" w:rsidRDefault="006F6625" w:rsidP="00A56592"/>
    <w:p w14:paraId="5D93AEEF" w14:textId="77777777" w:rsidR="006F50BB" w:rsidRDefault="006F50BB">
      <w:r>
        <w:br w:type="page"/>
      </w:r>
    </w:p>
    <w:p w14:paraId="05AB0190" w14:textId="0087A1F1" w:rsidR="00617B5F" w:rsidRDefault="006F50BB" w:rsidP="00520A99">
      <w:pPr>
        <w:pStyle w:val="berschrift1"/>
        <w:numPr>
          <w:ilvl w:val="0"/>
          <w:numId w:val="2"/>
        </w:numPr>
      </w:pPr>
      <w:bookmarkStart w:id="0" w:name="_Toc512449134"/>
      <w:r>
        <w:lastRenderedPageBreak/>
        <w:t>Einleitung</w:t>
      </w:r>
      <w:bookmarkEnd w:id="0"/>
      <w:r>
        <w:tab/>
      </w:r>
      <w:r>
        <w:tab/>
      </w:r>
      <w:r>
        <w:tab/>
      </w:r>
      <w:r>
        <w:tab/>
      </w:r>
      <w:r>
        <w:tab/>
      </w:r>
      <w:r>
        <w:tab/>
      </w:r>
      <w:r>
        <w:tab/>
      </w:r>
      <w:r>
        <w:tab/>
      </w:r>
      <w:r>
        <w:tab/>
      </w:r>
      <w:r>
        <w:tab/>
      </w:r>
    </w:p>
    <w:p w14:paraId="0C6792A9" w14:textId="77777777" w:rsidR="006F50BB" w:rsidRDefault="006F50BB" w:rsidP="006F50BB">
      <w:pPr>
        <w:pStyle w:val="berschrift2"/>
        <w:numPr>
          <w:ilvl w:val="1"/>
          <w:numId w:val="2"/>
        </w:numPr>
      </w:pPr>
      <w:bookmarkStart w:id="1" w:name="_Toc512449135"/>
      <w:r>
        <w:t>Zweck und Eigenschaften des Pflichtenhefts</w:t>
      </w:r>
      <w:bookmarkEnd w:id="1"/>
    </w:p>
    <w:p w14:paraId="7C720A59" w14:textId="77777777" w:rsidR="006F50BB" w:rsidRDefault="006F50BB" w:rsidP="006F50BB">
      <w:r>
        <w:t>Die Intention eines Pflichtenheftes besteht darin, notwendige Informationen und Anforderungen, eines Projektes, ausführlich und übersichtlich zusammenzustellen. Das Pflichtenheft, welches vom Dienstleister erarbeitet und erstellt wird, dient als Basis für ein verbindliches Angebot.</w:t>
      </w:r>
    </w:p>
    <w:p w14:paraId="3E03F7EF" w14:textId="77777777" w:rsidR="006F50BB" w:rsidRDefault="006F50BB" w:rsidP="006F50BB">
      <w:pPr>
        <w:pStyle w:val="berschrift2"/>
        <w:numPr>
          <w:ilvl w:val="1"/>
          <w:numId w:val="2"/>
        </w:numPr>
      </w:pPr>
      <w:bookmarkStart w:id="2" w:name="_Toc512449136"/>
      <w:r>
        <w:t>Zielsetzung</w:t>
      </w:r>
      <w:bookmarkEnd w:id="2"/>
    </w:p>
    <w:p w14:paraId="394B728D" w14:textId="77777777" w:rsidR="006F50BB" w:rsidRDefault="00A56592" w:rsidP="00A56592">
      <w:pPr>
        <w:pStyle w:val="berschrift3"/>
        <w:numPr>
          <w:ilvl w:val="2"/>
          <w:numId w:val="2"/>
        </w:numPr>
      </w:pPr>
      <w:bookmarkStart w:id="3" w:name="_Toc512449137"/>
      <w:r>
        <w:t>Strategische Ziele</w:t>
      </w:r>
      <w:bookmarkEnd w:id="3"/>
    </w:p>
    <w:p w14:paraId="1E766630" w14:textId="77777777" w:rsidR="00E6795A" w:rsidRDefault="00E6795A" w:rsidP="00A56592">
      <w:pPr>
        <w:pStyle w:val="Listenabsatz"/>
        <w:numPr>
          <w:ilvl w:val="0"/>
          <w:numId w:val="3"/>
        </w:numPr>
      </w:pPr>
      <w:r>
        <w:t>Kundenportal zum Buchen von Flügen</w:t>
      </w:r>
    </w:p>
    <w:p w14:paraId="3F3B068B" w14:textId="77777777" w:rsidR="00E6795A" w:rsidRDefault="00E6795A" w:rsidP="00A56592">
      <w:pPr>
        <w:pStyle w:val="Listenabsatz"/>
        <w:numPr>
          <w:ilvl w:val="0"/>
          <w:numId w:val="3"/>
        </w:numPr>
      </w:pPr>
      <w:r>
        <w:t>Markenstärkung durch Online-Marketing</w:t>
      </w:r>
    </w:p>
    <w:p w14:paraId="5676EACC" w14:textId="77777777" w:rsidR="00A56592" w:rsidRDefault="00A56592" w:rsidP="00A56592">
      <w:pPr>
        <w:pStyle w:val="Listenabsatz"/>
        <w:numPr>
          <w:ilvl w:val="0"/>
          <w:numId w:val="3"/>
        </w:numPr>
      </w:pPr>
      <w:r>
        <w:t>Anpassung an Marktbedingungen</w:t>
      </w:r>
    </w:p>
    <w:p w14:paraId="2B1A67F5" w14:textId="77777777" w:rsidR="00A56592" w:rsidRDefault="00E6795A" w:rsidP="00A56592">
      <w:pPr>
        <w:pStyle w:val="Listenabsatz"/>
        <w:numPr>
          <w:ilvl w:val="0"/>
          <w:numId w:val="3"/>
        </w:numPr>
      </w:pPr>
      <w:r>
        <w:t>Anpassung an geändertes Kundenverhalten (online/offline/mobil)</w:t>
      </w:r>
    </w:p>
    <w:p w14:paraId="2F12DF4C" w14:textId="77777777" w:rsidR="00E6795A" w:rsidRDefault="00E6795A" w:rsidP="00E6795A">
      <w:pPr>
        <w:pStyle w:val="Listenabsatz"/>
      </w:pPr>
    </w:p>
    <w:p w14:paraId="020D306B" w14:textId="77777777" w:rsidR="00A56592" w:rsidRDefault="00A56592" w:rsidP="00A56592">
      <w:pPr>
        <w:pStyle w:val="berschrift3"/>
        <w:numPr>
          <w:ilvl w:val="2"/>
          <w:numId w:val="2"/>
        </w:numPr>
      </w:pPr>
      <w:bookmarkStart w:id="4" w:name="_Toc512449138"/>
      <w:r>
        <w:t>Wirtschaftliche Ziele</w:t>
      </w:r>
      <w:bookmarkEnd w:id="4"/>
    </w:p>
    <w:p w14:paraId="4F072920" w14:textId="77777777" w:rsidR="00A56592" w:rsidRDefault="00E6795A" w:rsidP="00E6795A">
      <w:pPr>
        <w:pStyle w:val="Listenabsatz"/>
        <w:numPr>
          <w:ilvl w:val="0"/>
          <w:numId w:val="5"/>
        </w:numPr>
      </w:pPr>
      <w:r>
        <w:t>Preistransparenz schaffen</w:t>
      </w:r>
    </w:p>
    <w:p w14:paraId="60C18991" w14:textId="77777777" w:rsidR="00E6795A" w:rsidRDefault="00E6795A" w:rsidP="00E6795A">
      <w:pPr>
        <w:pStyle w:val="Listenabsatz"/>
        <w:numPr>
          <w:ilvl w:val="0"/>
          <w:numId w:val="5"/>
        </w:numPr>
      </w:pPr>
      <w:r>
        <w:t>Bindung bestehender sowie Gewinnung neuer Kunden</w:t>
      </w:r>
    </w:p>
    <w:p w14:paraId="7BC76174" w14:textId="77777777" w:rsidR="00E6795A" w:rsidRDefault="00E6795A" w:rsidP="00E6795A">
      <w:pPr>
        <w:pStyle w:val="Listenabsatz"/>
        <w:numPr>
          <w:ilvl w:val="0"/>
          <w:numId w:val="5"/>
        </w:numPr>
      </w:pPr>
      <w:r>
        <w:t>Marktfähigkeit durch Online Auftritt</w:t>
      </w:r>
    </w:p>
    <w:p w14:paraId="2AF2A0EB" w14:textId="77777777" w:rsidR="00E6795A" w:rsidRDefault="00E6795A" w:rsidP="00E6795A">
      <w:pPr>
        <w:pStyle w:val="Listenabsatz"/>
      </w:pPr>
    </w:p>
    <w:p w14:paraId="391421ED" w14:textId="77777777" w:rsidR="00A56592" w:rsidRDefault="00A56592" w:rsidP="00A56592">
      <w:pPr>
        <w:pStyle w:val="berschrift3"/>
        <w:numPr>
          <w:ilvl w:val="2"/>
          <w:numId w:val="2"/>
        </w:numPr>
      </w:pPr>
      <w:bookmarkStart w:id="5" w:name="_Toc512449139"/>
      <w:r>
        <w:t>Fachliche Ziele</w:t>
      </w:r>
      <w:bookmarkEnd w:id="5"/>
    </w:p>
    <w:p w14:paraId="546650AC" w14:textId="77777777" w:rsidR="00A56592" w:rsidRDefault="00E6795A" w:rsidP="00E6795A">
      <w:pPr>
        <w:pStyle w:val="Listenabsatz"/>
        <w:numPr>
          <w:ilvl w:val="0"/>
          <w:numId w:val="6"/>
        </w:numPr>
      </w:pPr>
      <w:r>
        <w:t>Digitale Präsentation bestehender Angebote</w:t>
      </w:r>
    </w:p>
    <w:p w14:paraId="7431AC93" w14:textId="77777777" w:rsidR="00E6795A" w:rsidRDefault="00E6795A" w:rsidP="00E6795A">
      <w:pPr>
        <w:pStyle w:val="Listenabsatz"/>
        <w:numPr>
          <w:ilvl w:val="0"/>
          <w:numId w:val="6"/>
        </w:numPr>
      </w:pPr>
      <w:r>
        <w:t>Angebot an Zusatzinformationen</w:t>
      </w:r>
    </w:p>
    <w:p w14:paraId="30B6784B" w14:textId="77777777" w:rsidR="00A56592" w:rsidRDefault="00A56592" w:rsidP="00A56592">
      <w:pPr>
        <w:pStyle w:val="berschrift3"/>
        <w:numPr>
          <w:ilvl w:val="2"/>
          <w:numId w:val="2"/>
        </w:numPr>
      </w:pPr>
      <w:bookmarkStart w:id="6" w:name="_Toc512449140"/>
      <w:r>
        <w:t>Technische Ziele</w:t>
      </w:r>
      <w:bookmarkEnd w:id="6"/>
    </w:p>
    <w:p w14:paraId="63319682" w14:textId="77777777" w:rsidR="00A56592" w:rsidRDefault="00E6795A" w:rsidP="00E6795A">
      <w:pPr>
        <w:pStyle w:val="Listenabsatz"/>
        <w:numPr>
          <w:ilvl w:val="0"/>
          <w:numId w:val="7"/>
        </w:numPr>
      </w:pPr>
      <w:r>
        <w:t>Übersichtlicher und verständlicher Quellcode</w:t>
      </w:r>
    </w:p>
    <w:p w14:paraId="0067DB16" w14:textId="77777777" w:rsidR="00E6795A" w:rsidRDefault="00E6795A" w:rsidP="00E6795A">
      <w:pPr>
        <w:pStyle w:val="Listenabsatz"/>
        <w:numPr>
          <w:ilvl w:val="0"/>
          <w:numId w:val="7"/>
        </w:numPr>
      </w:pPr>
      <w:r>
        <w:t xml:space="preserve">Logischer und klarer Seitenaufbau </w:t>
      </w:r>
    </w:p>
    <w:p w14:paraId="2B4C9703" w14:textId="77777777" w:rsidR="00E6795A" w:rsidRDefault="00E6795A" w:rsidP="00E6795A">
      <w:pPr>
        <w:pStyle w:val="Listenabsatz"/>
        <w:numPr>
          <w:ilvl w:val="0"/>
          <w:numId w:val="7"/>
        </w:numPr>
      </w:pPr>
      <w:r>
        <w:t>Skalierbarkeit</w:t>
      </w:r>
    </w:p>
    <w:p w14:paraId="344A1486" w14:textId="77777777" w:rsidR="00E6795A" w:rsidRDefault="00E6795A" w:rsidP="00E6795A">
      <w:pPr>
        <w:pStyle w:val="Listenabsatz"/>
        <w:numPr>
          <w:ilvl w:val="0"/>
          <w:numId w:val="7"/>
        </w:numPr>
      </w:pPr>
      <w:r>
        <w:t>Anbindung an Drittsysteme</w:t>
      </w:r>
    </w:p>
    <w:p w14:paraId="19023704" w14:textId="77777777" w:rsidR="00524EAB" w:rsidRDefault="00524EAB" w:rsidP="00524EAB">
      <w:pPr>
        <w:pStyle w:val="berschrift2"/>
        <w:numPr>
          <w:ilvl w:val="1"/>
          <w:numId w:val="2"/>
        </w:numPr>
      </w:pPr>
      <w:bookmarkStart w:id="7" w:name="_Toc512449141"/>
      <w:r>
        <w:t>Projektumfeld</w:t>
      </w:r>
      <w:bookmarkEnd w:id="7"/>
    </w:p>
    <w:p w14:paraId="0505623C" w14:textId="77777777" w:rsidR="00524EAB" w:rsidRDefault="00524EAB" w:rsidP="00524EAB">
      <w:pPr>
        <w:pStyle w:val="Listenabsatz"/>
        <w:numPr>
          <w:ilvl w:val="0"/>
          <w:numId w:val="8"/>
        </w:numPr>
      </w:pPr>
      <w:r>
        <w:t>Das vorhandene Pflichtenheft stellt die Anforderung und den Umfang der Webapplikation dar</w:t>
      </w:r>
    </w:p>
    <w:p w14:paraId="3A9639BD" w14:textId="77777777" w:rsidR="00524EAB" w:rsidRDefault="00524EAB" w:rsidP="00524EAB">
      <w:pPr>
        <w:pStyle w:val="Listenabsatz"/>
        <w:numPr>
          <w:ilvl w:val="0"/>
          <w:numId w:val="8"/>
        </w:numPr>
      </w:pPr>
      <w:r>
        <w:t>Die Webapplikation fungiert als digitale Möglichkeit Informationen für Nutzer bereit zu stellen</w:t>
      </w:r>
    </w:p>
    <w:p w14:paraId="3031EC5D" w14:textId="77777777" w:rsidR="00524EAB" w:rsidRDefault="00524EAB" w:rsidP="00524EAB">
      <w:pPr>
        <w:pStyle w:val="Listenabsatz"/>
        <w:numPr>
          <w:ilvl w:val="0"/>
          <w:numId w:val="8"/>
        </w:numPr>
      </w:pPr>
      <w:r>
        <w:t>Die Webapplikation ermöglicht es Kunden im Vorfeld ihren Flug zu buchen und bei diesem ein zu checken</w:t>
      </w:r>
    </w:p>
    <w:p w14:paraId="06458A6C" w14:textId="77777777" w:rsidR="00524EAB" w:rsidRDefault="00524EAB">
      <w:r>
        <w:br w:type="page"/>
      </w:r>
    </w:p>
    <w:p w14:paraId="34DC1485" w14:textId="5AD9EF74" w:rsidR="00524EAB" w:rsidRDefault="00524EAB" w:rsidP="00520A99">
      <w:pPr>
        <w:pStyle w:val="berschrift1"/>
        <w:numPr>
          <w:ilvl w:val="0"/>
          <w:numId w:val="2"/>
        </w:numPr>
      </w:pPr>
      <w:bookmarkStart w:id="8" w:name="_Toc512449142"/>
      <w:r>
        <w:lastRenderedPageBreak/>
        <w:t>Ausgangslage</w:t>
      </w:r>
      <w:bookmarkEnd w:id="8"/>
    </w:p>
    <w:p w14:paraId="7A0C1080" w14:textId="77777777" w:rsidR="00524EAB" w:rsidRDefault="00524EAB" w:rsidP="00524EAB">
      <w:pPr>
        <w:pStyle w:val="berschrift2"/>
        <w:numPr>
          <w:ilvl w:val="1"/>
          <w:numId w:val="2"/>
        </w:numPr>
      </w:pPr>
      <w:bookmarkStart w:id="9" w:name="_Toc512449143"/>
      <w:r>
        <w:t>Aktuelle Situation</w:t>
      </w:r>
      <w:bookmarkEnd w:id="9"/>
    </w:p>
    <w:p w14:paraId="3BE1E4B4" w14:textId="77777777" w:rsidR="00524EAB" w:rsidRDefault="00524EAB" w:rsidP="00524EAB">
      <w:r>
        <w:t xml:space="preserve">Die </w:t>
      </w:r>
      <w:proofErr w:type="spellStart"/>
      <w:r>
        <w:t>Nerdairways</w:t>
      </w:r>
      <w:proofErr w:type="spellEnd"/>
      <w:r>
        <w:t xml:space="preserve"> Inc. ist ein belgisches Flugunternehmen mit Sitz und Drehkreuz am </w:t>
      </w:r>
      <w:r w:rsidR="00921772">
        <w:t xml:space="preserve">Flughafen Brüssel-Zaventem. Von Brüssel aus bietet die Airline mehrere Fluglinien in fünf weitere europäische Hauptstädte an. Darunter sind London, Berlin, Rom, Wien und Madrid. Bisher werden Flüge am </w:t>
      </w:r>
      <w:proofErr w:type="spellStart"/>
      <w:r w:rsidR="00921772">
        <w:t>Nerdairways</w:t>
      </w:r>
      <w:proofErr w:type="spellEnd"/>
      <w:r w:rsidR="00921772">
        <w:t>-Schalter am Flughafen gebucht und unmittelbar vor Abflug an dortigem Schalter eingecheckt.</w:t>
      </w:r>
    </w:p>
    <w:p w14:paraId="640F9DF0" w14:textId="77777777" w:rsidR="00921772" w:rsidRDefault="00921772" w:rsidP="00921772">
      <w:pPr>
        <w:pStyle w:val="berschrift2"/>
        <w:numPr>
          <w:ilvl w:val="1"/>
          <w:numId w:val="2"/>
        </w:numPr>
      </w:pPr>
      <w:bookmarkStart w:id="10" w:name="_Toc512449144"/>
      <w:r>
        <w:t>Beteiligte Organisationen</w:t>
      </w:r>
      <w:bookmarkEnd w:id="10"/>
    </w:p>
    <w:p w14:paraId="462AE424" w14:textId="77777777" w:rsidR="00921772" w:rsidRDefault="00921772" w:rsidP="00921772">
      <w:pPr>
        <w:pStyle w:val="Listenabsatz"/>
        <w:numPr>
          <w:ilvl w:val="0"/>
          <w:numId w:val="9"/>
        </w:numPr>
      </w:pPr>
      <w:proofErr w:type="spellStart"/>
      <w:r>
        <w:t>Nerdairways</w:t>
      </w:r>
      <w:proofErr w:type="spellEnd"/>
      <w:r>
        <w:t xml:space="preserve"> Inc.</w:t>
      </w:r>
    </w:p>
    <w:p w14:paraId="767F1EC1" w14:textId="77777777" w:rsidR="00921772" w:rsidRDefault="00921772" w:rsidP="00921772">
      <w:pPr>
        <w:pStyle w:val="Listenabsatz"/>
        <w:numPr>
          <w:ilvl w:val="0"/>
          <w:numId w:val="9"/>
        </w:numPr>
      </w:pPr>
      <w:proofErr w:type="spellStart"/>
      <w:r>
        <w:t>Nerdairways</w:t>
      </w:r>
      <w:proofErr w:type="spellEnd"/>
      <w:r>
        <w:t xml:space="preserve"> Information </w:t>
      </w:r>
      <w:proofErr w:type="spellStart"/>
      <w:r>
        <w:t>Technolgys</w:t>
      </w:r>
      <w:proofErr w:type="spellEnd"/>
      <w:r>
        <w:t xml:space="preserve"> AG</w:t>
      </w:r>
    </w:p>
    <w:p w14:paraId="05CBBE9D" w14:textId="77777777" w:rsidR="00921772" w:rsidRDefault="00921772" w:rsidP="00921772">
      <w:pPr>
        <w:pStyle w:val="Listenabsatz"/>
        <w:numPr>
          <w:ilvl w:val="0"/>
          <w:numId w:val="9"/>
        </w:numPr>
      </w:pPr>
      <w:proofErr w:type="spellStart"/>
      <w:r>
        <w:t>Nerdairways</w:t>
      </w:r>
      <w:proofErr w:type="spellEnd"/>
      <w:r>
        <w:t xml:space="preserve"> </w:t>
      </w:r>
      <w:proofErr w:type="spellStart"/>
      <w:r>
        <w:t>Foundation</w:t>
      </w:r>
      <w:proofErr w:type="spellEnd"/>
      <w:r>
        <w:t xml:space="preserve"> GmbH &amp; Co. KG</w:t>
      </w:r>
    </w:p>
    <w:p w14:paraId="745C411C" w14:textId="6E5C4D6D" w:rsidR="00921772" w:rsidRDefault="00921772" w:rsidP="00520A99">
      <w:pPr>
        <w:pStyle w:val="berschrift1"/>
        <w:numPr>
          <w:ilvl w:val="0"/>
          <w:numId w:val="2"/>
        </w:numPr>
      </w:pPr>
      <w:bookmarkStart w:id="11" w:name="_Toc512449145"/>
      <w:r>
        <w:t>Anforderungen</w:t>
      </w:r>
      <w:bookmarkEnd w:id="11"/>
    </w:p>
    <w:p w14:paraId="123AB23B" w14:textId="6E64C3C9" w:rsidR="00921772" w:rsidRDefault="007B5C29" w:rsidP="00921772">
      <w:pPr>
        <w:pStyle w:val="berschrift2"/>
        <w:numPr>
          <w:ilvl w:val="1"/>
          <w:numId w:val="2"/>
        </w:numPr>
      </w:pPr>
      <w:r>
        <w:t>Funktionale Anforderungen</w:t>
      </w:r>
    </w:p>
    <w:p w14:paraId="2AB7DA20" w14:textId="77777777" w:rsidR="007B5C29" w:rsidRPr="007B5C29" w:rsidRDefault="007B5C29" w:rsidP="007B5C29">
      <w:bookmarkStart w:id="12" w:name="_GoBack"/>
      <w:bookmarkEnd w:id="12"/>
    </w:p>
    <w:p w14:paraId="596B107B" w14:textId="77777777" w:rsidR="0019446C" w:rsidRPr="0019446C" w:rsidRDefault="0019446C" w:rsidP="0019446C"/>
    <w:p w14:paraId="70D43A00" w14:textId="77777777" w:rsidR="00921772" w:rsidRPr="00921772" w:rsidRDefault="00921772" w:rsidP="00921772"/>
    <w:p w14:paraId="18C21786" w14:textId="77777777" w:rsidR="00A56592" w:rsidRPr="00A56592" w:rsidRDefault="00A56592" w:rsidP="00A56592"/>
    <w:sectPr w:rsidR="00A56592" w:rsidRPr="00A565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A4EA0"/>
    <w:multiLevelType w:val="multilevel"/>
    <w:tmpl w:val="456214C8"/>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2E8D170E"/>
    <w:multiLevelType w:val="hybridMultilevel"/>
    <w:tmpl w:val="38A0D8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48E4FED"/>
    <w:multiLevelType w:val="hybridMultilevel"/>
    <w:tmpl w:val="00C6E89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48C73774"/>
    <w:multiLevelType w:val="multilevel"/>
    <w:tmpl w:val="3110A3B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B4672F4"/>
    <w:multiLevelType w:val="hybridMultilevel"/>
    <w:tmpl w:val="716EF7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3732062"/>
    <w:multiLevelType w:val="hybridMultilevel"/>
    <w:tmpl w:val="2F541D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62E2E03"/>
    <w:multiLevelType w:val="hybridMultilevel"/>
    <w:tmpl w:val="D1FA1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701565B"/>
    <w:multiLevelType w:val="hybridMultilevel"/>
    <w:tmpl w:val="33E088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D1B56B7"/>
    <w:multiLevelType w:val="hybridMultilevel"/>
    <w:tmpl w:val="C1381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 w:numId="6">
    <w:abstractNumId w:val="7"/>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D37"/>
    <w:rsid w:val="0019446C"/>
    <w:rsid w:val="00520A99"/>
    <w:rsid w:val="00524EAB"/>
    <w:rsid w:val="00617B5F"/>
    <w:rsid w:val="006F50BB"/>
    <w:rsid w:val="006F6625"/>
    <w:rsid w:val="007B5C29"/>
    <w:rsid w:val="00801268"/>
    <w:rsid w:val="00877AE7"/>
    <w:rsid w:val="00921772"/>
    <w:rsid w:val="00A56592"/>
    <w:rsid w:val="00BC0D37"/>
    <w:rsid w:val="00C26D71"/>
    <w:rsid w:val="00E679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1410"/>
  <w15:chartTrackingRefBased/>
  <w15:docId w15:val="{D40FE6D7-307A-42D7-8A5E-BE213240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F50BB"/>
    <w:pPr>
      <w:keepNext/>
      <w:keepLines/>
      <w:spacing w:before="240" w:after="0"/>
      <w:outlineLvl w:val="0"/>
    </w:pPr>
    <w:rPr>
      <w:rFonts w:asciiTheme="majorHAnsi" w:eastAsiaTheme="majorEastAsia" w:hAnsiTheme="majorHAnsi" w:cstheme="majorBidi"/>
      <w:color w:val="2F5496" w:themeColor="accent1" w:themeShade="BF"/>
      <w:sz w:val="40"/>
      <w:szCs w:val="32"/>
      <w:u w:val="single"/>
    </w:rPr>
  </w:style>
  <w:style w:type="paragraph" w:styleId="berschrift2">
    <w:name w:val="heading 2"/>
    <w:basedOn w:val="Standard"/>
    <w:next w:val="Standard"/>
    <w:link w:val="berschrift2Zchn"/>
    <w:uiPriority w:val="9"/>
    <w:unhideWhenUsed/>
    <w:qFormat/>
    <w:rsid w:val="006F66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56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C0D37"/>
    <w:pPr>
      <w:ind w:left="720"/>
      <w:contextualSpacing/>
    </w:pPr>
  </w:style>
  <w:style w:type="paragraph" w:styleId="Titel">
    <w:name w:val="Title"/>
    <w:basedOn w:val="Standard"/>
    <w:next w:val="Standard"/>
    <w:link w:val="TitelZchn"/>
    <w:uiPriority w:val="10"/>
    <w:qFormat/>
    <w:rsid w:val="006F66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F6625"/>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6F6625"/>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6F50BB"/>
    <w:rPr>
      <w:rFonts w:asciiTheme="majorHAnsi" w:eastAsiaTheme="majorEastAsia" w:hAnsiTheme="majorHAnsi" w:cstheme="majorBidi"/>
      <w:color w:val="2F5496" w:themeColor="accent1" w:themeShade="BF"/>
      <w:sz w:val="40"/>
      <w:szCs w:val="32"/>
      <w:u w:val="single"/>
    </w:rPr>
  </w:style>
  <w:style w:type="paragraph" w:styleId="Inhaltsverzeichnisberschrift">
    <w:name w:val="TOC Heading"/>
    <w:basedOn w:val="berschrift1"/>
    <w:next w:val="Standard"/>
    <w:uiPriority w:val="39"/>
    <w:unhideWhenUsed/>
    <w:qFormat/>
    <w:rsid w:val="00A56592"/>
    <w:pPr>
      <w:outlineLvl w:val="9"/>
    </w:pPr>
    <w:rPr>
      <w:sz w:val="32"/>
      <w:u w:val="none"/>
      <w:lang w:eastAsia="de-DE"/>
    </w:rPr>
  </w:style>
  <w:style w:type="paragraph" w:styleId="Verzeichnis2">
    <w:name w:val="toc 2"/>
    <w:basedOn w:val="Standard"/>
    <w:next w:val="Standard"/>
    <w:autoRedefine/>
    <w:uiPriority w:val="39"/>
    <w:unhideWhenUsed/>
    <w:rsid w:val="00A56592"/>
    <w:pPr>
      <w:spacing w:after="100"/>
      <w:ind w:left="220"/>
    </w:pPr>
  </w:style>
  <w:style w:type="paragraph" w:styleId="Verzeichnis1">
    <w:name w:val="toc 1"/>
    <w:basedOn w:val="Standard"/>
    <w:next w:val="Standard"/>
    <w:autoRedefine/>
    <w:uiPriority w:val="39"/>
    <w:unhideWhenUsed/>
    <w:rsid w:val="00A56592"/>
    <w:pPr>
      <w:spacing w:after="100"/>
    </w:pPr>
  </w:style>
  <w:style w:type="character" w:styleId="Hyperlink">
    <w:name w:val="Hyperlink"/>
    <w:basedOn w:val="Absatz-Standardschriftart"/>
    <w:uiPriority w:val="99"/>
    <w:unhideWhenUsed/>
    <w:rsid w:val="00A56592"/>
    <w:rPr>
      <w:color w:val="0563C1" w:themeColor="hyperlink"/>
      <w:u w:val="single"/>
    </w:rPr>
  </w:style>
  <w:style w:type="character" w:customStyle="1" w:styleId="berschrift3Zchn">
    <w:name w:val="Überschrift 3 Zchn"/>
    <w:basedOn w:val="Absatz-Standardschriftart"/>
    <w:link w:val="berschrift3"/>
    <w:uiPriority w:val="9"/>
    <w:rsid w:val="00A56592"/>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A565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33285-682A-4DCD-8E74-93AC85B61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414</Words>
  <Characters>2610</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Kuebler</dc:creator>
  <cp:keywords/>
  <dc:description/>
  <cp:lastModifiedBy>Martin Kuebler</cp:lastModifiedBy>
  <cp:revision>4</cp:revision>
  <dcterms:created xsi:type="dcterms:W3CDTF">2018-04-25T15:59:00Z</dcterms:created>
  <dcterms:modified xsi:type="dcterms:W3CDTF">2018-04-25T17:59:00Z</dcterms:modified>
</cp:coreProperties>
</file>