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B05E9" w14:textId="06E1BD91" w:rsidR="00830193" w:rsidRDefault="0009371D" w:rsidP="0009371D">
      <w:pPr>
        <w:jc w:val="center"/>
        <w:rPr>
          <w:b/>
          <w:bCs/>
          <w:sz w:val="28"/>
          <w:szCs w:val="28"/>
          <w:u w:val="single"/>
        </w:rPr>
      </w:pPr>
      <w:r w:rsidRPr="0009371D">
        <w:rPr>
          <w:b/>
          <w:bCs/>
          <w:sz w:val="28"/>
          <w:szCs w:val="28"/>
          <w:u w:val="single"/>
        </w:rPr>
        <w:t xml:space="preserve">LPR System </w:t>
      </w:r>
      <w:r>
        <w:rPr>
          <w:b/>
          <w:bCs/>
          <w:sz w:val="28"/>
          <w:szCs w:val="28"/>
          <w:u w:val="single"/>
        </w:rPr>
        <w:t>Update to Council</w:t>
      </w:r>
    </w:p>
    <w:p w14:paraId="1D320C84" w14:textId="77EAFADE" w:rsidR="0009371D" w:rsidRPr="00632D0A" w:rsidRDefault="00632D0A" w:rsidP="00632D0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2D0A">
        <w:rPr>
          <w:sz w:val="28"/>
          <w:szCs w:val="28"/>
        </w:rPr>
        <w:t>10/28/2021</w:t>
      </w:r>
      <w:r>
        <w:rPr>
          <w:sz w:val="28"/>
          <w:szCs w:val="28"/>
        </w:rPr>
        <w:t xml:space="preserve"> - </w:t>
      </w:r>
      <w:r w:rsidR="0009371D" w:rsidRPr="00632D0A">
        <w:rPr>
          <w:sz w:val="28"/>
          <w:szCs w:val="28"/>
        </w:rPr>
        <w:t xml:space="preserve">System approved by Council via R-2022-005 for 27 cameras at 13 locations at a cost NTE of $344,400.     </w:t>
      </w:r>
    </w:p>
    <w:p w14:paraId="3E6BB003" w14:textId="77777777" w:rsidR="00256A7A" w:rsidRPr="00632D0A" w:rsidRDefault="0009371D" w:rsidP="00632D0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2D0A">
        <w:rPr>
          <w:sz w:val="28"/>
          <w:szCs w:val="28"/>
        </w:rPr>
        <w:t xml:space="preserve">Additional </w:t>
      </w:r>
      <w:r w:rsidR="00256A7A" w:rsidRPr="00632D0A">
        <w:rPr>
          <w:sz w:val="28"/>
          <w:szCs w:val="28"/>
        </w:rPr>
        <w:t xml:space="preserve">2 </w:t>
      </w:r>
      <w:r w:rsidRPr="00632D0A">
        <w:rPr>
          <w:sz w:val="28"/>
          <w:szCs w:val="28"/>
        </w:rPr>
        <w:t>camera</w:t>
      </w:r>
      <w:r w:rsidR="00256A7A" w:rsidRPr="00632D0A">
        <w:rPr>
          <w:sz w:val="28"/>
          <w:szCs w:val="28"/>
        </w:rPr>
        <w:t>s</w:t>
      </w:r>
      <w:r w:rsidRPr="00632D0A">
        <w:rPr>
          <w:sz w:val="28"/>
          <w:szCs w:val="28"/>
        </w:rPr>
        <w:t xml:space="preserve"> requested for Marvin Lane</w:t>
      </w:r>
      <w:r w:rsidR="00256A7A" w:rsidRPr="00632D0A">
        <w:rPr>
          <w:sz w:val="28"/>
          <w:szCs w:val="28"/>
        </w:rPr>
        <w:t xml:space="preserve"> (privately funded).  </w:t>
      </w:r>
    </w:p>
    <w:p w14:paraId="1BDB6726" w14:textId="5ED6DF0B" w:rsidR="00256A7A" w:rsidRPr="00632D0A" w:rsidRDefault="00632D0A" w:rsidP="00632D0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2D0A">
        <w:rPr>
          <w:sz w:val="28"/>
          <w:szCs w:val="28"/>
        </w:rPr>
        <w:t>January 5, 2022</w:t>
      </w:r>
      <w:r>
        <w:rPr>
          <w:sz w:val="28"/>
          <w:szCs w:val="28"/>
        </w:rPr>
        <w:t xml:space="preserve"> - </w:t>
      </w:r>
      <w:r w:rsidR="00256A7A" w:rsidRPr="00632D0A">
        <w:rPr>
          <w:sz w:val="28"/>
          <w:szCs w:val="28"/>
        </w:rPr>
        <w:t xml:space="preserve">PO issued </w:t>
      </w:r>
    </w:p>
    <w:p w14:paraId="01E3F3FA" w14:textId="0AFF1C3D" w:rsidR="00D145A2" w:rsidRPr="00632D0A" w:rsidRDefault="00632D0A" w:rsidP="00632D0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2D0A">
        <w:rPr>
          <w:sz w:val="28"/>
          <w:szCs w:val="28"/>
        </w:rPr>
        <w:t>January 6</w:t>
      </w:r>
      <w:r w:rsidRPr="00632D0A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- </w:t>
      </w:r>
      <w:r w:rsidR="00256A7A" w:rsidRPr="00632D0A">
        <w:rPr>
          <w:sz w:val="28"/>
          <w:szCs w:val="28"/>
        </w:rPr>
        <w:t>Site visit to confirm locations performed with contractor</w:t>
      </w:r>
      <w:r w:rsidR="00D145A2" w:rsidRPr="00632D0A">
        <w:rPr>
          <w:sz w:val="28"/>
          <w:szCs w:val="28"/>
        </w:rPr>
        <w:t xml:space="preserve">.  </w:t>
      </w:r>
    </w:p>
    <w:p w14:paraId="18240C7E" w14:textId="5240C767" w:rsidR="00D145A2" w:rsidRDefault="00D145A2" w:rsidP="00632D0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2D0A">
        <w:rPr>
          <w:sz w:val="28"/>
          <w:szCs w:val="28"/>
        </w:rPr>
        <w:t>February 4</w:t>
      </w:r>
      <w:r w:rsidRPr="00632D0A">
        <w:rPr>
          <w:sz w:val="28"/>
          <w:szCs w:val="28"/>
          <w:vertAlign w:val="superscript"/>
        </w:rPr>
        <w:t>th</w:t>
      </w:r>
      <w:r w:rsidRPr="00632D0A">
        <w:rPr>
          <w:sz w:val="28"/>
          <w:szCs w:val="28"/>
        </w:rPr>
        <w:t xml:space="preserve"> </w:t>
      </w:r>
      <w:r w:rsidR="00514EC6">
        <w:rPr>
          <w:sz w:val="28"/>
          <w:szCs w:val="28"/>
        </w:rPr>
        <w:t xml:space="preserve">- </w:t>
      </w:r>
      <w:r w:rsidRPr="00632D0A">
        <w:rPr>
          <w:sz w:val="28"/>
          <w:szCs w:val="28"/>
        </w:rPr>
        <w:t xml:space="preserve">advised that VSS had ordered equipment. </w:t>
      </w:r>
    </w:p>
    <w:p w14:paraId="1A2EA831" w14:textId="1D507665" w:rsidR="00DC78CE" w:rsidRPr="00632D0A" w:rsidRDefault="00DC78CE" w:rsidP="00632D0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March 29</w:t>
      </w:r>
      <w:r w:rsidRPr="00DC78CE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– advised by VSS that equipment and poles were received.</w:t>
      </w:r>
    </w:p>
    <w:p w14:paraId="603FB25B" w14:textId="0CA70505" w:rsidR="002178DA" w:rsidRPr="00632D0A" w:rsidRDefault="00D145A2" w:rsidP="00632D0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2D0A">
        <w:rPr>
          <w:sz w:val="28"/>
          <w:szCs w:val="28"/>
        </w:rPr>
        <w:t>April 5</w:t>
      </w:r>
      <w:r w:rsidRPr="00632D0A">
        <w:rPr>
          <w:sz w:val="28"/>
          <w:szCs w:val="28"/>
          <w:vertAlign w:val="superscript"/>
        </w:rPr>
        <w:t>th</w:t>
      </w:r>
      <w:r w:rsidRPr="00632D0A">
        <w:rPr>
          <w:sz w:val="28"/>
          <w:szCs w:val="28"/>
        </w:rPr>
        <w:t xml:space="preserve"> </w:t>
      </w:r>
      <w:r w:rsidR="00632D0A">
        <w:rPr>
          <w:sz w:val="28"/>
          <w:szCs w:val="28"/>
        </w:rPr>
        <w:t xml:space="preserve">- </w:t>
      </w:r>
      <w:r w:rsidR="00632D0A" w:rsidRPr="00632D0A">
        <w:rPr>
          <w:sz w:val="28"/>
          <w:szCs w:val="28"/>
        </w:rPr>
        <w:t xml:space="preserve">Advised </w:t>
      </w:r>
      <w:r w:rsidRPr="00632D0A">
        <w:rPr>
          <w:sz w:val="28"/>
          <w:szCs w:val="28"/>
        </w:rPr>
        <w:t xml:space="preserve">that </w:t>
      </w:r>
      <w:r w:rsidR="002178DA" w:rsidRPr="00632D0A">
        <w:rPr>
          <w:sz w:val="28"/>
          <w:szCs w:val="28"/>
        </w:rPr>
        <w:t xml:space="preserve">11 of 14 locations received permits.  Additionally, two locations require Broward County approval for ROW placement and one was awaiting Davie approval.  </w:t>
      </w:r>
    </w:p>
    <w:p w14:paraId="30286661" w14:textId="5C76A612" w:rsidR="00632D0A" w:rsidRPr="00632D0A" w:rsidRDefault="00632D0A" w:rsidP="00632D0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2D0A">
        <w:rPr>
          <w:sz w:val="28"/>
          <w:szCs w:val="28"/>
        </w:rPr>
        <w:t>May 18th - 1</w:t>
      </w:r>
      <w:r w:rsidRPr="00632D0A">
        <w:rPr>
          <w:sz w:val="28"/>
          <w:szCs w:val="28"/>
          <w:vertAlign w:val="superscript"/>
        </w:rPr>
        <w:t>st</w:t>
      </w:r>
      <w:r w:rsidRPr="00632D0A">
        <w:rPr>
          <w:sz w:val="28"/>
          <w:szCs w:val="28"/>
        </w:rPr>
        <w:t xml:space="preserve"> LPR location (Town Hall) installed.  </w:t>
      </w:r>
    </w:p>
    <w:p w14:paraId="14E4EDDB" w14:textId="03C4CE3B" w:rsidR="002178DA" w:rsidRPr="00632D0A" w:rsidRDefault="002178DA" w:rsidP="00632D0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2D0A">
        <w:rPr>
          <w:sz w:val="28"/>
          <w:szCs w:val="28"/>
        </w:rPr>
        <w:t>June 8</w:t>
      </w:r>
      <w:r w:rsidRPr="00632D0A">
        <w:rPr>
          <w:sz w:val="28"/>
          <w:szCs w:val="28"/>
          <w:vertAlign w:val="superscript"/>
        </w:rPr>
        <w:t>th</w:t>
      </w:r>
      <w:r w:rsidRPr="00632D0A">
        <w:rPr>
          <w:sz w:val="28"/>
          <w:szCs w:val="28"/>
        </w:rPr>
        <w:t xml:space="preserve"> – County approved RLAs for placement of LPRs.  </w:t>
      </w:r>
    </w:p>
    <w:p w14:paraId="2EEA1061" w14:textId="77777777" w:rsidR="00FD5631" w:rsidRPr="00632D0A" w:rsidRDefault="002178DA" w:rsidP="00632D0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2D0A">
        <w:rPr>
          <w:sz w:val="28"/>
          <w:szCs w:val="28"/>
        </w:rPr>
        <w:t>July 14</w:t>
      </w:r>
      <w:r w:rsidRPr="00632D0A">
        <w:rPr>
          <w:sz w:val="28"/>
          <w:szCs w:val="28"/>
          <w:vertAlign w:val="superscript"/>
        </w:rPr>
        <w:t>th</w:t>
      </w:r>
      <w:r w:rsidRPr="00632D0A">
        <w:rPr>
          <w:sz w:val="28"/>
          <w:szCs w:val="28"/>
        </w:rPr>
        <w:t xml:space="preserve"> – FPL Engineer indicated that all sites had been verified.  </w:t>
      </w:r>
    </w:p>
    <w:p w14:paraId="42148B5C" w14:textId="77777777" w:rsidR="00FD5631" w:rsidRPr="00632D0A" w:rsidRDefault="00FD5631" w:rsidP="00632D0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2D0A">
        <w:rPr>
          <w:sz w:val="28"/>
          <w:szCs w:val="28"/>
        </w:rPr>
        <w:t>August 9</w:t>
      </w:r>
      <w:r w:rsidRPr="00632D0A">
        <w:rPr>
          <w:sz w:val="28"/>
          <w:szCs w:val="28"/>
          <w:vertAlign w:val="superscript"/>
        </w:rPr>
        <w:t>th</w:t>
      </w:r>
      <w:r w:rsidRPr="00632D0A">
        <w:rPr>
          <w:sz w:val="28"/>
          <w:szCs w:val="28"/>
        </w:rPr>
        <w:t xml:space="preserve"> – FPL is refusing (at staff level) to allow electrical subcontractor to tap into street light circuit.  This will require the use of transformers which will significantly increase project costs (approximately $10K).  </w:t>
      </w:r>
    </w:p>
    <w:p w14:paraId="0FE4B5C2" w14:textId="77777777" w:rsidR="00632D0A" w:rsidRDefault="00632D0A" w:rsidP="00632D0A">
      <w:pPr>
        <w:pStyle w:val="ListParagraph"/>
        <w:rPr>
          <w:sz w:val="28"/>
          <w:szCs w:val="28"/>
        </w:rPr>
      </w:pPr>
    </w:p>
    <w:p w14:paraId="542FE70D" w14:textId="7102B4F3" w:rsidR="00FD5631" w:rsidRPr="00632D0A" w:rsidRDefault="00FD5631" w:rsidP="00632D0A">
      <w:pPr>
        <w:pStyle w:val="ListParagraph"/>
        <w:rPr>
          <w:sz w:val="28"/>
          <w:szCs w:val="28"/>
          <w:u w:val="single"/>
        </w:rPr>
      </w:pPr>
      <w:r w:rsidRPr="00632D0A">
        <w:rPr>
          <w:sz w:val="28"/>
          <w:szCs w:val="28"/>
          <w:u w:val="single"/>
        </w:rPr>
        <w:t>Remaining Issues:</w:t>
      </w:r>
    </w:p>
    <w:p w14:paraId="07BD31B9" w14:textId="77777777" w:rsidR="00D2692D" w:rsidRPr="00632D0A" w:rsidRDefault="00FD5631" w:rsidP="00632D0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2D0A">
        <w:rPr>
          <w:sz w:val="28"/>
          <w:szCs w:val="28"/>
        </w:rPr>
        <w:t xml:space="preserve">SW 126 Avenue and Griffin Rd – need an additional RLA to place </w:t>
      </w:r>
      <w:r w:rsidR="00D2692D" w:rsidRPr="00632D0A">
        <w:rPr>
          <w:sz w:val="28"/>
          <w:szCs w:val="28"/>
        </w:rPr>
        <w:t xml:space="preserve">LPR in what we believe to be County ROW.  </w:t>
      </w:r>
    </w:p>
    <w:p w14:paraId="5536B700" w14:textId="77777777" w:rsidR="00D2692D" w:rsidRPr="00632D0A" w:rsidRDefault="00D2692D" w:rsidP="00632D0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2D0A">
        <w:rPr>
          <w:sz w:val="28"/>
          <w:szCs w:val="28"/>
        </w:rPr>
        <w:t xml:space="preserve">Marvin Lane – FPL underground caused relocation of pole requiring directional boring from a pad mount transformer that will require funding (privately funded).  </w:t>
      </w:r>
    </w:p>
    <w:p w14:paraId="4671021A" w14:textId="77777777" w:rsidR="00B34CE6" w:rsidRPr="00632D0A" w:rsidRDefault="00D2692D" w:rsidP="00632D0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2D0A">
        <w:rPr>
          <w:sz w:val="28"/>
          <w:szCs w:val="28"/>
        </w:rPr>
        <w:t xml:space="preserve">SW 209 Avenue – FPL refusal to allow tapping street light circuit </w:t>
      </w:r>
      <w:r w:rsidR="00B34CE6" w:rsidRPr="00632D0A">
        <w:rPr>
          <w:sz w:val="28"/>
          <w:szCs w:val="28"/>
        </w:rPr>
        <w:t xml:space="preserve">will require substantial reconfiguration to provide power to pole requiring additional funding.  </w:t>
      </w:r>
    </w:p>
    <w:p w14:paraId="0443D642" w14:textId="7E7859B8" w:rsidR="00B34CE6" w:rsidRDefault="00B34CE6" w:rsidP="00632D0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2D0A">
        <w:rPr>
          <w:sz w:val="28"/>
          <w:szCs w:val="28"/>
        </w:rPr>
        <w:t xml:space="preserve">6700 SW 172 Ave - FPL refusal to allow tapping street light circuit will require substantial reconfiguration to provide power to pole requiring additional funding.  </w:t>
      </w:r>
    </w:p>
    <w:p w14:paraId="0C3ADB6C" w14:textId="49007FCC" w:rsidR="00390A7C" w:rsidRDefault="00390A7C" w:rsidP="00390A7C">
      <w:pPr>
        <w:pStyle w:val="ListParagraph"/>
        <w:rPr>
          <w:sz w:val="28"/>
          <w:szCs w:val="28"/>
        </w:rPr>
      </w:pPr>
    </w:p>
    <w:p w14:paraId="33338C7A" w14:textId="0BDC7DD0" w:rsidR="00390A7C" w:rsidRPr="00390A7C" w:rsidRDefault="00390A7C" w:rsidP="00390A7C">
      <w:pPr>
        <w:pStyle w:val="ListParagraph"/>
        <w:rPr>
          <w:sz w:val="28"/>
          <w:szCs w:val="28"/>
          <w:u w:val="single"/>
        </w:rPr>
      </w:pPr>
      <w:r w:rsidRPr="00390A7C">
        <w:rPr>
          <w:sz w:val="28"/>
          <w:szCs w:val="28"/>
          <w:u w:val="single"/>
        </w:rPr>
        <w:t>Outlook:</w:t>
      </w:r>
    </w:p>
    <w:p w14:paraId="5A0CFF2C" w14:textId="2BD54E37" w:rsidR="00D145A2" w:rsidRPr="00632D0A" w:rsidRDefault="00B34CE6" w:rsidP="00632D0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2D0A">
        <w:rPr>
          <w:sz w:val="28"/>
          <w:szCs w:val="28"/>
        </w:rPr>
        <w:t xml:space="preserve">Ongoing meetings with project team to resolve issues – next meeting August 23rd.  May need to lobby FPL Government Liaison to assist.  </w:t>
      </w:r>
      <w:r w:rsidR="00D145A2" w:rsidRPr="00632D0A">
        <w:rPr>
          <w:sz w:val="28"/>
          <w:szCs w:val="28"/>
        </w:rPr>
        <w:t xml:space="preserve">  </w:t>
      </w:r>
    </w:p>
    <w:p w14:paraId="194A50FE" w14:textId="200F2CC9" w:rsidR="00B34CE6" w:rsidRPr="00632D0A" w:rsidRDefault="00B34CE6" w:rsidP="00632D0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32D0A">
        <w:rPr>
          <w:sz w:val="28"/>
          <w:szCs w:val="28"/>
        </w:rPr>
        <w:lastRenderedPageBreak/>
        <w:t xml:space="preserve">Project timeline – some poles will begin to be set in the next two weeks.  Project completion for all 14 locations and 29 cameras is mid to late October.  </w:t>
      </w:r>
    </w:p>
    <w:p w14:paraId="118DB182" w14:textId="71C95D98" w:rsidR="0009371D" w:rsidRDefault="0009371D" w:rsidP="00632D0A">
      <w:pPr>
        <w:ind w:firstLine="60"/>
        <w:rPr>
          <w:sz w:val="28"/>
          <w:szCs w:val="28"/>
        </w:rPr>
      </w:pPr>
    </w:p>
    <w:p w14:paraId="1E5E17C0" w14:textId="77777777" w:rsidR="0009371D" w:rsidRPr="0009371D" w:rsidRDefault="0009371D" w:rsidP="0009371D"/>
    <w:sectPr w:rsidR="0009371D" w:rsidRPr="00093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3A36C8"/>
    <w:multiLevelType w:val="hybridMultilevel"/>
    <w:tmpl w:val="A63E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2076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71D"/>
    <w:rsid w:val="0009371D"/>
    <w:rsid w:val="002178DA"/>
    <w:rsid w:val="00256A7A"/>
    <w:rsid w:val="00390A7C"/>
    <w:rsid w:val="00514EC6"/>
    <w:rsid w:val="00632D0A"/>
    <w:rsid w:val="00807294"/>
    <w:rsid w:val="00830193"/>
    <w:rsid w:val="00980ABB"/>
    <w:rsid w:val="00B34CE6"/>
    <w:rsid w:val="00D145A2"/>
    <w:rsid w:val="00D2692D"/>
    <w:rsid w:val="00DC78CE"/>
    <w:rsid w:val="00FD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65B3A"/>
  <w15:chartTrackingRefBased/>
  <w15:docId w15:val="{C2DDE584-124A-4B4D-8461-D937A2F23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2D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EB9E6CAD11724287BF85B226BBF76C" ma:contentTypeVersion="12" ma:contentTypeDescription="Create a new document." ma:contentTypeScope="" ma:versionID="97184884079169764a8d3ca713e56f5c">
  <xsd:schema xmlns:xsd="http://www.w3.org/2001/XMLSchema" xmlns:xs="http://www.w3.org/2001/XMLSchema" xmlns:p="http://schemas.microsoft.com/office/2006/metadata/properties" xmlns:ns2="72a63f9c-f747-4837-8d7e-54d4c5c44f05" xmlns:ns3="b929820f-eb2d-4ace-9d98-8dcc14618443" targetNamespace="http://schemas.microsoft.com/office/2006/metadata/properties" ma:root="true" ma:fieldsID="b500065a0a0b28089df15c14dacfdea6" ns2:_="" ns3:_="">
    <xsd:import namespace="72a63f9c-f747-4837-8d7e-54d4c5c44f05"/>
    <xsd:import namespace="b929820f-eb2d-4ace-9d98-8dcc146184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a63f9c-f747-4837-8d7e-54d4c5c44f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88cd0f1-957f-48ab-a37e-5be9f7259c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29820f-eb2d-4ace-9d98-8dcc146184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05dfdb-5c1b-4524-9a13-235d672bd521}" ma:internalName="TaxCatchAll" ma:showField="CatchAllData" ma:web="b929820f-eb2d-4ace-9d98-8dcc146184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29820f-eb2d-4ace-9d98-8dcc14618443" xsi:nil="true"/>
    <lcf76f155ced4ddcb4097134ff3c332f xmlns="72a63f9c-f747-4837-8d7e-54d4c5c44f0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6A58A5E-D910-4F39-973F-EA75B7F0E0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4A3D73-C803-48AF-9F76-F7A16CB7608F}"/>
</file>

<file path=customXml/itemProps3.xml><?xml version="1.0" encoding="utf-8"?>
<ds:datastoreItem xmlns:ds="http://schemas.openxmlformats.org/officeDocument/2006/customXml" ds:itemID="{E5743AB3-23C0-4F60-888C-B0FEBFD9644C}">
  <ds:schemaRefs>
    <ds:schemaRef ds:uri="http://schemas.microsoft.com/office/2006/metadata/properties"/>
    <ds:schemaRef ds:uri="http://schemas.microsoft.com/office/infopath/2007/PartnerControls"/>
    <ds:schemaRef ds:uri="cd42ad4b-37e8-4067-b089-05f1ab21b3f4"/>
    <ds:schemaRef ds:uri="09416f64-0f7f-4904-99c3-48e656f3080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Muniz</dc:creator>
  <cp:keywords/>
  <dc:description/>
  <cp:lastModifiedBy>Russell Muniz</cp:lastModifiedBy>
  <cp:revision>2</cp:revision>
  <cp:lastPrinted>2022-08-11T20:51:00Z</cp:lastPrinted>
  <dcterms:created xsi:type="dcterms:W3CDTF">2022-08-11T20:05:00Z</dcterms:created>
  <dcterms:modified xsi:type="dcterms:W3CDTF">2022-08-11T21:16:00Z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0x0101001DEB9E6CAD11724287BF85B226BBF76C</vt:lpwstr>
  </property>
  <property fmtid="{D5CDD505-2E9C-101B-9397-08002B2CF9AE}" pid="3" name="MediaServiceImageTags">
    <vt:lpwstr/>
  </property>
  <property fmtid="{D5CDD505-2E9C-101B-9397-08002B2CF9AE}" pid="4" name="_ExtendedDescription">
    <vt:lpwstr/>
  </property>
</Properties>
</file>