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E53" w:rsidRDefault="00FE3A6E" w:rsidP="005B0368">
      <w:pPr>
        <w:spacing w:after="0" w:line="240" w:lineRule="auto"/>
        <w:rPr>
          <w:rFonts w:ascii="Times New Roman" w:hAnsi="Times New Roman" w:cs="Times New Roman"/>
          <w:b/>
          <w:sz w:val="32"/>
          <w:szCs w:val="24"/>
        </w:rPr>
      </w:pPr>
      <w:r>
        <w:rPr>
          <w:rFonts w:ascii="Times New Roman" w:hAnsi="Times New Roman" w:cs="Times New Roman"/>
          <w:b/>
          <w:sz w:val="32"/>
          <w:szCs w:val="24"/>
        </w:rPr>
        <w:t>2011-201</w:t>
      </w:r>
      <w:r w:rsidR="00EC64F7">
        <w:rPr>
          <w:rFonts w:ascii="Times New Roman" w:hAnsi="Times New Roman" w:cs="Times New Roman"/>
          <w:b/>
          <w:sz w:val="32"/>
          <w:szCs w:val="24"/>
        </w:rPr>
        <w:t xml:space="preserve">5 </w:t>
      </w:r>
      <w:r w:rsidR="003E7EB8" w:rsidRPr="005B0368">
        <w:rPr>
          <w:rFonts w:ascii="Times New Roman" w:hAnsi="Times New Roman" w:cs="Times New Roman"/>
          <w:b/>
          <w:sz w:val="32"/>
          <w:szCs w:val="24"/>
        </w:rPr>
        <w:t>CHaMP Metric Status and Trend</w:t>
      </w:r>
    </w:p>
    <w:p w:rsidR="005B0368" w:rsidRPr="005B0368" w:rsidRDefault="005B0368" w:rsidP="005B0368">
      <w:pPr>
        <w:spacing w:after="0" w:line="240" w:lineRule="auto"/>
        <w:rPr>
          <w:rFonts w:ascii="Times New Roman" w:hAnsi="Times New Roman" w:cs="Times New Roman"/>
          <w:b/>
          <w:sz w:val="24"/>
          <w:szCs w:val="24"/>
        </w:rPr>
      </w:pPr>
      <w:r w:rsidRPr="005B0368">
        <w:rPr>
          <w:rFonts w:ascii="Times New Roman" w:hAnsi="Times New Roman" w:cs="Times New Roman"/>
          <w:b/>
          <w:sz w:val="24"/>
          <w:szCs w:val="24"/>
        </w:rPr>
        <w:t>Matt Nahorniak, South Fork Resea</w:t>
      </w:r>
      <w:r w:rsidR="00975DAA">
        <w:rPr>
          <w:rFonts w:ascii="Times New Roman" w:hAnsi="Times New Roman" w:cs="Times New Roman"/>
          <w:b/>
          <w:sz w:val="24"/>
          <w:szCs w:val="24"/>
        </w:rPr>
        <w:t>r</w:t>
      </w:r>
      <w:r w:rsidRPr="005B0368">
        <w:rPr>
          <w:rFonts w:ascii="Times New Roman" w:hAnsi="Times New Roman" w:cs="Times New Roman"/>
          <w:b/>
          <w:sz w:val="24"/>
          <w:szCs w:val="24"/>
        </w:rPr>
        <w:t>ch</w:t>
      </w:r>
    </w:p>
    <w:p w:rsidR="005B0368" w:rsidRPr="005B0368" w:rsidRDefault="000005A9" w:rsidP="005B0368">
      <w:pPr>
        <w:spacing w:after="0" w:line="240" w:lineRule="auto"/>
        <w:rPr>
          <w:rFonts w:ascii="Times New Roman" w:hAnsi="Times New Roman" w:cs="Times New Roman"/>
          <w:b/>
          <w:sz w:val="24"/>
          <w:szCs w:val="24"/>
        </w:rPr>
      </w:pPr>
      <w:r>
        <w:rPr>
          <w:rFonts w:ascii="Times New Roman" w:hAnsi="Times New Roman" w:cs="Times New Roman"/>
          <w:b/>
          <w:sz w:val="24"/>
          <w:szCs w:val="24"/>
        </w:rPr>
        <w:t>3</w:t>
      </w:r>
      <w:r w:rsidR="005B0368" w:rsidRPr="005B0368">
        <w:rPr>
          <w:rFonts w:ascii="Times New Roman" w:hAnsi="Times New Roman" w:cs="Times New Roman"/>
          <w:b/>
          <w:sz w:val="24"/>
          <w:szCs w:val="24"/>
        </w:rPr>
        <w:t>/</w:t>
      </w:r>
      <w:r>
        <w:rPr>
          <w:rFonts w:ascii="Times New Roman" w:hAnsi="Times New Roman" w:cs="Times New Roman"/>
          <w:b/>
          <w:sz w:val="24"/>
          <w:szCs w:val="24"/>
        </w:rPr>
        <w:t>10</w:t>
      </w:r>
      <w:r w:rsidR="005B0368" w:rsidRPr="005B0368">
        <w:rPr>
          <w:rFonts w:ascii="Times New Roman" w:hAnsi="Times New Roman" w:cs="Times New Roman"/>
          <w:b/>
          <w:sz w:val="24"/>
          <w:szCs w:val="24"/>
        </w:rPr>
        <w:t>/201</w:t>
      </w:r>
      <w:r w:rsidR="00206E60">
        <w:rPr>
          <w:rFonts w:ascii="Times New Roman" w:hAnsi="Times New Roman" w:cs="Times New Roman"/>
          <w:b/>
          <w:sz w:val="24"/>
          <w:szCs w:val="24"/>
        </w:rPr>
        <w:t>6</w:t>
      </w:r>
    </w:p>
    <w:p w:rsidR="005B0368" w:rsidRDefault="005B0368">
      <w:pPr>
        <w:rPr>
          <w:rFonts w:ascii="Times New Roman" w:hAnsi="Times New Roman" w:cs="Times New Roman"/>
          <w:sz w:val="24"/>
          <w:szCs w:val="24"/>
        </w:rPr>
      </w:pPr>
    </w:p>
    <w:p w:rsidR="005B0368" w:rsidRPr="005B0368" w:rsidRDefault="005B0368">
      <w:pPr>
        <w:rPr>
          <w:rFonts w:ascii="Times New Roman" w:hAnsi="Times New Roman" w:cs="Times New Roman"/>
          <w:b/>
          <w:sz w:val="28"/>
          <w:szCs w:val="24"/>
        </w:rPr>
      </w:pPr>
      <w:r w:rsidRPr="005B0368">
        <w:rPr>
          <w:rFonts w:ascii="Times New Roman" w:hAnsi="Times New Roman" w:cs="Times New Roman"/>
          <w:b/>
          <w:sz w:val="28"/>
          <w:szCs w:val="24"/>
        </w:rPr>
        <w:t>Introduction</w:t>
      </w:r>
    </w:p>
    <w:p w:rsidR="003E7EB8" w:rsidRPr="00240807" w:rsidRDefault="00FE5E9A">
      <w:pPr>
        <w:rPr>
          <w:rFonts w:ascii="Times New Roman" w:hAnsi="Times New Roman" w:cs="Times New Roman"/>
          <w:sz w:val="24"/>
          <w:szCs w:val="24"/>
        </w:rPr>
      </w:pPr>
      <w:r>
        <w:rPr>
          <w:rFonts w:ascii="Times New Roman" w:hAnsi="Times New Roman" w:cs="Times New Roman"/>
          <w:sz w:val="24"/>
          <w:szCs w:val="24"/>
        </w:rPr>
        <w:t>Five</w:t>
      </w:r>
      <w:r w:rsidR="003E7EB8" w:rsidRPr="00240807">
        <w:rPr>
          <w:rFonts w:ascii="Times New Roman" w:hAnsi="Times New Roman" w:cs="Times New Roman"/>
          <w:sz w:val="24"/>
          <w:szCs w:val="24"/>
        </w:rPr>
        <w:t xml:space="preserve"> years of CHaMP sampling have been completed, and we here present a summary of analysis methodology and select example results for status and trend at the watershed spatial scale.  We necessarily cannot </w:t>
      </w:r>
      <w:r w:rsidR="00DA718F">
        <w:rPr>
          <w:rFonts w:ascii="Times New Roman" w:hAnsi="Times New Roman" w:cs="Times New Roman"/>
          <w:sz w:val="24"/>
          <w:szCs w:val="24"/>
        </w:rPr>
        <w:t xml:space="preserve">present here </w:t>
      </w:r>
      <w:r w:rsidR="003E7EB8" w:rsidRPr="00240807">
        <w:rPr>
          <w:rFonts w:ascii="Times New Roman" w:hAnsi="Times New Roman" w:cs="Times New Roman"/>
          <w:sz w:val="24"/>
          <w:szCs w:val="24"/>
        </w:rPr>
        <w:t xml:space="preserve">status and trend results for all metrics, in all CHaMP watersheds, at all spatial scales.  </w:t>
      </w:r>
      <w:r w:rsidR="00DA718F">
        <w:rPr>
          <w:rFonts w:ascii="Times New Roman" w:hAnsi="Times New Roman" w:cs="Times New Roman"/>
          <w:sz w:val="24"/>
          <w:szCs w:val="24"/>
        </w:rPr>
        <w:t xml:space="preserve">Complete results are available at </w:t>
      </w:r>
      <w:hyperlink r:id="rId5" w:history="1">
        <w:r w:rsidR="00BC50BB" w:rsidRPr="00787396">
          <w:rPr>
            <w:rStyle w:val="Hyperlink"/>
            <w:rFonts w:ascii="Times New Roman" w:hAnsi="Times New Roman" w:cs="Times New Roman"/>
            <w:sz w:val="24"/>
            <w:szCs w:val="24"/>
          </w:rPr>
          <w:t>https://isemp.egnyte.com/dl/USOtBj9AIJ</w:t>
        </w:r>
      </w:hyperlink>
      <w:r w:rsidR="002A1AE7" w:rsidRPr="006006ED">
        <w:rPr>
          <w:rFonts w:ascii="Times New Roman" w:hAnsi="Times New Roman" w:cs="Times New Roman"/>
          <w:sz w:val="24"/>
          <w:szCs w:val="24"/>
        </w:rPr>
        <w:t>.</w:t>
      </w:r>
      <w:r w:rsidR="002A1AE7">
        <w:rPr>
          <w:rFonts w:ascii="Times New Roman" w:hAnsi="Times New Roman" w:cs="Times New Roman"/>
          <w:sz w:val="24"/>
          <w:szCs w:val="24"/>
        </w:rPr>
        <w:t xml:space="preserve"> </w:t>
      </w:r>
      <w:r w:rsidR="007E28BB">
        <w:rPr>
          <w:rFonts w:ascii="Times New Roman" w:hAnsi="Times New Roman" w:cs="Times New Roman"/>
          <w:color w:val="FF0000"/>
          <w:sz w:val="24"/>
          <w:szCs w:val="24"/>
        </w:rPr>
        <w:t xml:space="preserve"> </w:t>
      </w:r>
      <w:r w:rsidR="007E28BB">
        <w:rPr>
          <w:rFonts w:ascii="Times New Roman" w:hAnsi="Times New Roman" w:cs="Times New Roman"/>
          <w:sz w:val="24"/>
          <w:szCs w:val="24"/>
        </w:rPr>
        <w:t>Requests for</w:t>
      </w:r>
      <w:r w:rsidR="003E7EB8" w:rsidRPr="00240807">
        <w:rPr>
          <w:rFonts w:ascii="Times New Roman" w:hAnsi="Times New Roman" w:cs="Times New Roman"/>
          <w:sz w:val="24"/>
          <w:szCs w:val="24"/>
        </w:rPr>
        <w:t xml:space="preserve"> status and trend estimates for</w:t>
      </w:r>
      <w:r w:rsidR="007E28BB">
        <w:rPr>
          <w:rFonts w:ascii="Times New Roman" w:hAnsi="Times New Roman" w:cs="Times New Roman"/>
          <w:sz w:val="24"/>
          <w:szCs w:val="24"/>
        </w:rPr>
        <w:t xml:space="preserve"> additional</w:t>
      </w:r>
      <w:r w:rsidR="003E7EB8" w:rsidRPr="00240807">
        <w:rPr>
          <w:rFonts w:ascii="Times New Roman" w:hAnsi="Times New Roman" w:cs="Times New Roman"/>
          <w:sz w:val="24"/>
          <w:szCs w:val="24"/>
        </w:rPr>
        <w:t xml:space="preserve"> metrics</w:t>
      </w:r>
      <w:r w:rsidR="007E28BB">
        <w:rPr>
          <w:rFonts w:ascii="Times New Roman" w:hAnsi="Times New Roman" w:cs="Times New Roman"/>
          <w:sz w:val="24"/>
          <w:szCs w:val="24"/>
        </w:rPr>
        <w:t>,</w:t>
      </w:r>
      <w:r w:rsidR="003E7EB8" w:rsidRPr="00240807">
        <w:rPr>
          <w:rFonts w:ascii="Times New Roman" w:hAnsi="Times New Roman" w:cs="Times New Roman"/>
          <w:sz w:val="24"/>
          <w:szCs w:val="24"/>
        </w:rPr>
        <w:t xml:space="preserve"> </w:t>
      </w:r>
      <w:r w:rsidR="007E28BB">
        <w:rPr>
          <w:rFonts w:ascii="Times New Roman" w:hAnsi="Times New Roman" w:cs="Times New Roman"/>
          <w:sz w:val="24"/>
          <w:szCs w:val="24"/>
        </w:rPr>
        <w:t>and/</w:t>
      </w:r>
      <w:r w:rsidR="003E7EB8" w:rsidRPr="00240807">
        <w:rPr>
          <w:rFonts w:ascii="Times New Roman" w:hAnsi="Times New Roman" w:cs="Times New Roman"/>
          <w:sz w:val="24"/>
          <w:szCs w:val="24"/>
        </w:rPr>
        <w:t xml:space="preserve">or spatial domains not </w:t>
      </w:r>
      <w:r w:rsidR="00DA718F">
        <w:rPr>
          <w:rFonts w:ascii="Times New Roman" w:hAnsi="Times New Roman" w:cs="Times New Roman"/>
          <w:sz w:val="24"/>
          <w:szCs w:val="24"/>
        </w:rPr>
        <w:t>included</w:t>
      </w:r>
      <w:r w:rsidR="007E28BB">
        <w:rPr>
          <w:rFonts w:ascii="Times New Roman" w:hAnsi="Times New Roman" w:cs="Times New Roman"/>
          <w:sz w:val="24"/>
          <w:szCs w:val="24"/>
        </w:rPr>
        <w:t>,</w:t>
      </w:r>
      <w:r w:rsidR="003E7EB8" w:rsidRPr="00240807">
        <w:rPr>
          <w:rFonts w:ascii="Times New Roman" w:hAnsi="Times New Roman" w:cs="Times New Roman"/>
          <w:sz w:val="24"/>
          <w:szCs w:val="24"/>
        </w:rPr>
        <w:t xml:space="preserve"> may be made to South Fo</w:t>
      </w:r>
      <w:r w:rsidR="007E28BB">
        <w:rPr>
          <w:rFonts w:ascii="Times New Roman" w:hAnsi="Times New Roman" w:cs="Times New Roman"/>
          <w:sz w:val="24"/>
          <w:szCs w:val="24"/>
        </w:rPr>
        <w:t>rk Re</w:t>
      </w:r>
      <w:r w:rsidR="00B732BB">
        <w:rPr>
          <w:rFonts w:ascii="Times New Roman" w:hAnsi="Times New Roman" w:cs="Times New Roman"/>
          <w:sz w:val="24"/>
          <w:szCs w:val="24"/>
        </w:rPr>
        <w:t xml:space="preserve">search (contact Matt Nahorniak at </w:t>
      </w:r>
      <w:r w:rsidR="007E28BB">
        <w:rPr>
          <w:rFonts w:ascii="Times New Roman" w:hAnsi="Times New Roman" w:cs="Times New Roman"/>
          <w:sz w:val="24"/>
          <w:szCs w:val="24"/>
        </w:rPr>
        <w:t xml:space="preserve">matt@southforkresearch.org). </w:t>
      </w:r>
      <w:r w:rsidR="00663A04">
        <w:rPr>
          <w:rFonts w:ascii="Times New Roman" w:hAnsi="Times New Roman" w:cs="Times New Roman"/>
          <w:sz w:val="24"/>
          <w:szCs w:val="24"/>
        </w:rPr>
        <w:t xml:space="preserve"> </w:t>
      </w:r>
      <w:r w:rsidR="007E28BB">
        <w:rPr>
          <w:rFonts w:ascii="Times New Roman" w:hAnsi="Times New Roman" w:cs="Times New Roman"/>
          <w:sz w:val="24"/>
          <w:szCs w:val="24"/>
        </w:rPr>
        <w:t xml:space="preserve"> </w:t>
      </w:r>
    </w:p>
    <w:p w:rsidR="00DA718F" w:rsidRDefault="00DA718F">
      <w:pPr>
        <w:rPr>
          <w:rFonts w:ascii="Times New Roman" w:hAnsi="Times New Roman" w:cs="Times New Roman"/>
          <w:b/>
          <w:sz w:val="28"/>
          <w:szCs w:val="24"/>
        </w:rPr>
      </w:pPr>
    </w:p>
    <w:p w:rsidR="003E7EB8" w:rsidRPr="00240807" w:rsidRDefault="003E7EB8">
      <w:pPr>
        <w:rPr>
          <w:rFonts w:ascii="Times New Roman" w:hAnsi="Times New Roman" w:cs="Times New Roman"/>
          <w:b/>
          <w:sz w:val="24"/>
          <w:szCs w:val="24"/>
        </w:rPr>
      </w:pPr>
      <w:r w:rsidRPr="005B0368">
        <w:rPr>
          <w:rFonts w:ascii="Times New Roman" w:hAnsi="Times New Roman" w:cs="Times New Roman"/>
          <w:b/>
          <w:sz w:val="28"/>
          <w:szCs w:val="24"/>
        </w:rPr>
        <w:t>Methods</w:t>
      </w:r>
    </w:p>
    <w:p w:rsidR="006F1693" w:rsidRPr="00240807" w:rsidRDefault="003E7EB8">
      <w:pPr>
        <w:rPr>
          <w:rFonts w:ascii="Times New Roman" w:hAnsi="Times New Roman" w:cs="Times New Roman"/>
          <w:sz w:val="24"/>
          <w:szCs w:val="24"/>
        </w:rPr>
      </w:pPr>
      <w:r w:rsidRPr="00240807">
        <w:rPr>
          <w:rFonts w:ascii="Times New Roman" w:hAnsi="Times New Roman" w:cs="Times New Roman"/>
          <w:sz w:val="24"/>
          <w:szCs w:val="24"/>
        </w:rPr>
        <w:t xml:space="preserve">CHaMP sampling designs incorporate spatially balanced, stratified random sampling, where (in most CHaMP watersheds) strata are defined as combinations of valley class (source, transport, or depositional) and ownership type (public or private).  Within each stratum, equally probable, spatially balanced sampling is done.  Sample inclusion probability may vary across the different strata. </w:t>
      </w:r>
    </w:p>
    <w:p w:rsidR="006F1693" w:rsidRPr="00240807" w:rsidRDefault="003E7EB8">
      <w:pPr>
        <w:rPr>
          <w:rFonts w:ascii="Times New Roman" w:hAnsi="Times New Roman" w:cs="Times New Roman"/>
          <w:color w:val="333333"/>
          <w:sz w:val="24"/>
          <w:szCs w:val="24"/>
          <w:lang w:val="en"/>
        </w:rPr>
      </w:pPr>
      <w:r w:rsidRPr="00240807">
        <w:rPr>
          <w:rFonts w:ascii="Times New Roman" w:hAnsi="Times New Roman" w:cs="Times New Roman"/>
          <w:sz w:val="24"/>
          <w:szCs w:val="24"/>
        </w:rPr>
        <w:t xml:space="preserve">Spatial balance in sample design is achieved via use of a </w:t>
      </w:r>
      <w:r w:rsidRPr="00240807">
        <w:rPr>
          <w:rFonts w:ascii="Times New Roman" w:hAnsi="Times New Roman" w:cs="Times New Roman"/>
          <w:color w:val="333333"/>
          <w:sz w:val="24"/>
          <w:szCs w:val="24"/>
          <w:lang w:val="en"/>
        </w:rPr>
        <w:t xml:space="preserve">Generalized Random </w:t>
      </w:r>
      <w:r w:rsidR="004800B5" w:rsidRPr="00240807">
        <w:rPr>
          <w:rFonts w:ascii="Times New Roman" w:hAnsi="Times New Roman" w:cs="Times New Roman"/>
          <w:color w:val="333333"/>
          <w:sz w:val="24"/>
          <w:szCs w:val="24"/>
          <w:lang w:val="en"/>
        </w:rPr>
        <w:t>Tessellation</w:t>
      </w:r>
      <w:r w:rsidRPr="00240807">
        <w:rPr>
          <w:rFonts w:ascii="Times New Roman" w:hAnsi="Times New Roman" w:cs="Times New Roman"/>
          <w:color w:val="333333"/>
          <w:sz w:val="24"/>
          <w:szCs w:val="24"/>
          <w:lang w:val="en"/>
        </w:rPr>
        <w:t xml:space="preserve"> Stratified</w:t>
      </w:r>
      <w:r w:rsidR="006F1693" w:rsidRPr="00240807">
        <w:rPr>
          <w:rFonts w:ascii="Times New Roman" w:hAnsi="Times New Roman" w:cs="Times New Roman"/>
          <w:color w:val="333333"/>
          <w:sz w:val="24"/>
          <w:szCs w:val="24"/>
          <w:lang w:val="en"/>
        </w:rPr>
        <w:t xml:space="preserve"> (GRTS) sample selection algorithm</w:t>
      </w:r>
      <w:r w:rsidR="003814D1">
        <w:rPr>
          <w:rFonts w:ascii="Times New Roman" w:hAnsi="Times New Roman" w:cs="Times New Roman"/>
          <w:color w:val="333333"/>
          <w:sz w:val="24"/>
          <w:szCs w:val="24"/>
          <w:lang w:val="en"/>
        </w:rPr>
        <w:t xml:space="preserve"> </w:t>
      </w:r>
      <w:r w:rsidR="00D505FC">
        <w:rPr>
          <w:rFonts w:ascii="Times New Roman" w:hAnsi="Times New Roman" w:cs="Times New Roman"/>
          <w:color w:val="333333"/>
          <w:sz w:val="24"/>
          <w:szCs w:val="24"/>
          <w:lang w:val="en"/>
        </w:rPr>
        <w:t>(</w:t>
      </w:r>
      <w:r w:rsidR="003814D1">
        <w:rPr>
          <w:rFonts w:ascii="Times New Roman" w:hAnsi="Times New Roman" w:cs="Times New Roman"/>
          <w:color w:val="333333"/>
          <w:sz w:val="24"/>
          <w:szCs w:val="24"/>
          <w:lang w:val="en"/>
        </w:rPr>
        <w:t>Stevens and Olsen, 2004</w:t>
      </w:r>
      <w:r w:rsidR="00D505FC">
        <w:rPr>
          <w:rFonts w:ascii="Times New Roman" w:hAnsi="Times New Roman" w:cs="Times New Roman"/>
          <w:color w:val="333333"/>
          <w:sz w:val="24"/>
          <w:szCs w:val="24"/>
          <w:lang w:val="en"/>
        </w:rPr>
        <w:t>)</w:t>
      </w:r>
      <w:r w:rsidR="006F1693" w:rsidRPr="00240807">
        <w:rPr>
          <w:rFonts w:ascii="Times New Roman" w:hAnsi="Times New Roman" w:cs="Times New Roman"/>
          <w:color w:val="333333"/>
          <w:sz w:val="24"/>
          <w:szCs w:val="24"/>
          <w:lang w:val="en"/>
        </w:rPr>
        <w:t>.   In sampling of a spatial resource, sample points very close to each other tend to be more alike (spatially correlated), thus there is limited additional information content added to a sample when, for example, a 2</w:t>
      </w:r>
      <w:r w:rsidR="006F1693" w:rsidRPr="00240807">
        <w:rPr>
          <w:rFonts w:ascii="Times New Roman" w:hAnsi="Times New Roman" w:cs="Times New Roman"/>
          <w:color w:val="333333"/>
          <w:sz w:val="24"/>
          <w:szCs w:val="24"/>
          <w:vertAlign w:val="superscript"/>
          <w:lang w:val="en"/>
        </w:rPr>
        <w:t>nd</w:t>
      </w:r>
      <w:r w:rsidR="006F1693" w:rsidRPr="00240807">
        <w:rPr>
          <w:rFonts w:ascii="Times New Roman" w:hAnsi="Times New Roman" w:cs="Times New Roman"/>
          <w:color w:val="333333"/>
          <w:sz w:val="24"/>
          <w:szCs w:val="24"/>
          <w:lang w:val="en"/>
        </w:rPr>
        <w:t xml:space="preserve"> sample point occurs very close to an existing sample point.  A spatially balanced sample tends to spread out the sample points more uniformly across space, increasing the amount of independent information present in each individual sample point.  GRTS sampling, specifically, provides a spatially balanced sample while also maintaining the robust sample properties of simple random sampling.</w:t>
      </w:r>
      <w:r w:rsidR="00BC28F7" w:rsidRPr="00240807">
        <w:rPr>
          <w:rFonts w:ascii="Times New Roman" w:hAnsi="Times New Roman" w:cs="Times New Roman"/>
          <w:color w:val="333333"/>
          <w:sz w:val="24"/>
          <w:szCs w:val="24"/>
          <w:lang w:val="en"/>
        </w:rPr>
        <w:t xml:space="preserve">  </w:t>
      </w:r>
      <w:r w:rsidR="00752449" w:rsidRPr="00240807">
        <w:rPr>
          <w:rFonts w:ascii="Times New Roman" w:hAnsi="Times New Roman" w:cs="Times New Roman"/>
          <w:color w:val="333333"/>
          <w:sz w:val="24"/>
          <w:szCs w:val="24"/>
          <w:lang w:val="en"/>
        </w:rPr>
        <w:t>The spsurvey package</w:t>
      </w:r>
      <w:r w:rsidR="00D505FC">
        <w:rPr>
          <w:rFonts w:ascii="Times New Roman" w:hAnsi="Times New Roman" w:cs="Times New Roman"/>
          <w:color w:val="333333"/>
          <w:sz w:val="24"/>
          <w:szCs w:val="24"/>
          <w:lang w:val="en"/>
        </w:rPr>
        <w:t xml:space="preserve"> (</w:t>
      </w:r>
      <w:r w:rsidR="003814D1">
        <w:rPr>
          <w:rFonts w:ascii="Times New Roman" w:hAnsi="Times New Roman" w:cs="Times New Roman"/>
          <w:color w:val="333333"/>
          <w:sz w:val="24"/>
          <w:szCs w:val="24"/>
          <w:lang w:val="en"/>
        </w:rPr>
        <w:t>Kincaid and Olsen, 2013</w:t>
      </w:r>
      <w:r w:rsidR="00D505FC">
        <w:rPr>
          <w:rFonts w:ascii="Times New Roman" w:hAnsi="Times New Roman" w:cs="Times New Roman"/>
          <w:color w:val="333333"/>
          <w:sz w:val="24"/>
          <w:szCs w:val="24"/>
          <w:lang w:val="en"/>
        </w:rPr>
        <w:t>)</w:t>
      </w:r>
      <w:r w:rsidR="00752449" w:rsidRPr="00240807">
        <w:rPr>
          <w:rFonts w:ascii="Times New Roman" w:hAnsi="Times New Roman" w:cs="Times New Roman"/>
          <w:color w:val="333333"/>
          <w:sz w:val="24"/>
          <w:szCs w:val="24"/>
          <w:lang w:val="en"/>
        </w:rPr>
        <w:t xml:space="preserve"> for the R</w:t>
      </w:r>
      <w:r w:rsidR="00DA718F">
        <w:rPr>
          <w:rFonts w:ascii="Times New Roman" w:hAnsi="Times New Roman" w:cs="Times New Roman"/>
          <w:color w:val="333333"/>
          <w:sz w:val="24"/>
          <w:szCs w:val="24"/>
          <w:lang w:val="en"/>
        </w:rPr>
        <w:t xml:space="preserve"> </w:t>
      </w:r>
      <w:r w:rsidR="00752449" w:rsidRPr="00240807">
        <w:rPr>
          <w:rFonts w:ascii="Times New Roman" w:hAnsi="Times New Roman" w:cs="Times New Roman"/>
          <w:color w:val="333333"/>
          <w:sz w:val="24"/>
          <w:szCs w:val="24"/>
          <w:lang w:val="en"/>
        </w:rPr>
        <w:t>statistical programming language is used to analyze status and trend for GRTS sampling performed by CHaMP.</w:t>
      </w:r>
      <w:r w:rsidR="003B65D1" w:rsidRPr="00240807">
        <w:rPr>
          <w:rFonts w:ascii="Times New Roman" w:hAnsi="Times New Roman" w:cs="Times New Roman"/>
          <w:color w:val="333333"/>
          <w:sz w:val="24"/>
          <w:szCs w:val="24"/>
          <w:lang w:val="en"/>
        </w:rPr>
        <w:t xml:space="preserve">  Spsurvey elegantly incorporate sample design into the analysis, and properly accounts for the GRTS sampling design and spatial autocorrelation estimates in the variance estimates.</w:t>
      </w:r>
    </w:p>
    <w:p w:rsidR="006F1693" w:rsidRPr="00240807" w:rsidRDefault="00BC28F7">
      <w:pPr>
        <w:rPr>
          <w:rFonts w:ascii="Times New Roman" w:hAnsi="Times New Roman" w:cs="Times New Roman"/>
          <w:color w:val="333333"/>
          <w:sz w:val="24"/>
          <w:szCs w:val="24"/>
          <w:lang w:val="en"/>
        </w:rPr>
      </w:pPr>
      <w:r w:rsidRPr="00240807">
        <w:rPr>
          <w:rFonts w:ascii="Times New Roman" w:hAnsi="Times New Roman" w:cs="Times New Roman"/>
          <w:color w:val="333333"/>
          <w:sz w:val="24"/>
          <w:szCs w:val="24"/>
          <w:lang w:val="en"/>
        </w:rPr>
        <w:t>For C</w:t>
      </w:r>
      <w:r w:rsidR="004800B5" w:rsidRPr="00240807">
        <w:rPr>
          <w:rFonts w:ascii="Times New Roman" w:hAnsi="Times New Roman" w:cs="Times New Roman"/>
          <w:color w:val="333333"/>
          <w:sz w:val="24"/>
          <w:szCs w:val="24"/>
          <w:lang w:val="en"/>
        </w:rPr>
        <w:t>H</w:t>
      </w:r>
      <w:r w:rsidRPr="00240807">
        <w:rPr>
          <w:rFonts w:ascii="Times New Roman" w:hAnsi="Times New Roman" w:cs="Times New Roman"/>
          <w:color w:val="333333"/>
          <w:sz w:val="24"/>
          <w:szCs w:val="24"/>
          <w:lang w:val="en"/>
        </w:rPr>
        <w:t>aMP data analysis, we define status as the distribution of a C</w:t>
      </w:r>
      <w:r w:rsidR="004800B5" w:rsidRPr="00240807">
        <w:rPr>
          <w:rFonts w:ascii="Times New Roman" w:hAnsi="Times New Roman" w:cs="Times New Roman"/>
          <w:color w:val="333333"/>
          <w:sz w:val="24"/>
          <w:szCs w:val="24"/>
          <w:lang w:val="en"/>
        </w:rPr>
        <w:t>H</w:t>
      </w:r>
      <w:r w:rsidRPr="00240807">
        <w:rPr>
          <w:rFonts w:ascii="Times New Roman" w:hAnsi="Times New Roman" w:cs="Times New Roman"/>
          <w:color w:val="333333"/>
          <w:sz w:val="24"/>
          <w:szCs w:val="24"/>
          <w:lang w:val="en"/>
        </w:rPr>
        <w:t>aMP metric over a specified spatial domain and time range.  For spatial domain, we here present selected results at the watershed level</w:t>
      </w:r>
      <w:r w:rsidR="00DA718F">
        <w:rPr>
          <w:rFonts w:ascii="Times New Roman" w:hAnsi="Times New Roman" w:cs="Times New Roman"/>
          <w:color w:val="333333"/>
          <w:sz w:val="24"/>
          <w:szCs w:val="24"/>
          <w:lang w:val="en"/>
        </w:rPr>
        <w:t>.  H</w:t>
      </w:r>
      <w:r w:rsidRPr="00240807">
        <w:rPr>
          <w:rFonts w:ascii="Times New Roman" w:hAnsi="Times New Roman" w:cs="Times New Roman"/>
          <w:color w:val="333333"/>
          <w:sz w:val="24"/>
          <w:szCs w:val="24"/>
          <w:lang w:val="en"/>
        </w:rPr>
        <w:t>owever, status can also be defined at sub watershed levels (HUC5 within a watershed, individual tributary creeks</w:t>
      </w:r>
      <w:r w:rsidR="00DA718F">
        <w:rPr>
          <w:rFonts w:ascii="Times New Roman" w:hAnsi="Times New Roman" w:cs="Times New Roman"/>
          <w:color w:val="333333"/>
          <w:sz w:val="24"/>
          <w:szCs w:val="24"/>
          <w:lang w:val="en"/>
        </w:rPr>
        <w:t>, etc.</w:t>
      </w:r>
      <w:r w:rsidRPr="00240807">
        <w:rPr>
          <w:rFonts w:ascii="Times New Roman" w:hAnsi="Times New Roman" w:cs="Times New Roman"/>
          <w:color w:val="333333"/>
          <w:sz w:val="24"/>
          <w:szCs w:val="24"/>
          <w:lang w:val="en"/>
        </w:rPr>
        <w:t>) or across multiple watersheds (i.e. the entire interior Columbia basin covered by C</w:t>
      </w:r>
      <w:r w:rsidR="004800B5" w:rsidRPr="00240807">
        <w:rPr>
          <w:rFonts w:ascii="Times New Roman" w:hAnsi="Times New Roman" w:cs="Times New Roman"/>
          <w:color w:val="333333"/>
          <w:sz w:val="24"/>
          <w:szCs w:val="24"/>
          <w:lang w:val="en"/>
        </w:rPr>
        <w:t>H</w:t>
      </w:r>
      <w:r w:rsidRPr="00240807">
        <w:rPr>
          <w:rFonts w:ascii="Times New Roman" w:hAnsi="Times New Roman" w:cs="Times New Roman"/>
          <w:color w:val="333333"/>
          <w:sz w:val="24"/>
          <w:szCs w:val="24"/>
          <w:lang w:val="en"/>
        </w:rPr>
        <w:t xml:space="preserve">aMP sampling).  Time ranges considered </w:t>
      </w:r>
      <w:r w:rsidR="00DA718F">
        <w:rPr>
          <w:rFonts w:ascii="Times New Roman" w:hAnsi="Times New Roman" w:cs="Times New Roman"/>
          <w:color w:val="333333"/>
          <w:sz w:val="24"/>
          <w:szCs w:val="24"/>
          <w:lang w:val="en"/>
        </w:rPr>
        <w:t>may</w:t>
      </w:r>
      <w:r w:rsidRPr="00240807">
        <w:rPr>
          <w:rFonts w:ascii="Times New Roman" w:hAnsi="Times New Roman" w:cs="Times New Roman"/>
          <w:color w:val="333333"/>
          <w:sz w:val="24"/>
          <w:szCs w:val="24"/>
          <w:lang w:val="en"/>
        </w:rPr>
        <w:t xml:space="preserve"> include individual years</w:t>
      </w:r>
      <w:r w:rsidR="003B65D1" w:rsidRPr="00240807">
        <w:rPr>
          <w:rFonts w:ascii="Times New Roman" w:hAnsi="Times New Roman" w:cs="Times New Roman"/>
          <w:color w:val="333333"/>
          <w:sz w:val="24"/>
          <w:szCs w:val="24"/>
          <w:lang w:val="en"/>
        </w:rPr>
        <w:t xml:space="preserve">, as well </w:t>
      </w:r>
      <w:r w:rsidR="004800B5" w:rsidRPr="00240807">
        <w:rPr>
          <w:rFonts w:ascii="Times New Roman" w:hAnsi="Times New Roman" w:cs="Times New Roman"/>
          <w:color w:val="333333"/>
          <w:sz w:val="24"/>
          <w:szCs w:val="24"/>
          <w:lang w:val="en"/>
        </w:rPr>
        <w:t>as time averaged status over each</w:t>
      </w:r>
      <w:r w:rsidR="003B65D1" w:rsidRPr="00240807">
        <w:rPr>
          <w:rFonts w:ascii="Times New Roman" w:hAnsi="Times New Roman" w:cs="Times New Roman"/>
          <w:color w:val="333333"/>
          <w:sz w:val="24"/>
          <w:szCs w:val="24"/>
          <w:lang w:val="en"/>
        </w:rPr>
        <w:t xml:space="preserve"> year completed thus far in C</w:t>
      </w:r>
      <w:r w:rsidR="004800B5" w:rsidRPr="00240807">
        <w:rPr>
          <w:rFonts w:ascii="Times New Roman" w:hAnsi="Times New Roman" w:cs="Times New Roman"/>
          <w:color w:val="333333"/>
          <w:sz w:val="24"/>
          <w:szCs w:val="24"/>
          <w:lang w:val="en"/>
        </w:rPr>
        <w:t>H</w:t>
      </w:r>
      <w:r w:rsidR="003B65D1" w:rsidRPr="00240807">
        <w:rPr>
          <w:rFonts w:ascii="Times New Roman" w:hAnsi="Times New Roman" w:cs="Times New Roman"/>
          <w:color w:val="333333"/>
          <w:sz w:val="24"/>
          <w:szCs w:val="24"/>
          <w:lang w:val="en"/>
        </w:rPr>
        <w:t>aMP sampling (2011-201</w:t>
      </w:r>
      <w:r w:rsidR="00025746">
        <w:rPr>
          <w:rFonts w:ascii="Times New Roman" w:hAnsi="Times New Roman" w:cs="Times New Roman"/>
          <w:color w:val="333333"/>
          <w:sz w:val="24"/>
          <w:szCs w:val="24"/>
          <w:lang w:val="en"/>
        </w:rPr>
        <w:t>5</w:t>
      </w:r>
      <w:r w:rsidR="003B65D1" w:rsidRPr="00240807">
        <w:rPr>
          <w:rFonts w:ascii="Times New Roman" w:hAnsi="Times New Roman" w:cs="Times New Roman"/>
          <w:color w:val="333333"/>
          <w:sz w:val="24"/>
          <w:szCs w:val="24"/>
          <w:lang w:val="en"/>
        </w:rPr>
        <w:t xml:space="preserve">).  When estimating status over multiple years, we first average the metric </w:t>
      </w:r>
      <w:r w:rsidR="003B65D1" w:rsidRPr="00240807">
        <w:rPr>
          <w:rFonts w:ascii="Times New Roman" w:hAnsi="Times New Roman" w:cs="Times New Roman"/>
          <w:color w:val="333333"/>
          <w:sz w:val="24"/>
          <w:szCs w:val="24"/>
          <w:lang w:val="en"/>
        </w:rPr>
        <w:lastRenderedPageBreak/>
        <w:t>of interest at the site level</w:t>
      </w:r>
      <w:r w:rsidR="006904AB" w:rsidRPr="00240807">
        <w:rPr>
          <w:rFonts w:ascii="Times New Roman" w:hAnsi="Times New Roman" w:cs="Times New Roman"/>
          <w:color w:val="333333"/>
          <w:sz w:val="24"/>
          <w:szCs w:val="24"/>
          <w:lang w:val="en"/>
        </w:rPr>
        <w:t xml:space="preserve"> to obtain a single average response at each site over the time period of interest, then analyze the data using spsurvey using the single average response for each site.</w:t>
      </w:r>
    </w:p>
    <w:p w:rsidR="006904AB" w:rsidRPr="00240807" w:rsidRDefault="006904AB">
      <w:pPr>
        <w:rPr>
          <w:rFonts w:ascii="Times New Roman" w:hAnsi="Times New Roman" w:cs="Times New Roman"/>
          <w:color w:val="333333"/>
          <w:sz w:val="24"/>
          <w:szCs w:val="24"/>
          <w:lang w:val="en"/>
        </w:rPr>
      </w:pPr>
      <w:r w:rsidRPr="00240807">
        <w:rPr>
          <w:rFonts w:ascii="Times New Roman" w:hAnsi="Times New Roman" w:cs="Times New Roman"/>
          <w:color w:val="333333"/>
          <w:sz w:val="24"/>
          <w:szCs w:val="24"/>
          <w:lang w:val="en"/>
        </w:rPr>
        <w:t xml:space="preserve">Trend is defined as the average of site level linear trend over time, for a give metric, over a specified spatial domain.  Currently we have </w:t>
      </w:r>
      <w:r w:rsidR="00306AA5">
        <w:rPr>
          <w:rFonts w:ascii="Times New Roman" w:hAnsi="Times New Roman" w:cs="Times New Roman"/>
          <w:color w:val="333333"/>
          <w:sz w:val="24"/>
          <w:szCs w:val="24"/>
          <w:lang w:val="en"/>
        </w:rPr>
        <w:t>five</w:t>
      </w:r>
      <w:r w:rsidRPr="00240807">
        <w:rPr>
          <w:rFonts w:ascii="Times New Roman" w:hAnsi="Times New Roman" w:cs="Times New Roman"/>
          <w:color w:val="333333"/>
          <w:sz w:val="24"/>
          <w:szCs w:val="24"/>
          <w:lang w:val="en"/>
        </w:rPr>
        <w:t xml:space="preserve"> years of data.  For sites sampled annually, we typically</w:t>
      </w:r>
      <w:r w:rsidR="00306AA5">
        <w:rPr>
          <w:rFonts w:ascii="Times New Roman" w:hAnsi="Times New Roman" w:cs="Times New Roman"/>
          <w:color w:val="333333"/>
          <w:sz w:val="24"/>
          <w:szCs w:val="24"/>
          <w:lang w:val="en"/>
        </w:rPr>
        <w:t xml:space="preserve"> have five</w:t>
      </w:r>
      <w:r w:rsidRPr="00240807">
        <w:rPr>
          <w:rFonts w:ascii="Times New Roman" w:hAnsi="Times New Roman" w:cs="Times New Roman"/>
          <w:color w:val="333333"/>
          <w:sz w:val="24"/>
          <w:szCs w:val="24"/>
          <w:lang w:val="en"/>
        </w:rPr>
        <w:t xml:space="preserve"> visit year measurements – one for each year.  For three year rotating panel sites, we have either one or two visit year measurements per sites.  For all sites that contain more than one visit year, we can estimate a linear trend by regressing the </w:t>
      </w:r>
      <w:r w:rsidR="00DA718F">
        <w:rPr>
          <w:rFonts w:ascii="Times New Roman" w:hAnsi="Times New Roman" w:cs="Times New Roman"/>
          <w:color w:val="333333"/>
          <w:sz w:val="24"/>
          <w:szCs w:val="24"/>
          <w:lang w:val="en"/>
        </w:rPr>
        <w:t>metric as measured</w:t>
      </w:r>
      <w:r w:rsidRPr="00240807">
        <w:rPr>
          <w:rFonts w:ascii="Times New Roman" w:hAnsi="Times New Roman" w:cs="Times New Roman"/>
          <w:color w:val="333333"/>
          <w:sz w:val="24"/>
          <w:szCs w:val="24"/>
          <w:lang w:val="en"/>
        </w:rPr>
        <w:t xml:space="preserve"> at </w:t>
      </w:r>
      <w:r w:rsidR="00DA718F">
        <w:rPr>
          <w:rFonts w:ascii="Times New Roman" w:hAnsi="Times New Roman" w:cs="Times New Roman"/>
          <w:color w:val="333333"/>
          <w:sz w:val="24"/>
          <w:szCs w:val="24"/>
          <w:lang w:val="en"/>
        </w:rPr>
        <w:t>each</w:t>
      </w:r>
      <w:r w:rsidRPr="00240807">
        <w:rPr>
          <w:rFonts w:ascii="Times New Roman" w:hAnsi="Times New Roman" w:cs="Times New Roman"/>
          <w:color w:val="333333"/>
          <w:sz w:val="24"/>
          <w:szCs w:val="24"/>
          <w:lang w:val="en"/>
        </w:rPr>
        <w:t xml:space="preserve"> site against time (in years).  Note that, at the site level, there is high uncertainty in a trend estimate made from a regression of either 2 or 4 data points.  These individual site level trend estimates are then analyzed using spsurvey, just as is done for status, as described above, to estimate a distribution of trends</w:t>
      </w:r>
      <w:r w:rsidR="00120B53" w:rsidRPr="00240807">
        <w:rPr>
          <w:rFonts w:ascii="Times New Roman" w:hAnsi="Times New Roman" w:cs="Times New Roman"/>
          <w:color w:val="333333"/>
          <w:sz w:val="24"/>
          <w:szCs w:val="24"/>
          <w:lang w:val="en"/>
        </w:rPr>
        <w:t xml:space="preserve"> across the spatial domain of interest.</w:t>
      </w:r>
    </w:p>
    <w:p w:rsidR="001C0281" w:rsidRPr="00240807" w:rsidRDefault="001C0281">
      <w:pPr>
        <w:rPr>
          <w:rFonts w:ascii="Times New Roman" w:hAnsi="Times New Roman" w:cs="Times New Roman"/>
          <w:color w:val="333333"/>
          <w:sz w:val="24"/>
          <w:szCs w:val="24"/>
          <w:lang w:val="en"/>
        </w:rPr>
      </w:pPr>
      <w:r w:rsidRPr="00240807">
        <w:rPr>
          <w:rFonts w:ascii="Times New Roman" w:hAnsi="Times New Roman" w:cs="Times New Roman"/>
          <w:color w:val="333333"/>
          <w:sz w:val="24"/>
          <w:szCs w:val="24"/>
          <w:lang w:val="en"/>
        </w:rPr>
        <w:t>Extreme caution should be applied when interpreting estimate</w:t>
      </w:r>
      <w:r w:rsidR="00306AA5">
        <w:rPr>
          <w:rFonts w:ascii="Times New Roman" w:hAnsi="Times New Roman" w:cs="Times New Roman"/>
          <w:color w:val="333333"/>
          <w:sz w:val="24"/>
          <w:szCs w:val="24"/>
          <w:lang w:val="en"/>
        </w:rPr>
        <w:t>s of trend, given that only five</w:t>
      </w:r>
      <w:r w:rsidRPr="00240807">
        <w:rPr>
          <w:rFonts w:ascii="Times New Roman" w:hAnsi="Times New Roman" w:cs="Times New Roman"/>
          <w:color w:val="333333"/>
          <w:sz w:val="24"/>
          <w:szCs w:val="24"/>
          <w:lang w:val="en"/>
        </w:rPr>
        <w:t xml:space="preserve"> years of data are available.  Small year to year differences may show up as trends, but in reality these “trends” may only reflect short term aberrations year to year, rather than long term</w:t>
      </w:r>
      <w:r w:rsidR="00306AA5">
        <w:rPr>
          <w:rFonts w:ascii="Times New Roman" w:hAnsi="Times New Roman" w:cs="Times New Roman"/>
          <w:color w:val="333333"/>
          <w:sz w:val="24"/>
          <w:szCs w:val="24"/>
          <w:lang w:val="en"/>
        </w:rPr>
        <w:t xml:space="preserve"> linear changes.  With only five</w:t>
      </w:r>
      <w:r w:rsidRPr="00240807">
        <w:rPr>
          <w:rFonts w:ascii="Times New Roman" w:hAnsi="Times New Roman" w:cs="Times New Roman"/>
          <w:color w:val="333333"/>
          <w:sz w:val="24"/>
          <w:szCs w:val="24"/>
          <w:lang w:val="en"/>
        </w:rPr>
        <w:t xml:space="preserve"> years’ of data, it is not possible to distinguish short term year-year aberrations from long term trends.  Thus, any statistically significant trend observed to date should merely be interpreted as a signif</w:t>
      </w:r>
      <w:r w:rsidR="00306AA5">
        <w:rPr>
          <w:rFonts w:ascii="Times New Roman" w:hAnsi="Times New Roman" w:cs="Times New Roman"/>
          <w:color w:val="333333"/>
          <w:sz w:val="24"/>
          <w:szCs w:val="24"/>
          <w:lang w:val="en"/>
        </w:rPr>
        <w:t>icant difference across the five</w:t>
      </w:r>
      <w:r w:rsidRPr="00240807">
        <w:rPr>
          <w:rFonts w:ascii="Times New Roman" w:hAnsi="Times New Roman" w:cs="Times New Roman"/>
          <w:color w:val="333333"/>
          <w:sz w:val="24"/>
          <w:szCs w:val="24"/>
          <w:lang w:val="en"/>
        </w:rPr>
        <w:t xml:space="preserve"> years sampled thus far, and should not be interpreted as a likely indication of future trends or used to predict future status.  After a full nine years’ worth of CHaMP sampling have been completed, we will have a significantly better ability to distinguish long term trends from year-year aberrations.</w:t>
      </w:r>
    </w:p>
    <w:p w:rsidR="00B4596E" w:rsidRDefault="00B4596E">
      <w:pPr>
        <w:rPr>
          <w:rFonts w:ascii="Times New Roman" w:hAnsi="Times New Roman" w:cs="Times New Roman"/>
          <w:color w:val="333333"/>
          <w:sz w:val="24"/>
          <w:szCs w:val="24"/>
          <w:lang w:val="en"/>
        </w:rPr>
      </w:pPr>
    </w:p>
    <w:p w:rsidR="00B4596E" w:rsidRPr="00B4596E" w:rsidRDefault="00B4596E">
      <w:pPr>
        <w:rPr>
          <w:rFonts w:ascii="Times New Roman" w:hAnsi="Times New Roman" w:cs="Times New Roman"/>
          <w:b/>
          <w:color w:val="333333"/>
          <w:sz w:val="28"/>
          <w:szCs w:val="24"/>
          <w:lang w:val="en"/>
        </w:rPr>
      </w:pPr>
      <w:r w:rsidRPr="00B4596E">
        <w:rPr>
          <w:rFonts w:ascii="Times New Roman" w:hAnsi="Times New Roman" w:cs="Times New Roman"/>
          <w:b/>
          <w:color w:val="333333"/>
          <w:sz w:val="28"/>
          <w:szCs w:val="24"/>
          <w:lang w:val="en"/>
        </w:rPr>
        <w:t>Results</w:t>
      </w:r>
    </w:p>
    <w:p w:rsidR="001C0281" w:rsidRPr="00240807" w:rsidRDefault="003777EA">
      <w:pPr>
        <w:rPr>
          <w:rFonts w:ascii="Times New Roman" w:hAnsi="Times New Roman" w:cs="Times New Roman"/>
          <w:color w:val="333333"/>
          <w:sz w:val="24"/>
          <w:szCs w:val="24"/>
          <w:lang w:val="en"/>
        </w:rPr>
      </w:pPr>
      <w:r>
        <w:rPr>
          <w:rFonts w:ascii="Times New Roman" w:hAnsi="Times New Roman" w:cs="Times New Roman"/>
          <w:color w:val="333333"/>
          <w:sz w:val="24"/>
          <w:szCs w:val="24"/>
          <w:lang w:val="en"/>
        </w:rPr>
        <w:t>Example results for the five</w:t>
      </w:r>
      <w:r w:rsidR="00F16897" w:rsidRPr="00240807">
        <w:rPr>
          <w:rFonts w:ascii="Times New Roman" w:hAnsi="Times New Roman" w:cs="Times New Roman"/>
          <w:color w:val="333333"/>
          <w:sz w:val="24"/>
          <w:szCs w:val="24"/>
          <w:lang w:val="en"/>
        </w:rPr>
        <w:t xml:space="preserve"> year average status and trend, for selected CHaMP metrics in the Wenatchee watershed, are shown in Table 1.</w:t>
      </w:r>
      <w:r w:rsidR="00DA718F">
        <w:rPr>
          <w:rFonts w:ascii="Times New Roman" w:hAnsi="Times New Roman" w:cs="Times New Roman"/>
          <w:color w:val="333333"/>
          <w:sz w:val="24"/>
          <w:szCs w:val="24"/>
          <w:lang w:val="en"/>
        </w:rPr>
        <w:t xml:space="preserve">  Non-zero trends (likely to be year-year </w:t>
      </w:r>
      <w:r w:rsidR="001E7951">
        <w:rPr>
          <w:rFonts w:ascii="Times New Roman" w:hAnsi="Times New Roman" w:cs="Times New Roman"/>
          <w:color w:val="333333"/>
          <w:sz w:val="24"/>
          <w:szCs w:val="24"/>
          <w:lang w:val="en"/>
        </w:rPr>
        <w:t>aberrations</w:t>
      </w:r>
      <w:r w:rsidR="00DA718F">
        <w:rPr>
          <w:rFonts w:ascii="Times New Roman" w:hAnsi="Times New Roman" w:cs="Times New Roman"/>
          <w:color w:val="333333"/>
          <w:sz w:val="24"/>
          <w:szCs w:val="24"/>
          <w:lang w:val="en"/>
        </w:rPr>
        <w:t xml:space="preserve"> rather than long term linear trends) are highlighted in blue.</w:t>
      </w:r>
      <w:r w:rsidR="00B4596E">
        <w:rPr>
          <w:rFonts w:ascii="Times New Roman" w:hAnsi="Times New Roman" w:cs="Times New Roman"/>
          <w:color w:val="333333"/>
          <w:sz w:val="24"/>
          <w:szCs w:val="24"/>
          <w:lang w:val="en"/>
        </w:rPr>
        <w:t xml:space="preserve">  Results for all watersheds are included at cm.org.</w:t>
      </w:r>
    </w:p>
    <w:p w:rsidR="00240807" w:rsidRDefault="00240807">
      <w:pPr>
        <w:rPr>
          <w:rFonts w:ascii="Times New Roman" w:hAnsi="Times New Roman" w:cs="Times New Roman"/>
          <w:color w:val="333333"/>
          <w:sz w:val="24"/>
          <w:szCs w:val="24"/>
          <w:lang w:val="en"/>
        </w:rPr>
      </w:pPr>
      <w:r>
        <w:rPr>
          <w:rFonts w:ascii="Times New Roman" w:hAnsi="Times New Roman" w:cs="Times New Roman"/>
          <w:color w:val="333333"/>
          <w:sz w:val="24"/>
          <w:szCs w:val="24"/>
          <w:lang w:val="en"/>
        </w:rPr>
        <w:br w:type="page"/>
      </w:r>
    </w:p>
    <w:p w:rsidR="00F16897" w:rsidRDefault="00F16897">
      <w:pPr>
        <w:rPr>
          <w:rFonts w:ascii="Times New Roman" w:hAnsi="Times New Roman" w:cs="Times New Roman"/>
          <w:b/>
          <w:color w:val="333333"/>
          <w:sz w:val="24"/>
          <w:szCs w:val="24"/>
          <w:lang w:val="en"/>
        </w:rPr>
      </w:pPr>
      <w:r w:rsidRPr="00DA718F">
        <w:rPr>
          <w:rFonts w:ascii="Times New Roman" w:hAnsi="Times New Roman" w:cs="Times New Roman"/>
          <w:b/>
          <w:color w:val="333333"/>
          <w:sz w:val="24"/>
          <w:szCs w:val="24"/>
          <w:lang w:val="en"/>
        </w:rPr>
        <w:lastRenderedPageBreak/>
        <w:t>Table 1. Status and trend estimates for selected CHaMP metrics in the Wenatchee watershed</w:t>
      </w:r>
      <w:r w:rsidR="00F203E3" w:rsidRPr="00DA718F">
        <w:rPr>
          <w:rFonts w:ascii="Times New Roman" w:hAnsi="Times New Roman" w:cs="Times New Roman"/>
          <w:b/>
          <w:color w:val="333333"/>
          <w:sz w:val="24"/>
          <w:szCs w:val="24"/>
          <w:lang w:val="en"/>
        </w:rPr>
        <w:t xml:space="preserve">.  Full results are available </w:t>
      </w:r>
      <w:r w:rsidR="00F203E3" w:rsidRPr="006006ED">
        <w:rPr>
          <w:rFonts w:ascii="Times New Roman" w:hAnsi="Times New Roman" w:cs="Times New Roman"/>
          <w:b/>
          <w:color w:val="333333"/>
          <w:sz w:val="24"/>
          <w:szCs w:val="24"/>
          <w:lang w:val="en"/>
        </w:rPr>
        <w:t>at</w:t>
      </w:r>
      <w:r w:rsidR="006006ED" w:rsidRPr="006006ED">
        <w:rPr>
          <w:rFonts w:ascii="Times New Roman" w:hAnsi="Times New Roman" w:cs="Times New Roman"/>
          <w:b/>
          <w:sz w:val="24"/>
          <w:szCs w:val="24"/>
        </w:rPr>
        <w:t xml:space="preserve"> </w:t>
      </w:r>
      <w:hyperlink r:id="rId6" w:history="1">
        <w:r w:rsidR="00BC50BB" w:rsidRPr="00787396">
          <w:rPr>
            <w:rStyle w:val="Hyperlink"/>
            <w:rFonts w:ascii="Times New Roman" w:hAnsi="Times New Roman" w:cs="Times New Roman"/>
            <w:b/>
            <w:sz w:val="24"/>
            <w:szCs w:val="24"/>
          </w:rPr>
          <w:t>https://isemp.egnyte.com/dl/USOtBj9AIJ</w:t>
        </w:r>
      </w:hyperlink>
      <w:r w:rsidR="00BC50BB">
        <w:rPr>
          <w:rFonts w:ascii="Times New Roman" w:hAnsi="Times New Roman" w:cs="Times New Roman"/>
          <w:b/>
          <w:sz w:val="24"/>
          <w:szCs w:val="24"/>
        </w:rPr>
        <w:t xml:space="preserve">. </w:t>
      </w:r>
    </w:p>
    <w:tbl>
      <w:tblPr>
        <w:tblW w:w="10087" w:type="dxa"/>
        <w:tblLook w:val="04A0" w:firstRow="1" w:lastRow="0" w:firstColumn="1" w:lastColumn="0" w:noHBand="0" w:noVBand="1"/>
      </w:tblPr>
      <w:tblGrid>
        <w:gridCol w:w="3367"/>
        <w:gridCol w:w="960"/>
        <w:gridCol w:w="960"/>
        <w:gridCol w:w="960"/>
        <w:gridCol w:w="960"/>
        <w:gridCol w:w="960"/>
        <w:gridCol w:w="960"/>
        <w:gridCol w:w="960"/>
      </w:tblGrid>
      <w:tr w:rsidR="00296A34" w:rsidRPr="00296A34" w:rsidTr="00296A34">
        <w:trPr>
          <w:trHeight w:val="300"/>
        </w:trPr>
        <w:tc>
          <w:tcPr>
            <w:tcW w:w="3367"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296A34" w:rsidRPr="00296A34" w:rsidRDefault="00296A34" w:rsidP="00296A34">
            <w:pPr>
              <w:spacing w:after="0" w:line="240" w:lineRule="auto"/>
              <w:jc w:val="center"/>
              <w:rPr>
                <w:rFonts w:ascii="Calibri" w:eastAsia="Times New Roman" w:hAnsi="Calibri" w:cs="Times New Roman"/>
                <w:b/>
                <w:bCs/>
                <w:color w:val="000000"/>
              </w:rPr>
            </w:pPr>
            <w:r w:rsidRPr="00296A34">
              <w:rPr>
                <w:rFonts w:ascii="Calibri" w:eastAsia="Times New Roman" w:hAnsi="Calibri" w:cs="Times New Roman"/>
                <w:b/>
                <w:bCs/>
                <w:color w:val="000000"/>
              </w:rPr>
              <w:t>Metric</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center"/>
              <w:rPr>
                <w:rFonts w:ascii="Calibri" w:eastAsia="Times New Roman" w:hAnsi="Calibri" w:cs="Times New Roman"/>
                <w:b/>
                <w:bCs/>
                <w:color w:val="000000"/>
              </w:rPr>
            </w:pPr>
            <w:r w:rsidRPr="00296A34">
              <w:rPr>
                <w:rFonts w:ascii="Calibri" w:eastAsia="Times New Roman" w:hAnsi="Calibri" w:cs="Times New Roman"/>
                <w:b/>
                <w:bCs/>
                <w:color w:val="000000"/>
              </w:rPr>
              <w:t>N</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center"/>
              <w:rPr>
                <w:rFonts w:ascii="Calibri" w:eastAsia="Times New Roman" w:hAnsi="Calibri" w:cs="Times New Roman"/>
                <w:b/>
                <w:bCs/>
                <w:color w:val="000000"/>
              </w:rPr>
            </w:pPr>
            <w:r w:rsidRPr="00296A34">
              <w:rPr>
                <w:rFonts w:ascii="Calibri" w:eastAsia="Times New Roman" w:hAnsi="Calibri" w:cs="Times New Roman"/>
                <w:b/>
                <w:bCs/>
                <w:color w:val="000000"/>
              </w:rPr>
              <w:t>Status</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center"/>
              <w:rPr>
                <w:rFonts w:ascii="Calibri" w:eastAsia="Times New Roman" w:hAnsi="Calibri" w:cs="Times New Roman"/>
                <w:b/>
                <w:bCs/>
                <w:color w:val="000000"/>
              </w:rPr>
            </w:pPr>
            <w:r w:rsidRPr="00296A34">
              <w:rPr>
                <w:rFonts w:ascii="Calibri" w:eastAsia="Times New Roman" w:hAnsi="Calibri" w:cs="Times New Roman"/>
                <w:b/>
                <w:bCs/>
                <w:color w:val="000000"/>
              </w:rPr>
              <w:t>Trend</w:t>
            </w:r>
          </w:p>
        </w:tc>
      </w:tr>
      <w:tr w:rsidR="00296A34" w:rsidRPr="00296A34" w:rsidTr="00296A34">
        <w:trPr>
          <w:trHeight w:val="300"/>
        </w:trPr>
        <w:tc>
          <w:tcPr>
            <w:tcW w:w="3367" w:type="dxa"/>
            <w:vMerge/>
            <w:tcBorders>
              <w:top w:val="single" w:sz="4" w:space="0" w:color="auto"/>
              <w:left w:val="single" w:sz="4" w:space="0" w:color="auto"/>
              <w:bottom w:val="single" w:sz="4" w:space="0" w:color="000000"/>
              <w:right w:val="single" w:sz="4" w:space="0" w:color="auto"/>
            </w:tcBorders>
            <w:vAlign w:val="center"/>
            <w:hideMark/>
          </w:tcPr>
          <w:p w:rsidR="00296A34" w:rsidRPr="00296A34" w:rsidRDefault="00296A34" w:rsidP="00296A34">
            <w:pPr>
              <w:spacing w:after="0" w:line="240" w:lineRule="auto"/>
              <w:rPr>
                <w:rFonts w:ascii="Calibri" w:eastAsia="Times New Roman" w:hAnsi="Calibri" w:cs="Times New Roman"/>
                <w:b/>
                <w:bCs/>
                <w:color w:val="000000"/>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296A34" w:rsidRPr="00296A34" w:rsidRDefault="00296A34" w:rsidP="00296A34">
            <w:pPr>
              <w:spacing w:after="0" w:line="240" w:lineRule="auto"/>
              <w:rPr>
                <w:rFonts w:ascii="Calibri" w:eastAsia="Times New Roman" w:hAnsi="Calibri" w:cs="Times New Roman"/>
                <w:b/>
                <w:bCs/>
                <w:color w:val="000000"/>
              </w:rPr>
            </w:pPr>
          </w:p>
        </w:tc>
        <w:tc>
          <w:tcPr>
            <w:tcW w:w="960" w:type="dxa"/>
            <w:tcBorders>
              <w:top w:val="nil"/>
              <w:left w:val="nil"/>
              <w:bottom w:val="single" w:sz="4" w:space="0" w:color="auto"/>
              <w:right w:val="single" w:sz="4" w:space="0" w:color="auto"/>
            </w:tcBorders>
            <w:shd w:val="clear" w:color="auto" w:fill="auto"/>
            <w:vAlign w:val="bottom"/>
            <w:hideMark/>
          </w:tcPr>
          <w:p w:rsidR="00296A34" w:rsidRPr="00296A34" w:rsidRDefault="00296A34" w:rsidP="00296A34">
            <w:pPr>
              <w:spacing w:after="0" w:line="240" w:lineRule="auto"/>
              <w:jc w:val="right"/>
              <w:rPr>
                <w:rFonts w:ascii="Calibri" w:eastAsia="Times New Roman" w:hAnsi="Calibri" w:cs="Times New Roman"/>
                <w:b/>
                <w:bCs/>
                <w:color w:val="000000"/>
              </w:rPr>
            </w:pPr>
            <w:r w:rsidRPr="00296A34">
              <w:rPr>
                <w:rFonts w:ascii="Calibri" w:eastAsia="Times New Roman" w:hAnsi="Calibri" w:cs="Times New Roman"/>
                <w:b/>
                <w:bCs/>
                <w:color w:val="000000"/>
              </w:rPr>
              <w:t>Mean</w:t>
            </w:r>
          </w:p>
        </w:tc>
        <w:tc>
          <w:tcPr>
            <w:tcW w:w="960" w:type="dxa"/>
            <w:tcBorders>
              <w:top w:val="nil"/>
              <w:left w:val="nil"/>
              <w:bottom w:val="single" w:sz="4" w:space="0" w:color="auto"/>
              <w:right w:val="single" w:sz="4" w:space="0" w:color="auto"/>
            </w:tcBorders>
            <w:shd w:val="clear" w:color="auto" w:fill="auto"/>
            <w:vAlign w:val="bottom"/>
            <w:hideMark/>
          </w:tcPr>
          <w:p w:rsidR="00296A34" w:rsidRPr="00296A34" w:rsidRDefault="00296A34" w:rsidP="00296A34">
            <w:pPr>
              <w:spacing w:after="0" w:line="240" w:lineRule="auto"/>
              <w:jc w:val="right"/>
              <w:rPr>
                <w:rFonts w:ascii="Calibri" w:eastAsia="Times New Roman" w:hAnsi="Calibri" w:cs="Times New Roman"/>
                <w:b/>
                <w:bCs/>
                <w:color w:val="000000"/>
              </w:rPr>
            </w:pPr>
            <w:r w:rsidRPr="00296A34">
              <w:rPr>
                <w:rFonts w:ascii="Calibri" w:eastAsia="Times New Roman" w:hAnsi="Calibri" w:cs="Times New Roman"/>
                <w:b/>
                <w:bCs/>
                <w:color w:val="000000"/>
              </w:rPr>
              <w:t>95% LCB</w:t>
            </w:r>
          </w:p>
        </w:tc>
        <w:tc>
          <w:tcPr>
            <w:tcW w:w="960" w:type="dxa"/>
            <w:tcBorders>
              <w:top w:val="nil"/>
              <w:left w:val="nil"/>
              <w:bottom w:val="single" w:sz="4" w:space="0" w:color="auto"/>
              <w:right w:val="single" w:sz="4" w:space="0" w:color="auto"/>
            </w:tcBorders>
            <w:shd w:val="clear" w:color="auto" w:fill="auto"/>
            <w:vAlign w:val="bottom"/>
            <w:hideMark/>
          </w:tcPr>
          <w:p w:rsidR="00296A34" w:rsidRPr="00296A34" w:rsidRDefault="00296A34" w:rsidP="00296A34">
            <w:pPr>
              <w:spacing w:after="0" w:line="240" w:lineRule="auto"/>
              <w:jc w:val="right"/>
              <w:rPr>
                <w:rFonts w:ascii="Calibri" w:eastAsia="Times New Roman" w:hAnsi="Calibri" w:cs="Times New Roman"/>
                <w:b/>
                <w:bCs/>
                <w:color w:val="000000"/>
              </w:rPr>
            </w:pPr>
            <w:r w:rsidRPr="00296A34">
              <w:rPr>
                <w:rFonts w:ascii="Calibri" w:eastAsia="Times New Roman" w:hAnsi="Calibri" w:cs="Times New Roman"/>
                <w:b/>
                <w:bCs/>
                <w:color w:val="000000"/>
              </w:rPr>
              <w:t>95% UCB</w:t>
            </w:r>
          </w:p>
        </w:tc>
        <w:tc>
          <w:tcPr>
            <w:tcW w:w="960" w:type="dxa"/>
            <w:tcBorders>
              <w:top w:val="nil"/>
              <w:left w:val="nil"/>
              <w:bottom w:val="single" w:sz="4" w:space="0" w:color="auto"/>
              <w:right w:val="single" w:sz="4" w:space="0" w:color="auto"/>
            </w:tcBorders>
            <w:shd w:val="clear" w:color="auto" w:fill="auto"/>
            <w:vAlign w:val="bottom"/>
            <w:hideMark/>
          </w:tcPr>
          <w:p w:rsidR="00296A34" w:rsidRPr="00296A34" w:rsidRDefault="00296A34" w:rsidP="00296A34">
            <w:pPr>
              <w:spacing w:after="0" w:line="240" w:lineRule="auto"/>
              <w:jc w:val="right"/>
              <w:rPr>
                <w:rFonts w:ascii="Calibri" w:eastAsia="Times New Roman" w:hAnsi="Calibri" w:cs="Times New Roman"/>
                <w:b/>
                <w:bCs/>
                <w:color w:val="000000"/>
              </w:rPr>
            </w:pPr>
            <w:r w:rsidRPr="00296A34">
              <w:rPr>
                <w:rFonts w:ascii="Calibri" w:eastAsia="Times New Roman" w:hAnsi="Calibri" w:cs="Times New Roman"/>
                <w:b/>
                <w:bCs/>
                <w:color w:val="000000"/>
              </w:rPr>
              <w:t>Trend</w:t>
            </w:r>
          </w:p>
        </w:tc>
        <w:tc>
          <w:tcPr>
            <w:tcW w:w="960" w:type="dxa"/>
            <w:tcBorders>
              <w:top w:val="nil"/>
              <w:left w:val="nil"/>
              <w:bottom w:val="single" w:sz="4" w:space="0" w:color="auto"/>
              <w:right w:val="single" w:sz="4" w:space="0" w:color="auto"/>
            </w:tcBorders>
            <w:shd w:val="clear" w:color="auto" w:fill="auto"/>
            <w:vAlign w:val="bottom"/>
            <w:hideMark/>
          </w:tcPr>
          <w:p w:rsidR="00296A34" w:rsidRPr="00296A34" w:rsidRDefault="00296A34" w:rsidP="00296A34">
            <w:pPr>
              <w:spacing w:after="0" w:line="240" w:lineRule="auto"/>
              <w:jc w:val="right"/>
              <w:rPr>
                <w:rFonts w:ascii="Calibri" w:eastAsia="Times New Roman" w:hAnsi="Calibri" w:cs="Times New Roman"/>
                <w:b/>
                <w:bCs/>
                <w:color w:val="000000"/>
              </w:rPr>
            </w:pPr>
            <w:r w:rsidRPr="00296A34">
              <w:rPr>
                <w:rFonts w:ascii="Calibri" w:eastAsia="Times New Roman" w:hAnsi="Calibri" w:cs="Times New Roman"/>
                <w:b/>
                <w:bCs/>
                <w:color w:val="000000"/>
              </w:rPr>
              <w:t>95% LCB</w:t>
            </w:r>
          </w:p>
        </w:tc>
        <w:tc>
          <w:tcPr>
            <w:tcW w:w="960" w:type="dxa"/>
            <w:tcBorders>
              <w:top w:val="nil"/>
              <w:left w:val="nil"/>
              <w:bottom w:val="single" w:sz="4" w:space="0" w:color="auto"/>
              <w:right w:val="single" w:sz="4" w:space="0" w:color="auto"/>
            </w:tcBorders>
            <w:shd w:val="clear" w:color="auto" w:fill="auto"/>
            <w:vAlign w:val="bottom"/>
            <w:hideMark/>
          </w:tcPr>
          <w:p w:rsidR="00296A34" w:rsidRPr="00296A34" w:rsidRDefault="00296A34" w:rsidP="00296A34">
            <w:pPr>
              <w:spacing w:after="0" w:line="240" w:lineRule="auto"/>
              <w:jc w:val="right"/>
              <w:rPr>
                <w:rFonts w:ascii="Calibri" w:eastAsia="Times New Roman" w:hAnsi="Calibri" w:cs="Times New Roman"/>
                <w:b/>
                <w:bCs/>
                <w:color w:val="000000"/>
              </w:rPr>
            </w:pPr>
            <w:r w:rsidRPr="00296A34">
              <w:rPr>
                <w:rFonts w:ascii="Calibri" w:eastAsia="Times New Roman" w:hAnsi="Calibri" w:cs="Times New Roman"/>
                <w:b/>
                <w:bCs/>
                <w:color w:val="000000"/>
              </w:rPr>
              <w:t>95% UCB</w:t>
            </w:r>
          </w:p>
        </w:tc>
      </w:tr>
      <w:tr w:rsidR="00296A34" w:rsidRPr="00296A34" w:rsidTr="00296A34">
        <w:trPr>
          <w:trHeight w:val="300"/>
        </w:trPr>
        <w:tc>
          <w:tcPr>
            <w:tcW w:w="3367" w:type="dxa"/>
            <w:tcBorders>
              <w:top w:val="nil"/>
              <w:left w:val="single" w:sz="4" w:space="0" w:color="auto"/>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rPr>
                <w:rFonts w:ascii="Calibri" w:eastAsia="Times New Roman" w:hAnsi="Calibri" w:cs="Times New Roman"/>
                <w:color w:val="000000"/>
              </w:rPr>
            </w:pPr>
            <w:r w:rsidRPr="00296A34">
              <w:rPr>
                <w:rFonts w:ascii="Calibri" w:eastAsia="Times New Roman" w:hAnsi="Calibri" w:cs="Times New Roman"/>
                <w:color w:val="000000"/>
              </w:rPr>
              <w:t>Alkalinity</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center"/>
              <w:rPr>
                <w:rFonts w:ascii="Calibri" w:eastAsia="Times New Roman" w:hAnsi="Calibri" w:cs="Times New Roman"/>
                <w:color w:val="000000"/>
              </w:rPr>
            </w:pPr>
            <w:r w:rsidRPr="00296A34">
              <w:rPr>
                <w:rFonts w:ascii="Calibri" w:eastAsia="Times New Roman" w:hAnsi="Calibri" w:cs="Times New Roman"/>
                <w:color w:val="000000"/>
              </w:rPr>
              <w:t>55</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58.05</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49.62</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66.49</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-0.90</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-8.44</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6.64</w:t>
            </w:r>
          </w:p>
        </w:tc>
      </w:tr>
      <w:tr w:rsidR="00296A34" w:rsidRPr="00296A34" w:rsidTr="00296A34">
        <w:trPr>
          <w:trHeight w:val="300"/>
        </w:trPr>
        <w:tc>
          <w:tcPr>
            <w:tcW w:w="3367" w:type="dxa"/>
            <w:tcBorders>
              <w:top w:val="nil"/>
              <w:left w:val="single" w:sz="4" w:space="0" w:color="auto"/>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rPr>
                <w:rFonts w:ascii="Calibri" w:eastAsia="Times New Roman" w:hAnsi="Calibri" w:cs="Times New Roman"/>
                <w:color w:val="000000"/>
              </w:rPr>
            </w:pPr>
            <w:r w:rsidRPr="00296A34">
              <w:rPr>
                <w:rFonts w:ascii="Calibri" w:eastAsia="Times New Roman" w:hAnsi="Calibri" w:cs="Times New Roman"/>
                <w:color w:val="000000"/>
              </w:rPr>
              <w:t xml:space="preserve">Bankfull Depth </w:t>
            </w:r>
            <w:proofErr w:type="spellStart"/>
            <w:r w:rsidRPr="00296A34">
              <w:rPr>
                <w:rFonts w:ascii="Calibri" w:eastAsia="Times New Roman" w:hAnsi="Calibri" w:cs="Times New Roman"/>
                <w:color w:val="000000"/>
              </w:rPr>
              <w:t>Avg</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center"/>
              <w:rPr>
                <w:rFonts w:ascii="Calibri" w:eastAsia="Times New Roman" w:hAnsi="Calibri" w:cs="Times New Roman"/>
                <w:color w:val="000000"/>
              </w:rPr>
            </w:pPr>
            <w:r w:rsidRPr="00296A34">
              <w:rPr>
                <w:rFonts w:ascii="Calibri" w:eastAsia="Times New Roman" w:hAnsi="Calibri" w:cs="Times New Roman"/>
                <w:color w:val="000000"/>
              </w:rPr>
              <w:t>52</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0.48</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0.41</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0.56</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0.02</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-0.01</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0.04</w:t>
            </w:r>
          </w:p>
        </w:tc>
      </w:tr>
      <w:tr w:rsidR="00296A34" w:rsidRPr="00296A34" w:rsidTr="00296A34">
        <w:trPr>
          <w:trHeight w:val="300"/>
        </w:trPr>
        <w:tc>
          <w:tcPr>
            <w:tcW w:w="3367" w:type="dxa"/>
            <w:tcBorders>
              <w:top w:val="nil"/>
              <w:left w:val="single" w:sz="4" w:space="0" w:color="auto"/>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rPr>
                <w:rFonts w:ascii="Calibri" w:eastAsia="Times New Roman" w:hAnsi="Calibri" w:cs="Times New Roman"/>
                <w:color w:val="000000"/>
              </w:rPr>
            </w:pPr>
            <w:r w:rsidRPr="00296A34">
              <w:rPr>
                <w:rFonts w:ascii="Calibri" w:eastAsia="Times New Roman" w:hAnsi="Calibri" w:cs="Times New Roman"/>
                <w:color w:val="000000"/>
              </w:rPr>
              <w:t xml:space="preserve">Bankfull Width </w:t>
            </w:r>
            <w:proofErr w:type="spellStart"/>
            <w:r w:rsidRPr="00296A34">
              <w:rPr>
                <w:rFonts w:ascii="Calibri" w:eastAsia="Times New Roman" w:hAnsi="Calibri" w:cs="Times New Roman"/>
                <w:color w:val="000000"/>
              </w:rPr>
              <w:t>Avg</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center"/>
              <w:rPr>
                <w:rFonts w:ascii="Calibri" w:eastAsia="Times New Roman" w:hAnsi="Calibri" w:cs="Times New Roman"/>
                <w:color w:val="000000"/>
              </w:rPr>
            </w:pPr>
            <w:r w:rsidRPr="00296A34">
              <w:rPr>
                <w:rFonts w:ascii="Calibri" w:eastAsia="Times New Roman" w:hAnsi="Calibri" w:cs="Times New Roman"/>
                <w:color w:val="000000"/>
              </w:rPr>
              <w:t>51</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12.41</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9.62</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15.20</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0.67</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-0.29</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1.62</w:t>
            </w:r>
          </w:p>
        </w:tc>
      </w:tr>
      <w:tr w:rsidR="00296A34" w:rsidRPr="00296A34" w:rsidTr="00296A34">
        <w:trPr>
          <w:trHeight w:val="300"/>
        </w:trPr>
        <w:tc>
          <w:tcPr>
            <w:tcW w:w="3367" w:type="dxa"/>
            <w:tcBorders>
              <w:top w:val="nil"/>
              <w:left w:val="single" w:sz="4" w:space="0" w:color="auto"/>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rPr>
                <w:rFonts w:ascii="Calibri" w:eastAsia="Times New Roman" w:hAnsi="Calibri" w:cs="Times New Roman"/>
                <w:color w:val="000000"/>
              </w:rPr>
            </w:pPr>
            <w:r w:rsidRPr="00296A34">
              <w:rPr>
                <w:rFonts w:ascii="Calibri" w:eastAsia="Times New Roman" w:hAnsi="Calibri" w:cs="Times New Roman"/>
                <w:color w:val="000000"/>
              </w:rPr>
              <w:t>Discharge</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center"/>
              <w:rPr>
                <w:rFonts w:ascii="Calibri" w:eastAsia="Times New Roman" w:hAnsi="Calibri" w:cs="Times New Roman"/>
                <w:color w:val="000000"/>
              </w:rPr>
            </w:pPr>
            <w:r w:rsidRPr="00296A34">
              <w:rPr>
                <w:rFonts w:ascii="Calibri" w:eastAsia="Times New Roman" w:hAnsi="Calibri" w:cs="Times New Roman"/>
                <w:color w:val="000000"/>
              </w:rPr>
              <w:t>54</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1.63</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1.24</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2.03</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-0.12</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-0.48</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0.24</w:t>
            </w:r>
          </w:p>
        </w:tc>
      </w:tr>
      <w:tr w:rsidR="00296A34" w:rsidRPr="00296A34" w:rsidTr="00296A34">
        <w:trPr>
          <w:trHeight w:val="300"/>
        </w:trPr>
        <w:tc>
          <w:tcPr>
            <w:tcW w:w="3367" w:type="dxa"/>
            <w:tcBorders>
              <w:top w:val="nil"/>
              <w:left w:val="single" w:sz="4" w:space="0" w:color="auto"/>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rPr>
                <w:rFonts w:ascii="Calibri" w:eastAsia="Times New Roman" w:hAnsi="Calibri" w:cs="Times New Roman"/>
                <w:color w:val="000000"/>
              </w:rPr>
            </w:pPr>
            <w:r w:rsidRPr="00296A34">
              <w:rPr>
                <w:rFonts w:ascii="Calibri" w:eastAsia="Times New Roman" w:hAnsi="Calibri" w:cs="Times New Roman"/>
                <w:color w:val="000000"/>
              </w:rPr>
              <w:t xml:space="preserve">Fast </w:t>
            </w:r>
            <w:proofErr w:type="spellStart"/>
            <w:r w:rsidRPr="00296A34">
              <w:rPr>
                <w:rFonts w:ascii="Calibri" w:eastAsia="Times New Roman" w:hAnsi="Calibri" w:cs="Times New Roman"/>
                <w:color w:val="000000"/>
              </w:rPr>
              <w:t>NonTurbulent</w:t>
            </w:r>
            <w:proofErr w:type="spellEnd"/>
            <w:r w:rsidRPr="00296A34">
              <w:rPr>
                <w:rFonts w:ascii="Calibri" w:eastAsia="Times New Roman" w:hAnsi="Calibri" w:cs="Times New Roman"/>
                <w:color w:val="000000"/>
              </w:rPr>
              <w:t xml:space="preserve"> Percent</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center"/>
              <w:rPr>
                <w:rFonts w:ascii="Calibri" w:eastAsia="Times New Roman" w:hAnsi="Calibri" w:cs="Times New Roman"/>
                <w:color w:val="000000"/>
              </w:rPr>
            </w:pPr>
            <w:r w:rsidRPr="00296A34">
              <w:rPr>
                <w:rFonts w:ascii="Calibri" w:eastAsia="Times New Roman" w:hAnsi="Calibri" w:cs="Times New Roman"/>
                <w:color w:val="000000"/>
              </w:rPr>
              <w:t>52</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13.69</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9.54</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17.84</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-0.79</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-1.64</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0.07</w:t>
            </w:r>
          </w:p>
        </w:tc>
      </w:tr>
      <w:tr w:rsidR="00296A34" w:rsidRPr="00296A34" w:rsidTr="00296A34">
        <w:trPr>
          <w:trHeight w:val="300"/>
        </w:trPr>
        <w:tc>
          <w:tcPr>
            <w:tcW w:w="3367" w:type="dxa"/>
            <w:tcBorders>
              <w:top w:val="nil"/>
              <w:left w:val="single" w:sz="4" w:space="0" w:color="auto"/>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rPr>
                <w:rFonts w:ascii="Calibri" w:eastAsia="Times New Roman" w:hAnsi="Calibri" w:cs="Times New Roman"/>
                <w:color w:val="000000"/>
              </w:rPr>
            </w:pPr>
            <w:r w:rsidRPr="00296A34">
              <w:rPr>
                <w:rFonts w:ascii="Calibri" w:eastAsia="Times New Roman" w:hAnsi="Calibri" w:cs="Times New Roman"/>
                <w:color w:val="000000"/>
              </w:rPr>
              <w:t>Fish Cover: Artificial</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center"/>
              <w:rPr>
                <w:rFonts w:ascii="Calibri" w:eastAsia="Times New Roman" w:hAnsi="Calibri" w:cs="Times New Roman"/>
                <w:color w:val="000000"/>
              </w:rPr>
            </w:pPr>
            <w:r w:rsidRPr="00296A34">
              <w:rPr>
                <w:rFonts w:ascii="Calibri" w:eastAsia="Times New Roman" w:hAnsi="Calibri" w:cs="Times New Roman"/>
                <w:color w:val="000000"/>
              </w:rPr>
              <w:t>52</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0.21</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0.02</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0.41</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0.02</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-0.02</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0.05</w:t>
            </w:r>
          </w:p>
        </w:tc>
      </w:tr>
      <w:tr w:rsidR="00296A34" w:rsidRPr="00296A34" w:rsidTr="00296A34">
        <w:trPr>
          <w:trHeight w:val="300"/>
        </w:trPr>
        <w:tc>
          <w:tcPr>
            <w:tcW w:w="3367" w:type="dxa"/>
            <w:tcBorders>
              <w:top w:val="nil"/>
              <w:left w:val="single" w:sz="4" w:space="0" w:color="auto"/>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rPr>
                <w:rFonts w:ascii="Calibri" w:eastAsia="Times New Roman" w:hAnsi="Calibri" w:cs="Times New Roman"/>
                <w:color w:val="000000"/>
              </w:rPr>
            </w:pPr>
            <w:r w:rsidRPr="00296A34">
              <w:rPr>
                <w:rFonts w:ascii="Calibri" w:eastAsia="Times New Roman" w:hAnsi="Calibri" w:cs="Times New Roman"/>
                <w:color w:val="000000"/>
              </w:rPr>
              <w:t>Gradient</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center"/>
              <w:rPr>
                <w:rFonts w:ascii="Calibri" w:eastAsia="Times New Roman" w:hAnsi="Calibri" w:cs="Times New Roman"/>
                <w:color w:val="000000"/>
              </w:rPr>
            </w:pPr>
            <w:r w:rsidRPr="00296A34">
              <w:rPr>
                <w:rFonts w:ascii="Calibri" w:eastAsia="Times New Roman" w:hAnsi="Calibri" w:cs="Times New Roman"/>
                <w:color w:val="000000"/>
              </w:rPr>
              <w:t>52</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2.66</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2.05</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3.28</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0.03</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-0.01</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0.07</w:t>
            </w:r>
          </w:p>
        </w:tc>
      </w:tr>
      <w:tr w:rsidR="00296A34" w:rsidRPr="00296A34" w:rsidTr="00296A34">
        <w:trPr>
          <w:trHeight w:val="300"/>
        </w:trPr>
        <w:tc>
          <w:tcPr>
            <w:tcW w:w="3367" w:type="dxa"/>
            <w:tcBorders>
              <w:top w:val="nil"/>
              <w:left w:val="single" w:sz="4" w:space="0" w:color="auto"/>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rPr>
                <w:rFonts w:ascii="Calibri" w:eastAsia="Times New Roman" w:hAnsi="Calibri" w:cs="Times New Roman"/>
                <w:color w:val="000000"/>
              </w:rPr>
            </w:pPr>
            <w:r w:rsidRPr="00296A34">
              <w:rPr>
                <w:rFonts w:ascii="Calibri" w:eastAsia="Times New Roman" w:hAnsi="Calibri" w:cs="Times New Roman"/>
                <w:color w:val="000000"/>
              </w:rPr>
              <w:t>Large Wood Frequency: Bankfull</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center"/>
              <w:rPr>
                <w:rFonts w:ascii="Calibri" w:eastAsia="Times New Roman" w:hAnsi="Calibri" w:cs="Times New Roman"/>
                <w:color w:val="000000"/>
              </w:rPr>
            </w:pPr>
            <w:r w:rsidRPr="00296A34">
              <w:rPr>
                <w:rFonts w:ascii="Calibri" w:eastAsia="Times New Roman" w:hAnsi="Calibri" w:cs="Times New Roman"/>
                <w:color w:val="000000"/>
              </w:rPr>
              <w:t>52</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33.29</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27.06</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39.52</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0.84</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-2.23</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3.91</w:t>
            </w:r>
          </w:p>
        </w:tc>
      </w:tr>
      <w:tr w:rsidR="00296A34" w:rsidRPr="00296A34" w:rsidTr="00296A34">
        <w:trPr>
          <w:trHeight w:val="300"/>
        </w:trPr>
        <w:tc>
          <w:tcPr>
            <w:tcW w:w="3367" w:type="dxa"/>
            <w:tcBorders>
              <w:top w:val="nil"/>
              <w:left w:val="single" w:sz="4" w:space="0" w:color="auto"/>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rPr>
                <w:rFonts w:ascii="Calibri" w:eastAsia="Times New Roman" w:hAnsi="Calibri" w:cs="Times New Roman"/>
                <w:color w:val="000000"/>
              </w:rPr>
            </w:pPr>
            <w:r w:rsidRPr="00296A34">
              <w:rPr>
                <w:rFonts w:ascii="Calibri" w:eastAsia="Times New Roman" w:hAnsi="Calibri" w:cs="Times New Roman"/>
                <w:color w:val="000000"/>
              </w:rPr>
              <w:t>Large Wood Frequency: Wetted</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center"/>
              <w:rPr>
                <w:rFonts w:ascii="Calibri" w:eastAsia="Times New Roman" w:hAnsi="Calibri" w:cs="Times New Roman"/>
                <w:color w:val="000000"/>
              </w:rPr>
            </w:pPr>
            <w:r w:rsidRPr="00296A34">
              <w:rPr>
                <w:rFonts w:ascii="Calibri" w:eastAsia="Times New Roman" w:hAnsi="Calibri" w:cs="Times New Roman"/>
                <w:color w:val="000000"/>
              </w:rPr>
              <w:t>52</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19.80</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16.42</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23.18</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0.41</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-1.51</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2.33</w:t>
            </w:r>
          </w:p>
        </w:tc>
      </w:tr>
      <w:tr w:rsidR="00296A34" w:rsidRPr="00296A34" w:rsidTr="00296A34">
        <w:trPr>
          <w:trHeight w:val="300"/>
        </w:trPr>
        <w:tc>
          <w:tcPr>
            <w:tcW w:w="3367" w:type="dxa"/>
            <w:tcBorders>
              <w:top w:val="nil"/>
              <w:left w:val="single" w:sz="4" w:space="0" w:color="auto"/>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rPr>
                <w:rFonts w:ascii="Calibri" w:eastAsia="Times New Roman" w:hAnsi="Calibri" w:cs="Times New Roman"/>
                <w:color w:val="000000"/>
              </w:rPr>
            </w:pPr>
            <w:r w:rsidRPr="00296A34">
              <w:rPr>
                <w:rFonts w:ascii="Calibri" w:eastAsia="Times New Roman" w:hAnsi="Calibri" w:cs="Times New Roman"/>
                <w:color w:val="000000"/>
              </w:rPr>
              <w:t>Residual Pool Depth</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center"/>
              <w:rPr>
                <w:rFonts w:ascii="Calibri" w:eastAsia="Times New Roman" w:hAnsi="Calibri" w:cs="Times New Roman"/>
                <w:color w:val="000000"/>
              </w:rPr>
            </w:pPr>
            <w:r w:rsidRPr="00296A34">
              <w:rPr>
                <w:rFonts w:ascii="Calibri" w:eastAsia="Times New Roman" w:hAnsi="Calibri" w:cs="Times New Roman"/>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0.49</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0.37</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0.60</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0.00</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-0.03</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0.04</w:t>
            </w:r>
          </w:p>
        </w:tc>
      </w:tr>
      <w:tr w:rsidR="00296A34" w:rsidRPr="00296A34" w:rsidTr="00296A34">
        <w:trPr>
          <w:trHeight w:val="300"/>
        </w:trPr>
        <w:tc>
          <w:tcPr>
            <w:tcW w:w="3367" w:type="dxa"/>
            <w:tcBorders>
              <w:top w:val="nil"/>
              <w:left w:val="single" w:sz="4" w:space="0" w:color="auto"/>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rPr>
                <w:rFonts w:ascii="Calibri" w:eastAsia="Times New Roman" w:hAnsi="Calibri" w:cs="Times New Roman"/>
                <w:color w:val="000000"/>
              </w:rPr>
            </w:pPr>
            <w:r w:rsidRPr="00296A34">
              <w:rPr>
                <w:rFonts w:ascii="Calibri" w:eastAsia="Times New Roman" w:hAnsi="Calibri" w:cs="Times New Roman"/>
                <w:color w:val="000000"/>
              </w:rPr>
              <w:t>Sinuosity</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center"/>
              <w:rPr>
                <w:rFonts w:ascii="Calibri" w:eastAsia="Times New Roman" w:hAnsi="Calibri" w:cs="Times New Roman"/>
                <w:color w:val="000000"/>
              </w:rPr>
            </w:pPr>
            <w:r w:rsidRPr="00296A34">
              <w:rPr>
                <w:rFonts w:ascii="Calibri" w:eastAsia="Times New Roman" w:hAnsi="Calibri" w:cs="Times New Roman"/>
                <w:color w:val="000000"/>
              </w:rPr>
              <w:t>52</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1.23</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1.18</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1.28</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0.01</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0.00</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0.01</w:t>
            </w:r>
          </w:p>
        </w:tc>
      </w:tr>
      <w:tr w:rsidR="00296A34" w:rsidRPr="00296A34" w:rsidTr="00296A34">
        <w:trPr>
          <w:trHeight w:val="300"/>
        </w:trPr>
        <w:tc>
          <w:tcPr>
            <w:tcW w:w="3367" w:type="dxa"/>
            <w:tcBorders>
              <w:top w:val="nil"/>
              <w:left w:val="single" w:sz="4" w:space="0" w:color="auto"/>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rPr>
                <w:rFonts w:ascii="Calibri" w:eastAsia="Times New Roman" w:hAnsi="Calibri" w:cs="Times New Roman"/>
                <w:color w:val="000000"/>
              </w:rPr>
            </w:pPr>
            <w:r w:rsidRPr="00296A34">
              <w:rPr>
                <w:rFonts w:ascii="Calibri" w:eastAsia="Times New Roman" w:hAnsi="Calibri" w:cs="Times New Roman"/>
                <w:color w:val="000000"/>
              </w:rPr>
              <w:t>Slow Water Frequency</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center"/>
              <w:rPr>
                <w:rFonts w:ascii="Calibri" w:eastAsia="Times New Roman" w:hAnsi="Calibri" w:cs="Times New Roman"/>
                <w:color w:val="000000"/>
              </w:rPr>
            </w:pPr>
            <w:r w:rsidRPr="00296A34">
              <w:rPr>
                <w:rFonts w:ascii="Calibri" w:eastAsia="Times New Roman" w:hAnsi="Calibri" w:cs="Times New Roman"/>
                <w:color w:val="000000"/>
              </w:rPr>
              <w:t>52</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3.86</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2.73</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4.98</w:t>
            </w:r>
          </w:p>
        </w:tc>
        <w:tc>
          <w:tcPr>
            <w:tcW w:w="960" w:type="dxa"/>
            <w:tcBorders>
              <w:top w:val="nil"/>
              <w:left w:val="nil"/>
              <w:bottom w:val="single" w:sz="4" w:space="0" w:color="auto"/>
              <w:right w:val="single" w:sz="4" w:space="0" w:color="auto"/>
            </w:tcBorders>
            <w:shd w:val="clear" w:color="000000" w:fill="BDD7EE"/>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0.33</w:t>
            </w:r>
          </w:p>
        </w:tc>
        <w:tc>
          <w:tcPr>
            <w:tcW w:w="960" w:type="dxa"/>
            <w:tcBorders>
              <w:top w:val="nil"/>
              <w:left w:val="nil"/>
              <w:bottom w:val="single" w:sz="4" w:space="0" w:color="auto"/>
              <w:right w:val="single" w:sz="4" w:space="0" w:color="auto"/>
            </w:tcBorders>
            <w:shd w:val="clear" w:color="000000" w:fill="BDD7EE"/>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0.19</w:t>
            </w:r>
          </w:p>
        </w:tc>
        <w:tc>
          <w:tcPr>
            <w:tcW w:w="960" w:type="dxa"/>
            <w:tcBorders>
              <w:top w:val="nil"/>
              <w:left w:val="nil"/>
              <w:bottom w:val="single" w:sz="4" w:space="0" w:color="auto"/>
              <w:right w:val="single" w:sz="4" w:space="0" w:color="auto"/>
            </w:tcBorders>
            <w:shd w:val="clear" w:color="000000" w:fill="BDD7EE"/>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0.47</w:t>
            </w:r>
          </w:p>
        </w:tc>
      </w:tr>
      <w:tr w:rsidR="00296A34" w:rsidRPr="00296A34" w:rsidTr="00296A34">
        <w:trPr>
          <w:trHeight w:val="300"/>
        </w:trPr>
        <w:tc>
          <w:tcPr>
            <w:tcW w:w="3367" w:type="dxa"/>
            <w:tcBorders>
              <w:top w:val="nil"/>
              <w:left w:val="single" w:sz="4" w:space="0" w:color="auto"/>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rPr>
                <w:rFonts w:ascii="Calibri" w:eastAsia="Times New Roman" w:hAnsi="Calibri" w:cs="Times New Roman"/>
                <w:color w:val="000000"/>
              </w:rPr>
            </w:pPr>
            <w:r w:rsidRPr="00296A34">
              <w:rPr>
                <w:rFonts w:ascii="Calibri" w:eastAsia="Times New Roman" w:hAnsi="Calibri" w:cs="Times New Roman"/>
                <w:color w:val="000000"/>
              </w:rPr>
              <w:t>Slow Water Percent</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center"/>
              <w:rPr>
                <w:rFonts w:ascii="Calibri" w:eastAsia="Times New Roman" w:hAnsi="Calibri" w:cs="Times New Roman"/>
                <w:color w:val="000000"/>
              </w:rPr>
            </w:pPr>
            <w:r w:rsidRPr="00296A34">
              <w:rPr>
                <w:rFonts w:ascii="Calibri" w:eastAsia="Times New Roman" w:hAnsi="Calibri" w:cs="Times New Roman"/>
                <w:color w:val="000000"/>
              </w:rPr>
              <w:t>52</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29.66</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24.92</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34.41</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0.93</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-1.43</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3.29</w:t>
            </w:r>
          </w:p>
        </w:tc>
      </w:tr>
      <w:tr w:rsidR="00296A34" w:rsidRPr="00296A34" w:rsidTr="00296A34">
        <w:trPr>
          <w:trHeight w:val="300"/>
        </w:trPr>
        <w:tc>
          <w:tcPr>
            <w:tcW w:w="3367" w:type="dxa"/>
            <w:tcBorders>
              <w:top w:val="nil"/>
              <w:left w:val="single" w:sz="4" w:space="0" w:color="auto"/>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rPr>
                <w:rFonts w:ascii="Calibri" w:eastAsia="Times New Roman" w:hAnsi="Calibri" w:cs="Times New Roman"/>
                <w:color w:val="000000"/>
              </w:rPr>
            </w:pPr>
            <w:r w:rsidRPr="00296A34">
              <w:rPr>
                <w:rFonts w:ascii="Calibri" w:eastAsia="Times New Roman" w:hAnsi="Calibri" w:cs="Times New Roman"/>
                <w:color w:val="000000"/>
              </w:rPr>
              <w:t>Substrate &lt; 2mm</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center"/>
              <w:rPr>
                <w:rFonts w:ascii="Calibri" w:eastAsia="Times New Roman" w:hAnsi="Calibri" w:cs="Times New Roman"/>
                <w:color w:val="000000"/>
              </w:rPr>
            </w:pPr>
            <w:r w:rsidRPr="00296A34">
              <w:rPr>
                <w:rFonts w:ascii="Calibri" w:eastAsia="Times New Roman" w:hAnsi="Calibri" w:cs="Times New Roman"/>
                <w:color w:val="000000"/>
              </w:rPr>
              <w:t>48</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17.93</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13.84</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22.03</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-0.31</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-2.83</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2.22</w:t>
            </w:r>
          </w:p>
        </w:tc>
      </w:tr>
      <w:tr w:rsidR="00296A34" w:rsidRPr="00296A34" w:rsidTr="00296A34">
        <w:trPr>
          <w:trHeight w:val="300"/>
        </w:trPr>
        <w:tc>
          <w:tcPr>
            <w:tcW w:w="3367" w:type="dxa"/>
            <w:tcBorders>
              <w:top w:val="nil"/>
              <w:left w:val="single" w:sz="4" w:space="0" w:color="auto"/>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rPr>
                <w:rFonts w:ascii="Calibri" w:eastAsia="Times New Roman" w:hAnsi="Calibri" w:cs="Times New Roman"/>
                <w:color w:val="000000"/>
              </w:rPr>
            </w:pPr>
            <w:r w:rsidRPr="00296A34">
              <w:rPr>
                <w:rFonts w:ascii="Calibri" w:eastAsia="Times New Roman" w:hAnsi="Calibri" w:cs="Times New Roman"/>
                <w:color w:val="000000"/>
              </w:rPr>
              <w:t>Substrate &lt; 6mm</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center"/>
              <w:rPr>
                <w:rFonts w:ascii="Calibri" w:eastAsia="Times New Roman" w:hAnsi="Calibri" w:cs="Times New Roman"/>
                <w:color w:val="000000"/>
              </w:rPr>
            </w:pPr>
            <w:r w:rsidRPr="00296A34">
              <w:rPr>
                <w:rFonts w:ascii="Calibri" w:eastAsia="Times New Roman" w:hAnsi="Calibri" w:cs="Times New Roman"/>
                <w:color w:val="000000"/>
              </w:rPr>
              <w:t>48</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29.89</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22.30</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37.49</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-1.70</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-7.86</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4.47</w:t>
            </w:r>
          </w:p>
        </w:tc>
      </w:tr>
      <w:tr w:rsidR="00296A34" w:rsidRPr="00296A34" w:rsidTr="00296A34">
        <w:trPr>
          <w:trHeight w:val="300"/>
        </w:trPr>
        <w:tc>
          <w:tcPr>
            <w:tcW w:w="3367" w:type="dxa"/>
            <w:tcBorders>
              <w:top w:val="nil"/>
              <w:left w:val="single" w:sz="4" w:space="0" w:color="auto"/>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rPr>
                <w:rFonts w:ascii="Calibri" w:eastAsia="Times New Roman" w:hAnsi="Calibri" w:cs="Times New Roman"/>
                <w:color w:val="000000"/>
              </w:rPr>
            </w:pPr>
            <w:r w:rsidRPr="00296A34">
              <w:rPr>
                <w:rFonts w:ascii="Calibri" w:eastAsia="Times New Roman" w:hAnsi="Calibri" w:cs="Times New Roman"/>
                <w:color w:val="000000"/>
              </w:rPr>
              <w:t>Substrate Est: Boulders</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center"/>
              <w:rPr>
                <w:rFonts w:ascii="Calibri" w:eastAsia="Times New Roman" w:hAnsi="Calibri" w:cs="Times New Roman"/>
                <w:color w:val="000000"/>
              </w:rPr>
            </w:pPr>
            <w:r w:rsidRPr="00296A34">
              <w:rPr>
                <w:rFonts w:ascii="Calibri" w:eastAsia="Times New Roman" w:hAnsi="Calibri" w:cs="Times New Roman"/>
                <w:color w:val="000000"/>
              </w:rPr>
              <w:t>52</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10.15</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7.32</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12.97</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-0.48</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-1.63</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0.68</w:t>
            </w:r>
          </w:p>
        </w:tc>
      </w:tr>
      <w:tr w:rsidR="00296A34" w:rsidRPr="00296A34" w:rsidTr="00296A34">
        <w:trPr>
          <w:trHeight w:val="300"/>
        </w:trPr>
        <w:tc>
          <w:tcPr>
            <w:tcW w:w="3367" w:type="dxa"/>
            <w:tcBorders>
              <w:top w:val="nil"/>
              <w:left w:val="single" w:sz="4" w:space="0" w:color="auto"/>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rPr>
                <w:rFonts w:ascii="Calibri" w:eastAsia="Times New Roman" w:hAnsi="Calibri" w:cs="Times New Roman"/>
                <w:color w:val="000000"/>
              </w:rPr>
            </w:pPr>
            <w:r w:rsidRPr="00296A34">
              <w:rPr>
                <w:rFonts w:ascii="Calibri" w:eastAsia="Times New Roman" w:hAnsi="Calibri" w:cs="Times New Roman"/>
                <w:color w:val="000000"/>
              </w:rPr>
              <w:t>Substrate Est: Coarse and Fine Gravel</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center"/>
              <w:rPr>
                <w:rFonts w:ascii="Calibri" w:eastAsia="Times New Roman" w:hAnsi="Calibri" w:cs="Times New Roman"/>
                <w:color w:val="000000"/>
              </w:rPr>
            </w:pPr>
            <w:r w:rsidRPr="00296A34">
              <w:rPr>
                <w:rFonts w:ascii="Calibri" w:eastAsia="Times New Roman" w:hAnsi="Calibri" w:cs="Times New Roman"/>
                <w:color w:val="000000"/>
              </w:rPr>
              <w:t>52</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40.73</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36.35</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45.12</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-1.02</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-4.04</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2.00</w:t>
            </w:r>
          </w:p>
        </w:tc>
      </w:tr>
      <w:tr w:rsidR="00296A34" w:rsidRPr="00296A34" w:rsidTr="00296A34">
        <w:trPr>
          <w:trHeight w:val="300"/>
        </w:trPr>
        <w:tc>
          <w:tcPr>
            <w:tcW w:w="3367" w:type="dxa"/>
            <w:tcBorders>
              <w:top w:val="nil"/>
              <w:left w:val="single" w:sz="4" w:space="0" w:color="auto"/>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rPr>
                <w:rFonts w:ascii="Calibri" w:eastAsia="Times New Roman" w:hAnsi="Calibri" w:cs="Times New Roman"/>
                <w:color w:val="000000"/>
              </w:rPr>
            </w:pPr>
            <w:r w:rsidRPr="00296A34">
              <w:rPr>
                <w:rFonts w:ascii="Calibri" w:eastAsia="Times New Roman" w:hAnsi="Calibri" w:cs="Times New Roman"/>
                <w:color w:val="000000"/>
              </w:rPr>
              <w:t>Substrate Est: Cobbles</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center"/>
              <w:rPr>
                <w:rFonts w:ascii="Calibri" w:eastAsia="Times New Roman" w:hAnsi="Calibri" w:cs="Times New Roman"/>
                <w:color w:val="000000"/>
              </w:rPr>
            </w:pPr>
            <w:r w:rsidRPr="00296A34">
              <w:rPr>
                <w:rFonts w:ascii="Calibri" w:eastAsia="Times New Roman" w:hAnsi="Calibri" w:cs="Times New Roman"/>
                <w:color w:val="000000"/>
              </w:rPr>
              <w:t>52</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22.21</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18.09</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26.33</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0.52</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-1.05</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2.09</w:t>
            </w:r>
          </w:p>
        </w:tc>
      </w:tr>
      <w:tr w:rsidR="00296A34" w:rsidRPr="00296A34" w:rsidTr="00296A34">
        <w:trPr>
          <w:trHeight w:val="300"/>
        </w:trPr>
        <w:tc>
          <w:tcPr>
            <w:tcW w:w="3367" w:type="dxa"/>
            <w:tcBorders>
              <w:top w:val="nil"/>
              <w:left w:val="single" w:sz="4" w:space="0" w:color="auto"/>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rPr>
                <w:rFonts w:ascii="Calibri" w:eastAsia="Times New Roman" w:hAnsi="Calibri" w:cs="Times New Roman"/>
                <w:color w:val="000000"/>
              </w:rPr>
            </w:pPr>
            <w:r w:rsidRPr="00296A34">
              <w:rPr>
                <w:rFonts w:ascii="Calibri" w:eastAsia="Times New Roman" w:hAnsi="Calibri" w:cs="Times New Roman"/>
                <w:color w:val="000000"/>
              </w:rPr>
              <w:t>Substrate Est: Sand and Fines</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center"/>
              <w:rPr>
                <w:rFonts w:ascii="Calibri" w:eastAsia="Times New Roman" w:hAnsi="Calibri" w:cs="Times New Roman"/>
                <w:color w:val="000000"/>
              </w:rPr>
            </w:pPr>
            <w:r w:rsidRPr="00296A34">
              <w:rPr>
                <w:rFonts w:ascii="Calibri" w:eastAsia="Times New Roman" w:hAnsi="Calibri" w:cs="Times New Roman"/>
                <w:color w:val="000000"/>
              </w:rPr>
              <w:t>52</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25.48</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20.85</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30.12</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0.96</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-2.84</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4.76</w:t>
            </w:r>
          </w:p>
        </w:tc>
      </w:tr>
      <w:tr w:rsidR="00296A34" w:rsidRPr="00296A34" w:rsidTr="00296A34">
        <w:trPr>
          <w:trHeight w:val="300"/>
        </w:trPr>
        <w:tc>
          <w:tcPr>
            <w:tcW w:w="3367" w:type="dxa"/>
            <w:tcBorders>
              <w:top w:val="nil"/>
              <w:left w:val="single" w:sz="4" w:space="0" w:color="auto"/>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rPr>
                <w:rFonts w:ascii="Calibri" w:eastAsia="Times New Roman" w:hAnsi="Calibri" w:cs="Times New Roman"/>
                <w:color w:val="000000"/>
              </w:rPr>
            </w:pPr>
            <w:r w:rsidRPr="00296A34">
              <w:rPr>
                <w:rFonts w:ascii="Calibri" w:eastAsia="Times New Roman" w:hAnsi="Calibri" w:cs="Times New Roman"/>
                <w:color w:val="000000"/>
              </w:rPr>
              <w:t>Substrate: D50</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center"/>
              <w:rPr>
                <w:rFonts w:ascii="Calibri" w:eastAsia="Times New Roman" w:hAnsi="Calibri" w:cs="Times New Roman"/>
                <w:color w:val="000000"/>
              </w:rPr>
            </w:pPr>
            <w:r w:rsidRPr="00296A34">
              <w:rPr>
                <w:rFonts w:ascii="Calibri" w:eastAsia="Times New Roman" w:hAnsi="Calibri" w:cs="Times New Roman"/>
                <w:color w:val="000000"/>
              </w:rPr>
              <w:t>55</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45.25</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35.10</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55.40</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-0.05</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-4.17</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4.07</w:t>
            </w:r>
          </w:p>
        </w:tc>
      </w:tr>
      <w:tr w:rsidR="00296A34" w:rsidRPr="00296A34" w:rsidTr="00296A34">
        <w:trPr>
          <w:trHeight w:val="300"/>
        </w:trPr>
        <w:tc>
          <w:tcPr>
            <w:tcW w:w="3367" w:type="dxa"/>
            <w:tcBorders>
              <w:top w:val="nil"/>
              <w:left w:val="single" w:sz="4" w:space="0" w:color="auto"/>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rPr>
                <w:rFonts w:ascii="Calibri" w:eastAsia="Times New Roman" w:hAnsi="Calibri" w:cs="Times New Roman"/>
                <w:color w:val="000000"/>
              </w:rPr>
            </w:pPr>
            <w:r w:rsidRPr="00296A34">
              <w:rPr>
                <w:rFonts w:ascii="Calibri" w:eastAsia="Times New Roman" w:hAnsi="Calibri" w:cs="Times New Roman"/>
                <w:color w:val="000000"/>
              </w:rPr>
              <w:t>Substrate: D84</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center"/>
              <w:rPr>
                <w:rFonts w:ascii="Calibri" w:eastAsia="Times New Roman" w:hAnsi="Calibri" w:cs="Times New Roman"/>
                <w:color w:val="000000"/>
              </w:rPr>
            </w:pPr>
            <w:r w:rsidRPr="00296A34">
              <w:rPr>
                <w:rFonts w:ascii="Calibri" w:eastAsia="Times New Roman" w:hAnsi="Calibri" w:cs="Times New Roman"/>
                <w:color w:val="000000"/>
              </w:rPr>
              <w:t>55</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124.55</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100.32</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148.79</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2.75</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-4.12</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9.62</w:t>
            </w:r>
          </w:p>
        </w:tc>
      </w:tr>
      <w:tr w:rsidR="00296A34" w:rsidRPr="00296A34" w:rsidTr="00296A34">
        <w:trPr>
          <w:trHeight w:val="300"/>
        </w:trPr>
        <w:tc>
          <w:tcPr>
            <w:tcW w:w="3367" w:type="dxa"/>
            <w:tcBorders>
              <w:top w:val="nil"/>
              <w:left w:val="single" w:sz="4" w:space="0" w:color="auto"/>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rPr>
                <w:rFonts w:ascii="Calibri" w:eastAsia="Times New Roman" w:hAnsi="Calibri" w:cs="Times New Roman"/>
                <w:color w:val="000000"/>
              </w:rPr>
            </w:pPr>
            <w:r w:rsidRPr="00296A34">
              <w:rPr>
                <w:rFonts w:ascii="Calibri" w:eastAsia="Times New Roman" w:hAnsi="Calibri" w:cs="Times New Roman"/>
                <w:color w:val="000000"/>
              </w:rPr>
              <w:t xml:space="preserve">Thalweg Depth </w:t>
            </w:r>
            <w:proofErr w:type="spellStart"/>
            <w:r w:rsidRPr="00296A34">
              <w:rPr>
                <w:rFonts w:ascii="Calibri" w:eastAsia="Times New Roman" w:hAnsi="Calibri" w:cs="Times New Roman"/>
                <w:color w:val="000000"/>
              </w:rPr>
              <w:t>Avg</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center"/>
              <w:rPr>
                <w:rFonts w:ascii="Calibri" w:eastAsia="Times New Roman" w:hAnsi="Calibri" w:cs="Times New Roman"/>
                <w:color w:val="000000"/>
              </w:rPr>
            </w:pPr>
            <w:r w:rsidRPr="00296A34">
              <w:rPr>
                <w:rFonts w:ascii="Calibri" w:eastAsia="Times New Roman" w:hAnsi="Calibri" w:cs="Times New Roman"/>
                <w:color w:val="000000"/>
              </w:rPr>
              <w:t>52</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0.41</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0.33</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0.48</w:t>
            </w:r>
          </w:p>
        </w:tc>
        <w:tc>
          <w:tcPr>
            <w:tcW w:w="960" w:type="dxa"/>
            <w:tcBorders>
              <w:top w:val="nil"/>
              <w:left w:val="nil"/>
              <w:bottom w:val="single" w:sz="4" w:space="0" w:color="auto"/>
              <w:right w:val="single" w:sz="4" w:space="0" w:color="auto"/>
            </w:tcBorders>
            <w:shd w:val="clear" w:color="000000" w:fill="BDD7EE"/>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-0.01</w:t>
            </w:r>
          </w:p>
        </w:tc>
        <w:tc>
          <w:tcPr>
            <w:tcW w:w="960" w:type="dxa"/>
            <w:tcBorders>
              <w:top w:val="nil"/>
              <w:left w:val="nil"/>
              <w:bottom w:val="single" w:sz="4" w:space="0" w:color="auto"/>
              <w:right w:val="single" w:sz="4" w:space="0" w:color="auto"/>
            </w:tcBorders>
            <w:shd w:val="clear" w:color="000000" w:fill="BDD7EE"/>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-0.02</w:t>
            </w:r>
          </w:p>
        </w:tc>
        <w:tc>
          <w:tcPr>
            <w:tcW w:w="960" w:type="dxa"/>
            <w:tcBorders>
              <w:top w:val="nil"/>
              <w:left w:val="nil"/>
              <w:bottom w:val="single" w:sz="4" w:space="0" w:color="auto"/>
              <w:right w:val="single" w:sz="4" w:space="0" w:color="auto"/>
            </w:tcBorders>
            <w:shd w:val="clear" w:color="000000" w:fill="BDD7EE"/>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-0.01</w:t>
            </w:r>
          </w:p>
        </w:tc>
      </w:tr>
      <w:tr w:rsidR="00296A34" w:rsidRPr="00296A34" w:rsidTr="00296A34">
        <w:trPr>
          <w:trHeight w:val="300"/>
        </w:trPr>
        <w:tc>
          <w:tcPr>
            <w:tcW w:w="3367" w:type="dxa"/>
            <w:tcBorders>
              <w:top w:val="nil"/>
              <w:left w:val="single" w:sz="4" w:space="0" w:color="auto"/>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rPr>
                <w:rFonts w:ascii="Calibri" w:eastAsia="Times New Roman" w:hAnsi="Calibri" w:cs="Times New Roman"/>
                <w:color w:val="000000"/>
              </w:rPr>
            </w:pPr>
            <w:r w:rsidRPr="00296A34">
              <w:rPr>
                <w:rFonts w:ascii="Calibri" w:eastAsia="Times New Roman" w:hAnsi="Calibri" w:cs="Times New Roman"/>
                <w:color w:val="000000"/>
              </w:rPr>
              <w:t>Thalweg Site Length</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center"/>
              <w:rPr>
                <w:rFonts w:ascii="Calibri" w:eastAsia="Times New Roman" w:hAnsi="Calibri" w:cs="Times New Roman"/>
                <w:color w:val="000000"/>
              </w:rPr>
            </w:pPr>
            <w:r w:rsidRPr="00296A34">
              <w:rPr>
                <w:rFonts w:ascii="Calibri" w:eastAsia="Times New Roman" w:hAnsi="Calibri" w:cs="Times New Roman"/>
                <w:color w:val="000000"/>
              </w:rPr>
              <w:t>52</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263.98</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220.68</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307.27</w:t>
            </w:r>
          </w:p>
        </w:tc>
        <w:tc>
          <w:tcPr>
            <w:tcW w:w="960" w:type="dxa"/>
            <w:tcBorders>
              <w:top w:val="nil"/>
              <w:left w:val="nil"/>
              <w:bottom w:val="single" w:sz="4" w:space="0" w:color="auto"/>
              <w:right w:val="single" w:sz="4" w:space="0" w:color="auto"/>
            </w:tcBorders>
            <w:shd w:val="clear" w:color="000000" w:fill="FFFFFF"/>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4.08</w:t>
            </w:r>
          </w:p>
        </w:tc>
        <w:tc>
          <w:tcPr>
            <w:tcW w:w="960" w:type="dxa"/>
            <w:tcBorders>
              <w:top w:val="nil"/>
              <w:left w:val="nil"/>
              <w:bottom w:val="single" w:sz="4" w:space="0" w:color="auto"/>
              <w:right w:val="single" w:sz="4" w:space="0" w:color="auto"/>
            </w:tcBorders>
            <w:shd w:val="clear" w:color="000000" w:fill="FFFFFF"/>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-0.46</w:t>
            </w:r>
          </w:p>
        </w:tc>
        <w:tc>
          <w:tcPr>
            <w:tcW w:w="960" w:type="dxa"/>
            <w:tcBorders>
              <w:top w:val="nil"/>
              <w:left w:val="nil"/>
              <w:bottom w:val="single" w:sz="4" w:space="0" w:color="auto"/>
              <w:right w:val="single" w:sz="4" w:space="0" w:color="auto"/>
            </w:tcBorders>
            <w:shd w:val="clear" w:color="000000" w:fill="FFFFFF"/>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8.62</w:t>
            </w:r>
          </w:p>
        </w:tc>
      </w:tr>
      <w:tr w:rsidR="00296A34" w:rsidRPr="00296A34" w:rsidTr="00296A34">
        <w:trPr>
          <w:trHeight w:val="300"/>
        </w:trPr>
        <w:tc>
          <w:tcPr>
            <w:tcW w:w="3367" w:type="dxa"/>
            <w:tcBorders>
              <w:top w:val="nil"/>
              <w:left w:val="single" w:sz="4" w:space="0" w:color="auto"/>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rPr>
                <w:rFonts w:ascii="Calibri" w:eastAsia="Times New Roman" w:hAnsi="Calibri" w:cs="Times New Roman"/>
                <w:color w:val="000000"/>
              </w:rPr>
            </w:pPr>
            <w:r w:rsidRPr="00296A34">
              <w:rPr>
                <w:rFonts w:ascii="Calibri" w:eastAsia="Times New Roman" w:hAnsi="Calibri" w:cs="Times New Roman"/>
                <w:color w:val="000000"/>
              </w:rPr>
              <w:t>Wetted Depth SD</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center"/>
              <w:rPr>
                <w:rFonts w:ascii="Calibri" w:eastAsia="Times New Roman" w:hAnsi="Calibri" w:cs="Times New Roman"/>
                <w:color w:val="000000"/>
              </w:rPr>
            </w:pPr>
            <w:r w:rsidRPr="00296A34">
              <w:rPr>
                <w:rFonts w:ascii="Calibri" w:eastAsia="Times New Roman" w:hAnsi="Calibri" w:cs="Times New Roman"/>
                <w:color w:val="000000"/>
              </w:rPr>
              <w:t>52</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0.17</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0.14</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0.20</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-0.01</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-0.01</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0.00</w:t>
            </w:r>
          </w:p>
        </w:tc>
      </w:tr>
      <w:tr w:rsidR="00296A34" w:rsidRPr="00296A34" w:rsidTr="00296A34">
        <w:trPr>
          <w:trHeight w:val="300"/>
        </w:trPr>
        <w:tc>
          <w:tcPr>
            <w:tcW w:w="3367" w:type="dxa"/>
            <w:tcBorders>
              <w:top w:val="nil"/>
              <w:left w:val="single" w:sz="4" w:space="0" w:color="auto"/>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rPr>
                <w:rFonts w:ascii="Calibri" w:eastAsia="Times New Roman" w:hAnsi="Calibri" w:cs="Times New Roman"/>
                <w:color w:val="000000"/>
              </w:rPr>
            </w:pPr>
            <w:r w:rsidRPr="00296A34">
              <w:rPr>
                <w:rFonts w:ascii="Calibri" w:eastAsia="Times New Roman" w:hAnsi="Calibri" w:cs="Times New Roman"/>
                <w:color w:val="000000"/>
              </w:rPr>
              <w:t>Fish Cover: Aquatic Vegetation</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center"/>
              <w:rPr>
                <w:rFonts w:ascii="Calibri" w:eastAsia="Times New Roman" w:hAnsi="Calibri" w:cs="Times New Roman"/>
                <w:color w:val="000000"/>
              </w:rPr>
            </w:pPr>
            <w:r w:rsidRPr="00296A34">
              <w:rPr>
                <w:rFonts w:ascii="Calibri" w:eastAsia="Times New Roman" w:hAnsi="Calibri" w:cs="Times New Roman"/>
                <w:color w:val="000000"/>
              </w:rPr>
              <w:t>48</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0.86</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0.51</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1.22</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0.07</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-0.45</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0.59</w:t>
            </w:r>
          </w:p>
        </w:tc>
      </w:tr>
      <w:tr w:rsidR="00296A34" w:rsidRPr="00296A34" w:rsidTr="00296A34">
        <w:trPr>
          <w:trHeight w:val="300"/>
        </w:trPr>
        <w:tc>
          <w:tcPr>
            <w:tcW w:w="3367" w:type="dxa"/>
            <w:tcBorders>
              <w:top w:val="nil"/>
              <w:left w:val="single" w:sz="4" w:space="0" w:color="auto"/>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rPr>
                <w:rFonts w:ascii="Calibri" w:eastAsia="Times New Roman" w:hAnsi="Calibri" w:cs="Times New Roman"/>
                <w:color w:val="000000"/>
              </w:rPr>
            </w:pPr>
            <w:r w:rsidRPr="00296A34">
              <w:rPr>
                <w:rFonts w:ascii="Calibri" w:eastAsia="Times New Roman" w:hAnsi="Calibri" w:cs="Times New Roman"/>
                <w:color w:val="000000"/>
              </w:rPr>
              <w:t>Percent Undercut by Area</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center"/>
              <w:rPr>
                <w:rFonts w:ascii="Calibri" w:eastAsia="Times New Roman" w:hAnsi="Calibri" w:cs="Times New Roman"/>
                <w:color w:val="000000"/>
              </w:rPr>
            </w:pPr>
            <w:r w:rsidRPr="00296A34">
              <w:rPr>
                <w:rFonts w:ascii="Calibri" w:eastAsia="Times New Roman" w:hAnsi="Calibri" w:cs="Times New Roman"/>
                <w:color w:val="000000"/>
              </w:rPr>
              <w:t>48</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1.75</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0.78</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2.73</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0.18</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-0.46</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0.82</w:t>
            </w:r>
          </w:p>
        </w:tc>
      </w:tr>
      <w:tr w:rsidR="00296A34" w:rsidRPr="00296A34" w:rsidTr="00296A34">
        <w:trPr>
          <w:trHeight w:val="300"/>
        </w:trPr>
        <w:tc>
          <w:tcPr>
            <w:tcW w:w="3367" w:type="dxa"/>
            <w:tcBorders>
              <w:top w:val="nil"/>
              <w:left w:val="single" w:sz="4" w:space="0" w:color="auto"/>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rPr>
                <w:rFonts w:ascii="Calibri" w:eastAsia="Times New Roman" w:hAnsi="Calibri" w:cs="Times New Roman"/>
                <w:color w:val="000000"/>
              </w:rPr>
            </w:pPr>
            <w:r w:rsidRPr="00296A34">
              <w:rPr>
                <w:rFonts w:ascii="Calibri" w:eastAsia="Times New Roman" w:hAnsi="Calibri" w:cs="Times New Roman"/>
                <w:color w:val="000000"/>
              </w:rPr>
              <w:t xml:space="preserve">Substrate: Embeddedness </w:t>
            </w:r>
            <w:proofErr w:type="spellStart"/>
            <w:r w:rsidRPr="00296A34">
              <w:rPr>
                <w:rFonts w:ascii="Calibri" w:eastAsia="Times New Roman" w:hAnsi="Calibri" w:cs="Times New Roman"/>
                <w:color w:val="000000"/>
              </w:rPr>
              <w:t>Avg</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center"/>
              <w:rPr>
                <w:rFonts w:ascii="Calibri" w:eastAsia="Times New Roman" w:hAnsi="Calibri" w:cs="Times New Roman"/>
                <w:color w:val="000000"/>
              </w:rPr>
            </w:pPr>
            <w:r w:rsidRPr="00296A34">
              <w:rPr>
                <w:rFonts w:ascii="Calibri" w:eastAsia="Times New Roman" w:hAnsi="Calibri" w:cs="Times New Roman"/>
                <w:color w:val="000000"/>
              </w:rPr>
              <w:t>46</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9.27</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6.25</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12.28</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0.95</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-0.28</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2.17</w:t>
            </w:r>
          </w:p>
        </w:tc>
      </w:tr>
      <w:tr w:rsidR="00296A34" w:rsidRPr="00296A34" w:rsidTr="00296A34">
        <w:trPr>
          <w:trHeight w:val="300"/>
        </w:trPr>
        <w:tc>
          <w:tcPr>
            <w:tcW w:w="3367" w:type="dxa"/>
            <w:tcBorders>
              <w:top w:val="nil"/>
              <w:left w:val="single" w:sz="4" w:space="0" w:color="auto"/>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rPr>
                <w:rFonts w:ascii="Calibri" w:eastAsia="Times New Roman" w:hAnsi="Calibri" w:cs="Times New Roman"/>
                <w:color w:val="000000"/>
              </w:rPr>
            </w:pPr>
            <w:r w:rsidRPr="00296A34">
              <w:rPr>
                <w:rFonts w:ascii="Calibri" w:eastAsia="Times New Roman" w:hAnsi="Calibri" w:cs="Times New Roman"/>
                <w:color w:val="000000"/>
              </w:rPr>
              <w:t>Substrate: Embeddedness SD</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center"/>
              <w:rPr>
                <w:rFonts w:ascii="Calibri" w:eastAsia="Times New Roman" w:hAnsi="Calibri" w:cs="Times New Roman"/>
                <w:color w:val="000000"/>
              </w:rPr>
            </w:pPr>
            <w:r w:rsidRPr="00296A34">
              <w:rPr>
                <w:rFonts w:ascii="Calibri" w:eastAsia="Times New Roman" w:hAnsi="Calibri" w:cs="Times New Roman"/>
                <w:color w:val="000000"/>
              </w:rPr>
              <w:t>46</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10.37</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7.96</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12.77</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0.24</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-1.07</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1.54</w:t>
            </w:r>
          </w:p>
        </w:tc>
      </w:tr>
      <w:tr w:rsidR="00296A34" w:rsidRPr="00296A34" w:rsidTr="00296A34">
        <w:trPr>
          <w:trHeight w:val="300"/>
        </w:trPr>
        <w:tc>
          <w:tcPr>
            <w:tcW w:w="3367" w:type="dxa"/>
            <w:tcBorders>
              <w:top w:val="nil"/>
              <w:left w:val="single" w:sz="4" w:space="0" w:color="auto"/>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rPr>
                <w:rFonts w:ascii="Calibri" w:eastAsia="Times New Roman" w:hAnsi="Calibri" w:cs="Times New Roman"/>
                <w:color w:val="000000"/>
              </w:rPr>
            </w:pPr>
            <w:r w:rsidRPr="00296A34">
              <w:rPr>
                <w:rFonts w:ascii="Calibri" w:eastAsia="Times New Roman" w:hAnsi="Calibri" w:cs="Times New Roman"/>
                <w:color w:val="000000"/>
              </w:rPr>
              <w:t>Percent Undercut by Length</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center"/>
              <w:rPr>
                <w:rFonts w:ascii="Calibri" w:eastAsia="Times New Roman" w:hAnsi="Calibri" w:cs="Times New Roman"/>
                <w:color w:val="000000"/>
              </w:rPr>
            </w:pPr>
            <w:r w:rsidRPr="00296A34">
              <w:rPr>
                <w:rFonts w:ascii="Calibri" w:eastAsia="Times New Roman" w:hAnsi="Calibri" w:cs="Times New Roman"/>
                <w:color w:val="000000"/>
              </w:rPr>
              <w:t>44</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4.87</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2.32</w:t>
            </w:r>
          </w:p>
        </w:tc>
        <w:tc>
          <w:tcPr>
            <w:tcW w:w="960" w:type="dxa"/>
            <w:tcBorders>
              <w:top w:val="nil"/>
              <w:left w:val="nil"/>
              <w:bottom w:val="single" w:sz="4" w:space="0" w:color="auto"/>
              <w:right w:val="single" w:sz="4" w:space="0" w:color="auto"/>
            </w:tcBorders>
            <w:shd w:val="clear" w:color="auto" w:fill="auto"/>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7.43</w:t>
            </w:r>
          </w:p>
        </w:tc>
        <w:tc>
          <w:tcPr>
            <w:tcW w:w="960" w:type="dxa"/>
            <w:tcBorders>
              <w:top w:val="nil"/>
              <w:left w:val="nil"/>
              <w:bottom w:val="single" w:sz="4" w:space="0" w:color="auto"/>
              <w:right w:val="single" w:sz="4" w:space="0" w:color="auto"/>
            </w:tcBorders>
            <w:shd w:val="clear" w:color="000000" w:fill="9BC2E6"/>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0.60</w:t>
            </w:r>
          </w:p>
        </w:tc>
        <w:tc>
          <w:tcPr>
            <w:tcW w:w="960" w:type="dxa"/>
            <w:tcBorders>
              <w:top w:val="nil"/>
              <w:left w:val="nil"/>
              <w:bottom w:val="single" w:sz="4" w:space="0" w:color="auto"/>
              <w:right w:val="single" w:sz="4" w:space="0" w:color="auto"/>
            </w:tcBorders>
            <w:shd w:val="clear" w:color="000000" w:fill="9BC2E6"/>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0.02</w:t>
            </w:r>
          </w:p>
        </w:tc>
        <w:tc>
          <w:tcPr>
            <w:tcW w:w="960" w:type="dxa"/>
            <w:tcBorders>
              <w:top w:val="nil"/>
              <w:left w:val="nil"/>
              <w:bottom w:val="single" w:sz="4" w:space="0" w:color="auto"/>
              <w:right w:val="single" w:sz="4" w:space="0" w:color="auto"/>
            </w:tcBorders>
            <w:shd w:val="clear" w:color="000000" w:fill="9BC2E6"/>
            <w:noWrap/>
            <w:vAlign w:val="bottom"/>
            <w:hideMark/>
          </w:tcPr>
          <w:p w:rsidR="00296A34" w:rsidRPr="00296A34" w:rsidRDefault="00296A34" w:rsidP="00296A34">
            <w:pPr>
              <w:spacing w:after="0" w:line="240" w:lineRule="auto"/>
              <w:jc w:val="right"/>
              <w:rPr>
                <w:rFonts w:ascii="Calibri" w:eastAsia="Times New Roman" w:hAnsi="Calibri" w:cs="Times New Roman"/>
                <w:color w:val="000000"/>
              </w:rPr>
            </w:pPr>
            <w:r w:rsidRPr="00296A34">
              <w:rPr>
                <w:rFonts w:ascii="Calibri" w:eastAsia="Times New Roman" w:hAnsi="Calibri" w:cs="Times New Roman"/>
                <w:color w:val="000000"/>
              </w:rPr>
              <w:t>1.18</w:t>
            </w:r>
          </w:p>
        </w:tc>
      </w:tr>
    </w:tbl>
    <w:p w:rsidR="00D55E97" w:rsidRPr="00DA718F" w:rsidRDefault="00D55E97">
      <w:pPr>
        <w:rPr>
          <w:rFonts w:ascii="Times New Roman" w:hAnsi="Times New Roman" w:cs="Times New Roman"/>
          <w:b/>
          <w:color w:val="333333"/>
          <w:sz w:val="24"/>
          <w:szCs w:val="24"/>
          <w:lang w:val="en"/>
        </w:rPr>
      </w:pPr>
    </w:p>
    <w:p w:rsidR="00F16897" w:rsidRPr="00240807" w:rsidRDefault="00F16897">
      <w:pPr>
        <w:rPr>
          <w:rFonts w:ascii="Times New Roman" w:hAnsi="Times New Roman" w:cs="Times New Roman"/>
          <w:color w:val="333333"/>
          <w:sz w:val="24"/>
          <w:szCs w:val="24"/>
          <w:lang w:val="en"/>
        </w:rPr>
      </w:pPr>
    </w:p>
    <w:p w:rsidR="00B4596E" w:rsidRDefault="001D371A">
      <w:pPr>
        <w:rPr>
          <w:rFonts w:ascii="Times New Roman" w:hAnsi="Times New Roman" w:cs="Times New Roman"/>
          <w:color w:val="333333"/>
          <w:sz w:val="24"/>
          <w:szCs w:val="24"/>
          <w:lang w:val="en"/>
        </w:rPr>
      </w:pPr>
      <w:r>
        <w:rPr>
          <w:rFonts w:ascii="Times New Roman" w:hAnsi="Times New Roman" w:cs="Times New Roman"/>
          <w:color w:val="333333"/>
          <w:sz w:val="24"/>
          <w:szCs w:val="24"/>
          <w:lang w:val="en"/>
        </w:rPr>
        <w:t>Results in T</w:t>
      </w:r>
      <w:r w:rsidR="00DA718F">
        <w:rPr>
          <w:rFonts w:ascii="Times New Roman" w:hAnsi="Times New Roman" w:cs="Times New Roman"/>
          <w:color w:val="333333"/>
          <w:sz w:val="24"/>
          <w:szCs w:val="24"/>
          <w:lang w:val="en"/>
        </w:rPr>
        <w:t xml:space="preserve">able 1 for </w:t>
      </w:r>
      <w:r w:rsidR="00306AA5">
        <w:rPr>
          <w:rFonts w:ascii="Times New Roman" w:hAnsi="Times New Roman" w:cs="Times New Roman"/>
          <w:color w:val="333333"/>
          <w:sz w:val="24"/>
          <w:szCs w:val="24"/>
          <w:lang w:val="en"/>
        </w:rPr>
        <w:t>status represent the five</w:t>
      </w:r>
      <w:bookmarkStart w:id="0" w:name="_GoBack"/>
      <w:bookmarkEnd w:id="0"/>
      <w:r w:rsidR="00DA718F">
        <w:rPr>
          <w:rFonts w:ascii="Times New Roman" w:hAnsi="Times New Roman" w:cs="Times New Roman"/>
          <w:color w:val="333333"/>
          <w:sz w:val="24"/>
          <w:szCs w:val="24"/>
          <w:lang w:val="en"/>
        </w:rPr>
        <w:t xml:space="preserve"> year average status for each C</w:t>
      </w:r>
      <w:r w:rsidR="001E7951">
        <w:rPr>
          <w:rFonts w:ascii="Times New Roman" w:hAnsi="Times New Roman" w:cs="Times New Roman"/>
          <w:color w:val="333333"/>
          <w:sz w:val="24"/>
          <w:szCs w:val="24"/>
          <w:lang w:val="en"/>
        </w:rPr>
        <w:t>H</w:t>
      </w:r>
      <w:r w:rsidR="00DA718F">
        <w:rPr>
          <w:rFonts w:ascii="Times New Roman" w:hAnsi="Times New Roman" w:cs="Times New Roman"/>
          <w:color w:val="333333"/>
          <w:sz w:val="24"/>
          <w:szCs w:val="24"/>
          <w:lang w:val="en"/>
        </w:rPr>
        <w:t xml:space="preserve">aMP metric at within the Wenatchee watershed.  </w:t>
      </w:r>
    </w:p>
    <w:p w:rsidR="001D371A" w:rsidRDefault="00DA718F">
      <w:pPr>
        <w:rPr>
          <w:rFonts w:ascii="Times New Roman" w:hAnsi="Times New Roman" w:cs="Times New Roman"/>
          <w:color w:val="333333"/>
          <w:sz w:val="24"/>
          <w:szCs w:val="24"/>
          <w:lang w:val="en"/>
        </w:rPr>
      </w:pPr>
      <w:r>
        <w:rPr>
          <w:rFonts w:ascii="Times New Roman" w:hAnsi="Times New Roman" w:cs="Times New Roman"/>
          <w:color w:val="333333"/>
          <w:sz w:val="24"/>
          <w:szCs w:val="24"/>
          <w:lang w:val="en"/>
        </w:rPr>
        <w:lastRenderedPageBreak/>
        <w:t>Results are also summarized for individual years, and within i</w:t>
      </w:r>
      <w:r w:rsidR="001D371A">
        <w:rPr>
          <w:rFonts w:ascii="Times New Roman" w:hAnsi="Times New Roman" w:cs="Times New Roman"/>
          <w:color w:val="333333"/>
          <w:sz w:val="24"/>
          <w:szCs w:val="24"/>
          <w:lang w:val="en"/>
        </w:rPr>
        <w:t>ndividual watersheds.  Detailed results for Large Wood Frequency, Wetted, by year and by watershed (for select watersheds) are displayed by Table 2.  Complete results for key C</w:t>
      </w:r>
      <w:r w:rsidR="001E7951">
        <w:rPr>
          <w:rFonts w:ascii="Times New Roman" w:hAnsi="Times New Roman" w:cs="Times New Roman"/>
          <w:color w:val="333333"/>
          <w:sz w:val="24"/>
          <w:szCs w:val="24"/>
          <w:lang w:val="en"/>
        </w:rPr>
        <w:t>H</w:t>
      </w:r>
      <w:r w:rsidR="001D371A">
        <w:rPr>
          <w:rFonts w:ascii="Times New Roman" w:hAnsi="Times New Roman" w:cs="Times New Roman"/>
          <w:color w:val="333333"/>
          <w:sz w:val="24"/>
          <w:szCs w:val="24"/>
          <w:lang w:val="en"/>
        </w:rPr>
        <w:t xml:space="preserve">aMP metrics, covering individual years, the </w:t>
      </w:r>
      <w:r w:rsidR="001D371A" w:rsidRPr="000757A5">
        <w:rPr>
          <w:rFonts w:ascii="Times New Roman" w:hAnsi="Times New Roman" w:cs="Times New Roman"/>
          <w:sz w:val="24"/>
          <w:szCs w:val="24"/>
          <w:lang w:val="en"/>
        </w:rPr>
        <w:t>average status and trend from 2011-201</w:t>
      </w:r>
      <w:r w:rsidR="00025746">
        <w:rPr>
          <w:rFonts w:ascii="Times New Roman" w:hAnsi="Times New Roman" w:cs="Times New Roman"/>
          <w:sz w:val="24"/>
          <w:szCs w:val="24"/>
          <w:lang w:val="en"/>
        </w:rPr>
        <w:t>5</w:t>
      </w:r>
      <w:r w:rsidR="001D371A" w:rsidRPr="000757A5">
        <w:rPr>
          <w:rFonts w:ascii="Times New Roman" w:hAnsi="Times New Roman" w:cs="Times New Roman"/>
          <w:sz w:val="24"/>
          <w:szCs w:val="24"/>
          <w:lang w:val="en"/>
        </w:rPr>
        <w:t>, in all C</w:t>
      </w:r>
      <w:r w:rsidR="001E7951" w:rsidRPr="000757A5">
        <w:rPr>
          <w:rFonts w:ascii="Times New Roman" w:hAnsi="Times New Roman" w:cs="Times New Roman"/>
          <w:sz w:val="24"/>
          <w:szCs w:val="24"/>
          <w:lang w:val="en"/>
        </w:rPr>
        <w:t>H</w:t>
      </w:r>
      <w:r w:rsidR="001D371A" w:rsidRPr="000757A5">
        <w:rPr>
          <w:rFonts w:ascii="Times New Roman" w:hAnsi="Times New Roman" w:cs="Times New Roman"/>
          <w:sz w:val="24"/>
          <w:szCs w:val="24"/>
          <w:lang w:val="en"/>
        </w:rPr>
        <w:t>aMP watersheds, are available at</w:t>
      </w:r>
      <w:r w:rsidR="002A1AE7" w:rsidRPr="000757A5">
        <w:rPr>
          <w:rFonts w:ascii="Times New Roman" w:hAnsi="Times New Roman" w:cs="Times New Roman"/>
          <w:sz w:val="24"/>
          <w:szCs w:val="24"/>
          <w:lang w:val="en"/>
        </w:rPr>
        <w:t xml:space="preserve"> </w:t>
      </w:r>
      <w:hyperlink r:id="rId7" w:history="1">
        <w:r w:rsidR="00BC50BB" w:rsidRPr="00787396">
          <w:rPr>
            <w:rStyle w:val="Hyperlink"/>
            <w:rFonts w:ascii="Times New Roman" w:hAnsi="Times New Roman" w:cs="Times New Roman"/>
            <w:sz w:val="24"/>
            <w:szCs w:val="24"/>
          </w:rPr>
          <w:t>https://isemp.egnyte.com/dl/USOtBj9AIJ</w:t>
        </w:r>
      </w:hyperlink>
      <w:r w:rsidR="006006ED">
        <w:rPr>
          <w:rFonts w:ascii="Times New Roman" w:hAnsi="Times New Roman" w:cs="Times New Roman"/>
          <w:sz w:val="24"/>
          <w:szCs w:val="24"/>
        </w:rPr>
        <w:t>.</w:t>
      </w:r>
    </w:p>
    <w:p w:rsidR="00D55E97" w:rsidRDefault="00D55E97">
      <w:pPr>
        <w:rPr>
          <w:rFonts w:ascii="Times New Roman" w:hAnsi="Times New Roman" w:cs="Times New Roman"/>
          <w:b/>
          <w:color w:val="333333"/>
          <w:sz w:val="24"/>
          <w:szCs w:val="24"/>
          <w:lang w:val="en"/>
        </w:rPr>
      </w:pPr>
    </w:p>
    <w:p w:rsidR="001D371A" w:rsidRDefault="001D371A" w:rsidP="001D371A">
      <w:pPr>
        <w:rPr>
          <w:rFonts w:ascii="Times New Roman" w:hAnsi="Times New Roman" w:cs="Times New Roman"/>
          <w:b/>
          <w:color w:val="333333"/>
          <w:sz w:val="24"/>
          <w:szCs w:val="24"/>
          <w:lang w:val="en"/>
        </w:rPr>
      </w:pPr>
      <w:r w:rsidRPr="00240807">
        <w:rPr>
          <w:rFonts w:ascii="Times New Roman" w:hAnsi="Times New Roman" w:cs="Times New Roman"/>
          <w:b/>
          <w:color w:val="333333"/>
          <w:sz w:val="24"/>
          <w:szCs w:val="24"/>
          <w:lang w:val="en"/>
        </w:rPr>
        <w:t xml:space="preserve">Table 2. </w:t>
      </w:r>
      <w:r>
        <w:rPr>
          <w:rFonts w:ascii="Times New Roman" w:hAnsi="Times New Roman" w:cs="Times New Roman"/>
          <w:b/>
          <w:color w:val="333333"/>
          <w:sz w:val="24"/>
          <w:szCs w:val="24"/>
          <w:lang w:val="en"/>
        </w:rPr>
        <w:t xml:space="preserve">Detailed </w:t>
      </w:r>
      <w:r w:rsidRPr="00240807">
        <w:rPr>
          <w:rFonts w:ascii="Times New Roman" w:hAnsi="Times New Roman" w:cs="Times New Roman"/>
          <w:b/>
          <w:color w:val="333333"/>
          <w:sz w:val="24"/>
          <w:szCs w:val="24"/>
          <w:lang w:val="en"/>
        </w:rPr>
        <w:t>Summary for Large Wood Frequency: Wetted</w:t>
      </w:r>
      <w:r>
        <w:rPr>
          <w:rFonts w:ascii="Times New Roman" w:hAnsi="Times New Roman" w:cs="Times New Roman"/>
          <w:b/>
          <w:color w:val="333333"/>
          <w:sz w:val="24"/>
          <w:szCs w:val="24"/>
          <w:lang w:val="en"/>
        </w:rPr>
        <w:t>, in selected watersheds.  Full results are available at</w:t>
      </w:r>
      <w:r w:rsidR="002A1AE7">
        <w:rPr>
          <w:rFonts w:ascii="Times New Roman" w:hAnsi="Times New Roman" w:cs="Times New Roman"/>
          <w:b/>
          <w:color w:val="333333"/>
          <w:sz w:val="24"/>
          <w:szCs w:val="24"/>
          <w:lang w:val="en"/>
        </w:rPr>
        <w:t xml:space="preserve"> </w:t>
      </w:r>
      <w:hyperlink r:id="rId8" w:history="1">
        <w:r w:rsidR="00BC50BB" w:rsidRPr="00787396">
          <w:rPr>
            <w:rStyle w:val="Hyperlink"/>
            <w:rFonts w:ascii="Times New Roman" w:hAnsi="Times New Roman" w:cs="Times New Roman"/>
            <w:sz w:val="24"/>
            <w:szCs w:val="24"/>
          </w:rPr>
          <w:t>https://isemp.egnyte.com/dl/USOtBj9AIJ</w:t>
        </w:r>
      </w:hyperlink>
      <w:r>
        <w:rPr>
          <w:rFonts w:ascii="Times New Roman" w:hAnsi="Times New Roman" w:cs="Times New Roman"/>
          <w:b/>
          <w:color w:val="333333"/>
          <w:sz w:val="24"/>
          <w:szCs w:val="24"/>
          <w:lang w:val="en"/>
        </w:rPr>
        <w:t>.</w:t>
      </w:r>
    </w:p>
    <w:tbl>
      <w:tblPr>
        <w:tblW w:w="8120" w:type="dxa"/>
        <w:tblLook w:val="04A0" w:firstRow="1" w:lastRow="0" w:firstColumn="1" w:lastColumn="0" w:noHBand="0" w:noVBand="1"/>
      </w:tblPr>
      <w:tblGrid>
        <w:gridCol w:w="1260"/>
        <w:gridCol w:w="1660"/>
        <w:gridCol w:w="560"/>
        <w:gridCol w:w="760"/>
        <w:gridCol w:w="780"/>
        <w:gridCol w:w="820"/>
        <w:gridCol w:w="750"/>
        <w:gridCol w:w="800"/>
        <w:gridCol w:w="760"/>
      </w:tblGrid>
      <w:tr w:rsidR="00D96C0F" w:rsidRPr="00D96C0F" w:rsidTr="00D96C0F">
        <w:trPr>
          <w:trHeight w:val="300"/>
        </w:trPr>
        <w:tc>
          <w:tcPr>
            <w:tcW w:w="12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center"/>
              <w:rPr>
                <w:rFonts w:ascii="Calibri" w:eastAsia="Times New Roman" w:hAnsi="Calibri" w:cs="Times New Roman"/>
                <w:b/>
                <w:bCs/>
                <w:color w:val="000000"/>
              </w:rPr>
            </w:pPr>
            <w:r w:rsidRPr="00D96C0F">
              <w:rPr>
                <w:rFonts w:ascii="Calibri" w:eastAsia="Times New Roman" w:hAnsi="Calibri" w:cs="Times New Roman"/>
                <w:b/>
                <w:bCs/>
                <w:color w:val="000000"/>
              </w:rPr>
              <w:t>Population</w:t>
            </w:r>
          </w:p>
        </w:tc>
        <w:tc>
          <w:tcPr>
            <w:tcW w:w="16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center"/>
              <w:rPr>
                <w:rFonts w:ascii="Calibri" w:eastAsia="Times New Roman" w:hAnsi="Calibri" w:cs="Times New Roman"/>
                <w:b/>
                <w:bCs/>
                <w:color w:val="000000"/>
              </w:rPr>
            </w:pPr>
            <w:r w:rsidRPr="00D96C0F">
              <w:rPr>
                <w:rFonts w:ascii="Calibri" w:eastAsia="Times New Roman" w:hAnsi="Calibri" w:cs="Times New Roman"/>
                <w:b/>
                <w:bCs/>
                <w:color w:val="000000"/>
              </w:rPr>
              <w:t>Year</w:t>
            </w:r>
          </w:p>
        </w:tc>
        <w:tc>
          <w:tcPr>
            <w:tcW w:w="5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center"/>
              <w:rPr>
                <w:rFonts w:ascii="Calibri" w:eastAsia="Times New Roman" w:hAnsi="Calibri" w:cs="Times New Roman"/>
                <w:b/>
                <w:bCs/>
                <w:color w:val="000000"/>
              </w:rPr>
            </w:pPr>
            <w:r w:rsidRPr="00D96C0F">
              <w:rPr>
                <w:rFonts w:ascii="Calibri" w:eastAsia="Times New Roman" w:hAnsi="Calibri" w:cs="Times New Roman"/>
                <w:b/>
                <w:bCs/>
                <w:color w:val="000000"/>
              </w:rPr>
              <w:t>N</w:t>
            </w:r>
          </w:p>
        </w:tc>
        <w:tc>
          <w:tcPr>
            <w:tcW w:w="2360" w:type="dxa"/>
            <w:gridSpan w:val="3"/>
            <w:tcBorders>
              <w:top w:val="single" w:sz="4" w:space="0" w:color="auto"/>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center"/>
              <w:rPr>
                <w:rFonts w:ascii="Calibri" w:eastAsia="Times New Roman" w:hAnsi="Calibri" w:cs="Times New Roman"/>
                <w:b/>
                <w:bCs/>
                <w:color w:val="000000"/>
              </w:rPr>
            </w:pPr>
            <w:r w:rsidRPr="00D96C0F">
              <w:rPr>
                <w:rFonts w:ascii="Calibri" w:eastAsia="Times New Roman" w:hAnsi="Calibri" w:cs="Times New Roman"/>
                <w:b/>
                <w:bCs/>
                <w:color w:val="000000"/>
              </w:rPr>
              <w:t>Status</w:t>
            </w:r>
          </w:p>
        </w:tc>
        <w:tc>
          <w:tcPr>
            <w:tcW w:w="2280" w:type="dxa"/>
            <w:gridSpan w:val="3"/>
            <w:tcBorders>
              <w:top w:val="single" w:sz="4" w:space="0" w:color="auto"/>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center"/>
              <w:rPr>
                <w:rFonts w:ascii="Calibri" w:eastAsia="Times New Roman" w:hAnsi="Calibri" w:cs="Times New Roman"/>
                <w:b/>
                <w:bCs/>
                <w:color w:val="000000"/>
              </w:rPr>
            </w:pPr>
            <w:r w:rsidRPr="00D96C0F">
              <w:rPr>
                <w:rFonts w:ascii="Calibri" w:eastAsia="Times New Roman" w:hAnsi="Calibri" w:cs="Times New Roman"/>
                <w:b/>
                <w:bCs/>
                <w:color w:val="000000"/>
              </w:rPr>
              <w:t>Trend</w:t>
            </w:r>
          </w:p>
        </w:tc>
      </w:tr>
      <w:tr w:rsidR="00D96C0F" w:rsidRPr="00D96C0F" w:rsidTr="00D96C0F">
        <w:trPr>
          <w:trHeight w:val="600"/>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D96C0F" w:rsidRPr="00D96C0F" w:rsidRDefault="00D96C0F" w:rsidP="00D96C0F">
            <w:pPr>
              <w:spacing w:after="0" w:line="240" w:lineRule="auto"/>
              <w:rPr>
                <w:rFonts w:ascii="Calibri" w:eastAsia="Times New Roman" w:hAnsi="Calibri" w:cs="Times New Roman"/>
                <w:b/>
                <w:bCs/>
                <w:color w:val="000000"/>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rsidR="00D96C0F" w:rsidRPr="00D96C0F" w:rsidRDefault="00D96C0F" w:rsidP="00D96C0F">
            <w:pPr>
              <w:spacing w:after="0" w:line="240" w:lineRule="auto"/>
              <w:rPr>
                <w:rFonts w:ascii="Calibri" w:eastAsia="Times New Roman" w:hAnsi="Calibri" w:cs="Times New Roman"/>
                <w:b/>
                <w:bCs/>
                <w:color w:val="000000"/>
              </w:rPr>
            </w:pPr>
          </w:p>
        </w:tc>
        <w:tc>
          <w:tcPr>
            <w:tcW w:w="560" w:type="dxa"/>
            <w:vMerge/>
            <w:tcBorders>
              <w:top w:val="single" w:sz="4" w:space="0" w:color="auto"/>
              <w:left w:val="single" w:sz="4" w:space="0" w:color="auto"/>
              <w:bottom w:val="single" w:sz="4" w:space="0" w:color="auto"/>
              <w:right w:val="single" w:sz="4" w:space="0" w:color="auto"/>
            </w:tcBorders>
            <w:vAlign w:val="center"/>
            <w:hideMark/>
          </w:tcPr>
          <w:p w:rsidR="00D96C0F" w:rsidRPr="00D96C0F" w:rsidRDefault="00D96C0F" w:rsidP="00D96C0F">
            <w:pPr>
              <w:spacing w:after="0" w:line="240" w:lineRule="auto"/>
              <w:rPr>
                <w:rFonts w:ascii="Calibri" w:eastAsia="Times New Roman" w:hAnsi="Calibri" w:cs="Times New Roman"/>
                <w:b/>
                <w:bCs/>
                <w:color w:val="000000"/>
              </w:rPr>
            </w:pPr>
          </w:p>
        </w:tc>
        <w:tc>
          <w:tcPr>
            <w:tcW w:w="760" w:type="dxa"/>
            <w:tcBorders>
              <w:top w:val="nil"/>
              <w:left w:val="nil"/>
              <w:bottom w:val="single" w:sz="4" w:space="0" w:color="auto"/>
              <w:right w:val="single" w:sz="4" w:space="0" w:color="auto"/>
            </w:tcBorders>
            <w:shd w:val="clear" w:color="auto" w:fill="auto"/>
            <w:vAlign w:val="bottom"/>
            <w:hideMark/>
          </w:tcPr>
          <w:p w:rsidR="00D96C0F" w:rsidRPr="00D96C0F" w:rsidRDefault="00D96C0F" w:rsidP="00D96C0F">
            <w:pPr>
              <w:spacing w:after="0" w:line="240" w:lineRule="auto"/>
              <w:jc w:val="right"/>
              <w:rPr>
                <w:rFonts w:ascii="Calibri" w:eastAsia="Times New Roman" w:hAnsi="Calibri" w:cs="Times New Roman"/>
                <w:b/>
                <w:bCs/>
                <w:color w:val="000000"/>
              </w:rPr>
            </w:pPr>
            <w:r w:rsidRPr="00D96C0F">
              <w:rPr>
                <w:rFonts w:ascii="Calibri" w:eastAsia="Times New Roman" w:hAnsi="Calibri" w:cs="Times New Roman"/>
                <w:b/>
                <w:bCs/>
                <w:color w:val="000000"/>
              </w:rPr>
              <w:t>Mean</w:t>
            </w:r>
          </w:p>
        </w:tc>
        <w:tc>
          <w:tcPr>
            <w:tcW w:w="780" w:type="dxa"/>
            <w:tcBorders>
              <w:top w:val="nil"/>
              <w:left w:val="nil"/>
              <w:bottom w:val="single" w:sz="4" w:space="0" w:color="auto"/>
              <w:right w:val="single" w:sz="4" w:space="0" w:color="auto"/>
            </w:tcBorders>
            <w:shd w:val="clear" w:color="auto" w:fill="auto"/>
            <w:vAlign w:val="bottom"/>
            <w:hideMark/>
          </w:tcPr>
          <w:p w:rsidR="00D96C0F" w:rsidRPr="00D96C0F" w:rsidRDefault="00D96C0F" w:rsidP="00D96C0F">
            <w:pPr>
              <w:spacing w:after="0" w:line="240" w:lineRule="auto"/>
              <w:jc w:val="right"/>
              <w:rPr>
                <w:rFonts w:ascii="Calibri" w:eastAsia="Times New Roman" w:hAnsi="Calibri" w:cs="Times New Roman"/>
                <w:b/>
                <w:bCs/>
                <w:color w:val="000000"/>
              </w:rPr>
            </w:pPr>
            <w:r w:rsidRPr="00D96C0F">
              <w:rPr>
                <w:rFonts w:ascii="Calibri" w:eastAsia="Times New Roman" w:hAnsi="Calibri" w:cs="Times New Roman"/>
                <w:b/>
                <w:bCs/>
                <w:color w:val="000000"/>
              </w:rPr>
              <w:t>95% LCB</w:t>
            </w:r>
          </w:p>
        </w:tc>
        <w:tc>
          <w:tcPr>
            <w:tcW w:w="820" w:type="dxa"/>
            <w:tcBorders>
              <w:top w:val="nil"/>
              <w:left w:val="nil"/>
              <w:bottom w:val="single" w:sz="4" w:space="0" w:color="auto"/>
              <w:right w:val="single" w:sz="4" w:space="0" w:color="auto"/>
            </w:tcBorders>
            <w:shd w:val="clear" w:color="auto" w:fill="auto"/>
            <w:vAlign w:val="bottom"/>
            <w:hideMark/>
          </w:tcPr>
          <w:p w:rsidR="00D96C0F" w:rsidRPr="00D96C0F" w:rsidRDefault="00D96C0F" w:rsidP="00D96C0F">
            <w:pPr>
              <w:spacing w:after="0" w:line="240" w:lineRule="auto"/>
              <w:jc w:val="right"/>
              <w:rPr>
                <w:rFonts w:ascii="Calibri" w:eastAsia="Times New Roman" w:hAnsi="Calibri" w:cs="Times New Roman"/>
                <w:b/>
                <w:bCs/>
                <w:color w:val="000000"/>
              </w:rPr>
            </w:pPr>
            <w:r w:rsidRPr="00D96C0F">
              <w:rPr>
                <w:rFonts w:ascii="Calibri" w:eastAsia="Times New Roman" w:hAnsi="Calibri" w:cs="Times New Roman"/>
                <w:b/>
                <w:bCs/>
                <w:color w:val="000000"/>
              </w:rPr>
              <w:t>95% UCB</w:t>
            </w:r>
          </w:p>
        </w:tc>
        <w:tc>
          <w:tcPr>
            <w:tcW w:w="720" w:type="dxa"/>
            <w:tcBorders>
              <w:top w:val="nil"/>
              <w:left w:val="nil"/>
              <w:bottom w:val="single" w:sz="4" w:space="0" w:color="auto"/>
              <w:right w:val="single" w:sz="4" w:space="0" w:color="auto"/>
            </w:tcBorders>
            <w:shd w:val="clear" w:color="auto" w:fill="auto"/>
            <w:vAlign w:val="bottom"/>
            <w:hideMark/>
          </w:tcPr>
          <w:p w:rsidR="00D96C0F" w:rsidRPr="00D96C0F" w:rsidRDefault="00D96C0F" w:rsidP="00D96C0F">
            <w:pPr>
              <w:spacing w:after="0" w:line="240" w:lineRule="auto"/>
              <w:jc w:val="right"/>
              <w:rPr>
                <w:rFonts w:ascii="Calibri" w:eastAsia="Times New Roman" w:hAnsi="Calibri" w:cs="Times New Roman"/>
                <w:b/>
                <w:bCs/>
                <w:color w:val="000000"/>
              </w:rPr>
            </w:pPr>
            <w:r w:rsidRPr="00D96C0F">
              <w:rPr>
                <w:rFonts w:ascii="Calibri" w:eastAsia="Times New Roman" w:hAnsi="Calibri" w:cs="Times New Roman"/>
                <w:b/>
                <w:bCs/>
                <w:color w:val="000000"/>
              </w:rPr>
              <w:t>Trend</w:t>
            </w:r>
          </w:p>
        </w:tc>
        <w:tc>
          <w:tcPr>
            <w:tcW w:w="800" w:type="dxa"/>
            <w:tcBorders>
              <w:top w:val="nil"/>
              <w:left w:val="nil"/>
              <w:bottom w:val="single" w:sz="4" w:space="0" w:color="auto"/>
              <w:right w:val="single" w:sz="4" w:space="0" w:color="auto"/>
            </w:tcBorders>
            <w:shd w:val="clear" w:color="auto" w:fill="auto"/>
            <w:vAlign w:val="bottom"/>
            <w:hideMark/>
          </w:tcPr>
          <w:p w:rsidR="00D96C0F" w:rsidRPr="00D96C0F" w:rsidRDefault="00D96C0F" w:rsidP="00D96C0F">
            <w:pPr>
              <w:spacing w:after="0" w:line="240" w:lineRule="auto"/>
              <w:jc w:val="right"/>
              <w:rPr>
                <w:rFonts w:ascii="Calibri" w:eastAsia="Times New Roman" w:hAnsi="Calibri" w:cs="Times New Roman"/>
                <w:b/>
                <w:bCs/>
                <w:color w:val="000000"/>
              </w:rPr>
            </w:pPr>
            <w:r w:rsidRPr="00D96C0F">
              <w:rPr>
                <w:rFonts w:ascii="Calibri" w:eastAsia="Times New Roman" w:hAnsi="Calibri" w:cs="Times New Roman"/>
                <w:b/>
                <w:bCs/>
                <w:color w:val="000000"/>
              </w:rPr>
              <w:t>95% LCB</w:t>
            </w:r>
          </w:p>
        </w:tc>
        <w:tc>
          <w:tcPr>
            <w:tcW w:w="760" w:type="dxa"/>
            <w:tcBorders>
              <w:top w:val="nil"/>
              <w:left w:val="nil"/>
              <w:bottom w:val="single" w:sz="4" w:space="0" w:color="auto"/>
              <w:right w:val="single" w:sz="4" w:space="0" w:color="auto"/>
            </w:tcBorders>
            <w:shd w:val="clear" w:color="auto" w:fill="auto"/>
            <w:vAlign w:val="bottom"/>
            <w:hideMark/>
          </w:tcPr>
          <w:p w:rsidR="00D96C0F" w:rsidRPr="00D96C0F" w:rsidRDefault="00D96C0F" w:rsidP="00D96C0F">
            <w:pPr>
              <w:spacing w:after="0" w:line="240" w:lineRule="auto"/>
              <w:jc w:val="right"/>
              <w:rPr>
                <w:rFonts w:ascii="Calibri" w:eastAsia="Times New Roman" w:hAnsi="Calibri" w:cs="Times New Roman"/>
                <w:b/>
                <w:bCs/>
                <w:color w:val="000000"/>
              </w:rPr>
            </w:pPr>
            <w:r w:rsidRPr="00D96C0F">
              <w:rPr>
                <w:rFonts w:ascii="Calibri" w:eastAsia="Times New Roman" w:hAnsi="Calibri" w:cs="Times New Roman"/>
                <w:b/>
                <w:bCs/>
                <w:color w:val="000000"/>
              </w:rPr>
              <w:t>95% UCB</w:t>
            </w:r>
          </w:p>
        </w:tc>
      </w:tr>
      <w:tr w:rsidR="00D96C0F" w:rsidRPr="00D96C0F" w:rsidTr="00D96C0F">
        <w:trPr>
          <w:trHeight w:val="300"/>
        </w:trPr>
        <w:tc>
          <w:tcPr>
            <w:tcW w:w="12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96C0F" w:rsidRPr="00D96C0F" w:rsidRDefault="00D96C0F" w:rsidP="00D96C0F">
            <w:pPr>
              <w:spacing w:after="0" w:line="240" w:lineRule="auto"/>
              <w:jc w:val="center"/>
              <w:rPr>
                <w:rFonts w:ascii="Calibri" w:eastAsia="Times New Roman" w:hAnsi="Calibri" w:cs="Times New Roman"/>
                <w:color w:val="000000"/>
              </w:rPr>
            </w:pPr>
            <w:r w:rsidRPr="00D96C0F">
              <w:rPr>
                <w:rFonts w:ascii="Calibri" w:eastAsia="Times New Roman" w:hAnsi="Calibri" w:cs="Times New Roman"/>
                <w:color w:val="000000"/>
              </w:rPr>
              <w:t>Entiat</w:t>
            </w:r>
          </w:p>
        </w:tc>
        <w:tc>
          <w:tcPr>
            <w:tcW w:w="16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2011</w:t>
            </w:r>
          </w:p>
        </w:tc>
        <w:tc>
          <w:tcPr>
            <w:tcW w:w="5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center"/>
              <w:rPr>
                <w:rFonts w:ascii="Calibri" w:eastAsia="Times New Roman" w:hAnsi="Calibri" w:cs="Times New Roman"/>
                <w:color w:val="000000"/>
              </w:rPr>
            </w:pPr>
            <w:r w:rsidRPr="00D96C0F">
              <w:rPr>
                <w:rFonts w:ascii="Calibri" w:eastAsia="Times New Roman" w:hAnsi="Calibri" w:cs="Times New Roman"/>
                <w:color w:val="000000"/>
              </w:rPr>
              <w:t>66</w:t>
            </w:r>
          </w:p>
        </w:tc>
        <w:tc>
          <w:tcPr>
            <w:tcW w:w="7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29.3</w:t>
            </w:r>
          </w:p>
        </w:tc>
        <w:tc>
          <w:tcPr>
            <w:tcW w:w="78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18.8</w:t>
            </w:r>
          </w:p>
        </w:tc>
        <w:tc>
          <w:tcPr>
            <w:tcW w:w="82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39.8</w:t>
            </w:r>
          </w:p>
        </w:tc>
        <w:tc>
          <w:tcPr>
            <w:tcW w:w="72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rPr>
                <w:rFonts w:ascii="Calibri" w:eastAsia="Times New Roman" w:hAnsi="Calibri" w:cs="Times New Roman"/>
                <w:color w:val="000000"/>
              </w:rPr>
            </w:pPr>
            <w:r w:rsidRPr="00D96C0F">
              <w:rPr>
                <w:rFonts w:ascii="Calibri" w:eastAsia="Times New Roman" w:hAnsi="Calibri" w:cs="Times New Roman"/>
                <w:color w:val="000000"/>
              </w:rPr>
              <w:t> </w:t>
            </w:r>
          </w:p>
        </w:tc>
        <w:tc>
          <w:tcPr>
            <w:tcW w:w="80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rPr>
                <w:rFonts w:ascii="Calibri" w:eastAsia="Times New Roman" w:hAnsi="Calibri" w:cs="Times New Roman"/>
                <w:color w:val="000000"/>
              </w:rPr>
            </w:pPr>
            <w:r w:rsidRPr="00D96C0F">
              <w:rPr>
                <w:rFonts w:ascii="Calibri" w:eastAsia="Times New Roman" w:hAnsi="Calibri" w:cs="Times New Roman"/>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rPr>
                <w:rFonts w:ascii="Calibri" w:eastAsia="Times New Roman" w:hAnsi="Calibri" w:cs="Times New Roman"/>
                <w:color w:val="000000"/>
              </w:rPr>
            </w:pPr>
            <w:r w:rsidRPr="00D96C0F">
              <w:rPr>
                <w:rFonts w:ascii="Calibri" w:eastAsia="Times New Roman" w:hAnsi="Calibri" w:cs="Times New Roman"/>
                <w:color w:val="000000"/>
              </w:rPr>
              <w:t> </w:t>
            </w:r>
          </w:p>
        </w:tc>
      </w:tr>
      <w:tr w:rsidR="00D96C0F" w:rsidRPr="00D96C0F" w:rsidTr="00D96C0F">
        <w:trPr>
          <w:trHeight w:val="300"/>
        </w:trPr>
        <w:tc>
          <w:tcPr>
            <w:tcW w:w="1260" w:type="dxa"/>
            <w:vMerge/>
            <w:tcBorders>
              <w:top w:val="nil"/>
              <w:left w:val="single" w:sz="4" w:space="0" w:color="auto"/>
              <w:bottom w:val="single" w:sz="4" w:space="0" w:color="auto"/>
              <w:right w:val="single" w:sz="4" w:space="0" w:color="auto"/>
            </w:tcBorders>
            <w:vAlign w:val="center"/>
            <w:hideMark/>
          </w:tcPr>
          <w:p w:rsidR="00D96C0F" w:rsidRPr="00D96C0F" w:rsidRDefault="00D96C0F" w:rsidP="00D96C0F">
            <w:pPr>
              <w:spacing w:after="0" w:line="240" w:lineRule="auto"/>
              <w:rPr>
                <w:rFonts w:ascii="Calibri" w:eastAsia="Times New Roman" w:hAnsi="Calibri" w:cs="Times New Roman"/>
                <w:color w:val="000000"/>
              </w:rPr>
            </w:pPr>
          </w:p>
        </w:tc>
        <w:tc>
          <w:tcPr>
            <w:tcW w:w="16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2012</w:t>
            </w:r>
          </w:p>
        </w:tc>
        <w:tc>
          <w:tcPr>
            <w:tcW w:w="5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center"/>
              <w:rPr>
                <w:rFonts w:ascii="Calibri" w:eastAsia="Times New Roman" w:hAnsi="Calibri" w:cs="Times New Roman"/>
                <w:color w:val="000000"/>
              </w:rPr>
            </w:pPr>
            <w:r w:rsidRPr="00D96C0F">
              <w:rPr>
                <w:rFonts w:ascii="Calibri" w:eastAsia="Times New Roman" w:hAnsi="Calibri" w:cs="Times New Roman"/>
                <w:color w:val="000000"/>
              </w:rPr>
              <w:t>51</w:t>
            </w:r>
          </w:p>
        </w:tc>
        <w:tc>
          <w:tcPr>
            <w:tcW w:w="7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19.8</w:t>
            </w:r>
          </w:p>
        </w:tc>
        <w:tc>
          <w:tcPr>
            <w:tcW w:w="78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13.0</w:t>
            </w:r>
          </w:p>
        </w:tc>
        <w:tc>
          <w:tcPr>
            <w:tcW w:w="82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26.6</w:t>
            </w:r>
          </w:p>
        </w:tc>
        <w:tc>
          <w:tcPr>
            <w:tcW w:w="72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rPr>
                <w:rFonts w:ascii="Calibri" w:eastAsia="Times New Roman" w:hAnsi="Calibri" w:cs="Times New Roman"/>
                <w:color w:val="000000"/>
              </w:rPr>
            </w:pPr>
            <w:r w:rsidRPr="00D96C0F">
              <w:rPr>
                <w:rFonts w:ascii="Calibri" w:eastAsia="Times New Roman" w:hAnsi="Calibri" w:cs="Times New Roman"/>
                <w:color w:val="000000"/>
              </w:rPr>
              <w:t> </w:t>
            </w:r>
          </w:p>
        </w:tc>
        <w:tc>
          <w:tcPr>
            <w:tcW w:w="80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rPr>
                <w:rFonts w:ascii="Calibri" w:eastAsia="Times New Roman" w:hAnsi="Calibri" w:cs="Times New Roman"/>
                <w:color w:val="000000"/>
              </w:rPr>
            </w:pPr>
            <w:r w:rsidRPr="00D96C0F">
              <w:rPr>
                <w:rFonts w:ascii="Calibri" w:eastAsia="Times New Roman" w:hAnsi="Calibri" w:cs="Times New Roman"/>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rPr>
                <w:rFonts w:ascii="Calibri" w:eastAsia="Times New Roman" w:hAnsi="Calibri" w:cs="Times New Roman"/>
                <w:color w:val="000000"/>
              </w:rPr>
            </w:pPr>
            <w:r w:rsidRPr="00D96C0F">
              <w:rPr>
                <w:rFonts w:ascii="Calibri" w:eastAsia="Times New Roman" w:hAnsi="Calibri" w:cs="Times New Roman"/>
                <w:color w:val="000000"/>
              </w:rPr>
              <w:t> </w:t>
            </w:r>
          </w:p>
        </w:tc>
      </w:tr>
      <w:tr w:rsidR="00D96C0F" w:rsidRPr="00D96C0F" w:rsidTr="00D96C0F">
        <w:trPr>
          <w:trHeight w:val="300"/>
        </w:trPr>
        <w:tc>
          <w:tcPr>
            <w:tcW w:w="1260" w:type="dxa"/>
            <w:vMerge/>
            <w:tcBorders>
              <w:top w:val="nil"/>
              <w:left w:val="single" w:sz="4" w:space="0" w:color="auto"/>
              <w:bottom w:val="single" w:sz="4" w:space="0" w:color="auto"/>
              <w:right w:val="single" w:sz="4" w:space="0" w:color="auto"/>
            </w:tcBorders>
            <w:vAlign w:val="center"/>
            <w:hideMark/>
          </w:tcPr>
          <w:p w:rsidR="00D96C0F" w:rsidRPr="00D96C0F" w:rsidRDefault="00D96C0F" w:rsidP="00D96C0F">
            <w:pPr>
              <w:spacing w:after="0" w:line="240" w:lineRule="auto"/>
              <w:rPr>
                <w:rFonts w:ascii="Calibri" w:eastAsia="Times New Roman" w:hAnsi="Calibri" w:cs="Times New Roman"/>
                <w:color w:val="000000"/>
              </w:rPr>
            </w:pPr>
          </w:p>
        </w:tc>
        <w:tc>
          <w:tcPr>
            <w:tcW w:w="16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2013</w:t>
            </w:r>
          </w:p>
        </w:tc>
        <w:tc>
          <w:tcPr>
            <w:tcW w:w="5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center"/>
              <w:rPr>
                <w:rFonts w:ascii="Calibri" w:eastAsia="Times New Roman" w:hAnsi="Calibri" w:cs="Times New Roman"/>
                <w:color w:val="000000"/>
              </w:rPr>
            </w:pPr>
            <w:r w:rsidRPr="00D96C0F">
              <w:rPr>
                <w:rFonts w:ascii="Calibri" w:eastAsia="Times New Roman" w:hAnsi="Calibri" w:cs="Times New Roman"/>
                <w:color w:val="000000"/>
              </w:rPr>
              <w:t>66</w:t>
            </w:r>
          </w:p>
        </w:tc>
        <w:tc>
          <w:tcPr>
            <w:tcW w:w="7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35.3</w:t>
            </w:r>
          </w:p>
        </w:tc>
        <w:tc>
          <w:tcPr>
            <w:tcW w:w="78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26.9</w:t>
            </w:r>
          </w:p>
        </w:tc>
        <w:tc>
          <w:tcPr>
            <w:tcW w:w="82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43.7</w:t>
            </w:r>
          </w:p>
        </w:tc>
        <w:tc>
          <w:tcPr>
            <w:tcW w:w="72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rPr>
                <w:rFonts w:ascii="Calibri" w:eastAsia="Times New Roman" w:hAnsi="Calibri" w:cs="Times New Roman"/>
                <w:color w:val="000000"/>
              </w:rPr>
            </w:pPr>
            <w:r w:rsidRPr="00D96C0F">
              <w:rPr>
                <w:rFonts w:ascii="Calibri" w:eastAsia="Times New Roman" w:hAnsi="Calibri" w:cs="Times New Roman"/>
                <w:color w:val="000000"/>
              </w:rPr>
              <w:t> </w:t>
            </w:r>
          </w:p>
        </w:tc>
        <w:tc>
          <w:tcPr>
            <w:tcW w:w="80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rPr>
                <w:rFonts w:ascii="Calibri" w:eastAsia="Times New Roman" w:hAnsi="Calibri" w:cs="Times New Roman"/>
                <w:color w:val="000000"/>
              </w:rPr>
            </w:pPr>
            <w:r w:rsidRPr="00D96C0F">
              <w:rPr>
                <w:rFonts w:ascii="Calibri" w:eastAsia="Times New Roman" w:hAnsi="Calibri" w:cs="Times New Roman"/>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rPr>
                <w:rFonts w:ascii="Calibri" w:eastAsia="Times New Roman" w:hAnsi="Calibri" w:cs="Times New Roman"/>
                <w:color w:val="000000"/>
              </w:rPr>
            </w:pPr>
            <w:r w:rsidRPr="00D96C0F">
              <w:rPr>
                <w:rFonts w:ascii="Calibri" w:eastAsia="Times New Roman" w:hAnsi="Calibri" w:cs="Times New Roman"/>
                <w:color w:val="000000"/>
              </w:rPr>
              <w:t> </w:t>
            </w:r>
          </w:p>
        </w:tc>
      </w:tr>
      <w:tr w:rsidR="00D96C0F" w:rsidRPr="00D96C0F" w:rsidTr="00D96C0F">
        <w:trPr>
          <w:trHeight w:val="300"/>
        </w:trPr>
        <w:tc>
          <w:tcPr>
            <w:tcW w:w="1260" w:type="dxa"/>
            <w:vMerge/>
            <w:tcBorders>
              <w:top w:val="nil"/>
              <w:left w:val="single" w:sz="4" w:space="0" w:color="auto"/>
              <w:bottom w:val="single" w:sz="4" w:space="0" w:color="auto"/>
              <w:right w:val="single" w:sz="4" w:space="0" w:color="auto"/>
            </w:tcBorders>
            <w:vAlign w:val="center"/>
            <w:hideMark/>
          </w:tcPr>
          <w:p w:rsidR="00D96C0F" w:rsidRPr="00D96C0F" w:rsidRDefault="00D96C0F" w:rsidP="00D96C0F">
            <w:pPr>
              <w:spacing w:after="0" w:line="240" w:lineRule="auto"/>
              <w:rPr>
                <w:rFonts w:ascii="Calibri" w:eastAsia="Times New Roman" w:hAnsi="Calibri" w:cs="Times New Roman"/>
                <w:color w:val="000000"/>
              </w:rPr>
            </w:pPr>
          </w:p>
        </w:tc>
        <w:tc>
          <w:tcPr>
            <w:tcW w:w="16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2014</w:t>
            </w:r>
          </w:p>
        </w:tc>
        <w:tc>
          <w:tcPr>
            <w:tcW w:w="5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center"/>
              <w:rPr>
                <w:rFonts w:ascii="Calibri" w:eastAsia="Times New Roman" w:hAnsi="Calibri" w:cs="Times New Roman"/>
                <w:color w:val="000000"/>
              </w:rPr>
            </w:pPr>
            <w:r w:rsidRPr="00D96C0F">
              <w:rPr>
                <w:rFonts w:ascii="Calibri" w:eastAsia="Times New Roman" w:hAnsi="Calibri" w:cs="Times New Roman"/>
                <w:color w:val="000000"/>
              </w:rPr>
              <w:t>45</w:t>
            </w:r>
          </w:p>
        </w:tc>
        <w:tc>
          <w:tcPr>
            <w:tcW w:w="7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13.5</w:t>
            </w:r>
          </w:p>
        </w:tc>
        <w:tc>
          <w:tcPr>
            <w:tcW w:w="78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9.9</w:t>
            </w:r>
          </w:p>
        </w:tc>
        <w:tc>
          <w:tcPr>
            <w:tcW w:w="82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17.0</w:t>
            </w:r>
          </w:p>
        </w:tc>
        <w:tc>
          <w:tcPr>
            <w:tcW w:w="72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rPr>
                <w:rFonts w:ascii="Calibri" w:eastAsia="Times New Roman" w:hAnsi="Calibri" w:cs="Times New Roman"/>
                <w:color w:val="000000"/>
              </w:rPr>
            </w:pPr>
            <w:r w:rsidRPr="00D96C0F">
              <w:rPr>
                <w:rFonts w:ascii="Calibri" w:eastAsia="Times New Roman" w:hAnsi="Calibri" w:cs="Times New Roman"/>
                <w:color w:val="000000"/>
              </w:rPr>
              <w:t> </w:t>
            </w:r>
          </w:p>
        </w:tc>
        <w:tc>
          <w:tcPr>
            <w:tcW w:w="80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rPr>
                <w:rFonts w:ascii="Calibri" w:eastAsia="Times New Roman" w:hAnsi="Calibri" w:cs="Times New Roman"/>
                <w:color w:val="000000"/>
              </w:rPr>
            </w:pPr>
            <w:r w:rsidRPr="00D96C0F">
              <w:rPr>
                <w:rFonts w:ascii="Calibri" w:eastAsia="Times New Roman" w:hAnsi="Calibri" w:cs="Times New Roman"/>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rPr>
                <w:rFonts w:ascii="Calibri" w:eastAsia="Times New Roman" w:hAnsi="Calibri" w:cs="Times New Roman"/>
                <w:color w:val="000000"/>
              </w:rPr>
            </w:pPr>
            <w:r w:rsidRPr="00D96C0F">
              <w:rPr>
                <w:rFonts w:ascii="Calibri" w:eastAsia="Times New Roman" w:hAnsi="Calibri" w:cs="Times New Roman"/>
                <w:color w:val="000000"/>
              </w:rPr>
              <w:t> </w:t>
            </w:r>
          </w:p>
        </w:tc>
      </w:tr>
      <w:tr w:rsidR="00D96C0F" w:rsidRPr="00D96C0F" w:rsidTr="00D96C0F">
        <w:trPr>
          <w:trHeight w:val="300"/>
        </w:trPr>
        <w:tc>
          <w:tcPr>
            <w:tcW w:w="1260" w:type="dxa"/>
            <w:vMerge/>
            <w:tcBorders>
              <w:top w:val="nil"/>
              <w:left w:val="single" w:sz="4" w:space="0" w:color="auto"/>
              <w:bottom w:val="single" w:sz="4" w:space="0" w:color="auto"/>
              <w:right w:val="single" w:sz="4" w:space="0" w:color="auto"/>
            </w:tcBorders>
            <w:vAlign w:val="center"/>
            <w:hideMark/>
          </w:tcPr>
          <w:p w:rsidR="00D96C0F" w:rsidRPr="00D96C0F" w:rsidRDefault="00D96C0F" w:rsidP="00D96C0F">
            <w:pPr>
              <w:spacing w:after="0" w:line="240" w:lineRule="auto"/>
              <w:rPr>
                <w:rFonts w:ascii="Calibri" w:eastAsia="Times New Roman" w:hAnsi="Calibri" w:cs="Times New Roman"/>
                <w:color w:val="000000"/>
              </w:rPr>
            </w:pPr>
          </w:p>
        </w:tc>
        <w:tc>
          <w:tcPr>
            <w:tcW w:w="16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2015</w:t>
            </w:r>
          </w:p>
        </w:tc>
        <w:tc>
          <w:tcPr>
            <w:tcW w:w="5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center"/>
              <w:rPr>
                <w:rFonts w:ascii="Calibri" w:eastAsia="Times New Roman" w:hAnsi="Calibri" w:cs="Times New Roman"/>
                <w:color w:val="000000"/>
              </w:rPr>
            </w:pPr>
            <w:r w:rsidRPr="00D96C0F">
              <w:rPr>
                <w:rFonts w:ascii="Calibri" w:eastAsia="Times New Roman" w:hAnsi="Calibri" w:cs="Times New Roman"/>
                <w:color w:val="000000"/>
              </w:rPr>
              <w:t>49</w:t>
            </w:r>
          </w:p>
        </w:tc>
        <w:tc>
          <w:tcPr>
            <w:tcW w:w="7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16.4</w:t>
            </w:r>
          </w:p>
        </w:tc>
        <w:tc>
          <w:tcPr>
            <w:tcW w:w="78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13.1</w:t>
            </w:r>
          </w:p>
        </w:tc>
        <w:tc>
          <w:tcPr>
            <w:tcW w:w="82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19.8</w:t>
            </w:r>
          </w:p>
        </w:tc>
        <w:tc>
          <w:tcPr>
            <w:tcW w:w="72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rPr>
                <w:rFonts w:ascii="Calibri" w:eastAsia="Times New Roman" w:hAnsi="Calibri" w:cs="Times New Roman"/>
                <w:color w:val="000000"/>
              </w:rPr>
            </w:pPr>
            <w:r w:rsidRPr="00D96C0F">
              <w:rPr>
                <w:rFonts w:ascii="Calibri" w:eastAsia="Times New Roman" w:hAnsi="Calibri" w:cs="Times New Roman"/>
                <w:color w:val="000000"/>
              </w:rPr>
              <w:t> </w:t>
            </w:r>
          </w:p>
        </w:tc>
        <w:tc>
          <w:tcPr>
            <w:tcW w:w="80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rPr>
                <w:rFonts w:ascii="Calibri" w:eastAsia="Times New Roman" w:hAnsi="Calibri" w:cs="Times New Roman"/>
                <w:color w:val="000000"/>
              </w:rPr>
            </w:pPr>
            <w:r w:rsidRPr="00D96C0F">
              <w:rPr>
                <w:rFonts w:ascii="Calibri" w:eastAsia="Times New Roman" w:hAnsi="Calibri" w:cs="Times New Roman"/>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rPr>
                <w:rFonts w:ascii="Calibri" w:eastAsia="Times New Roman" w:hAnsi="Calibri" w:cs="Times New Roman"/>
                <w:color w:val="000000"/>
              </w:rPr>
            </w:pPr>
            <w:r w:rsidRPr="00D96C0F">
              <w:rPr>
                <w:rFonts w:ascii="Calibri" w:eastAsia="Times New Roman" w:hAnsi="Calibri" w:cs="Times New Roman"/>
                <w:color w:val="000000"/>
              </w:rPr>
              <w:t> </w:t>
            </w:r>
          </w:p>
        </w:tc>
      </w:tr>
      <w:tr w:rsidR="00D96C0F" w:rsidRPr="00D96C0F" w:rsidTr="00D96C0F">
        <w:trPr>
          <w:trHeight w:val="300"/>
        </w:trPr>
        <w:tc>
          <w:tcPr>
            <w:tcW w:w="1260" w:type="dxa"/>
            <w:vMerge/>
            <w:tcBorders>
              <w:top w:val="nil"/>
              <w:left w:val="single" w:sz="4" w:space="0" w:color="auto"/>
              <w:bottom w:val="single" w:sz="4" w:space="0" w:color="auto"/>
              <w:right w:val="single" w:sz="4" w:space="0" w:color="auto"/>
            </w:tcBorders>
            <w:vAlign w:val="center"/>
            <w:hideMark/>
          </w:tcPr>
          <w:p w:rsidR="00D96C0F" w:rsidRPr="00D96C0F" w:rsidRDefault="00D96C0F" w:rsidP="00D96C0F">
            <w:pPr>
              <w:spacing w:after="0" w:line="240" w:lineRule="auto"/>
              <w:rPr>
                <w:rFonts w:ascii="Calibri" w:eastAsia="Times New Roman" w:hAnsi="Calibri" w:cs="Times New Roman"/>
                <w:color w:val="000000"/>
              </w:rPr>
            </w:pPr>
          </w:p>
        </w:tc>
        <w:tc>
          <w:tcPr>
            <w:tcW w:w="16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rPr>
                <w:rFonts w:ascii="Calibri" w:eastAsia="Times New Roman" w:hAnsi="Calibri" w:cs="Times New Roman"/>
                <w:color w:val="000000"/>
              </w:rPr>
            </w:pPr>
            <w:r w:rsidRPr="00D96C0F">
              <w:rPr>
                <w:rFonts w:ascii="Calibri" w:eastAsia="Times New Roman" w:hAnsi="Calibri" w:cs="Times New Roman"/>
                <w:color w:val="000000"/>
              </w:rPr>
              <w:t>Avg. of all Years</w:t>
            </w:r>
          </w:p>
        </w:tc>
        <w:tc>
          <w:tcPr>
            <w:tcW w:w="5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center"/>
              <w:rPr>
                <w:rFonts w:ascii="Calibri" w:eastAsia="Times New Roman" w:hAnsi="Calibri" w:cs="Times New Roman"/>
                <w:color w:val="000000"/>
              </w:rPr>
            </w:pPr>
            <w:r w:rsidRPr="00D96C0F">
              <w:rPr>
                <w:rFonts w:ascii="Calibri" w:eastAsia="Times New Roman" w:hAnsi="Calibri" w:cs="Times New Roman"/>
                <w:color w:val="000000"/>
              </w:rPr>
              <w:t>103</w:t>
            </w:r>
          </w:p>
        </w:tc>
        <w:tc>
          <w:tcPr>
            <w:tcW w:w="7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26.7</w:t>
            </w:r>
          </w:p>
        </w:tc>
        <w:tc>
          <w:tcPr>
            <w:tcW w:w="78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22.4</w:t>
            </w:r>
          </w:p>
        </w:tc>
        <w:tc>
          <w:tcPr>
            <w:tcW w:w="82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30.9</w:t>
            </w:r>
          </w:p>
        </w:tc>
        <w:tc>
          <w:tcPr>
            <w:tcW w:w="72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2.77</w:t>
            </w:r>
          </w:p>
        </w:tc>
        <w:tc>
          <w:tcPr>
            <w:tcW w:w="80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-0.80</w:t>
            </w:r>
          </w:p>
        </w:tc>
        <w:tc>
          <w:tcPr>
            <w:tcW w:w="7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6.35</w:t>
            </w:r>
          </w:p>
        </w:tc>
      </w:tr>
      <w:tr w:rsidR="00D96C0F" w:rsidRPr="00D96C0F" w:rsidTr="00D96C0F">
        <w:trPr>
          <w:trHeight w:val="300"/>
        </w:trPr>
        <w:tc>
          <w:tcPr>
            <w:tcW w:w="12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96C0F" w:rsidRPr="00D96C0F" w:rsidRDefault="00D96C0F" w:rsidP="00D96C0F">
            <w:pPr>
              <w:spacing w:after="0" w:line="240" w:lineRule="auto"/>
              <w:jc w:val="center"/>
              <w:rPr>
                <w:rFonts w:ascii="Calibri" w:eastAsia="Times New Roman" w:hAnsi="Calibri" w:cs="Times New Roman"/>
                <w:color w:val="000000"/>
              </w:rPr>
            </w:pPr>
            <w:r w:rsidRPr="00D96C0F">
              <w:rPr>
                <w:rFonts w:ascii="Calibri" w:eastAsia="Times New Roman" w:hAnsi="Calibri" w:cs="Times New Roman"/>
                <w:color w:val="000000"/>
              </w:rPr>
              <w:t>Methow</w:t>
            </w:r>
          </w:p>
        </w:tc>
        <w:tc>
          <w:tcPr>
            <w:tcW w:w="16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2011</w:t>
            </w:r>
          </w:p>
        </w:tc>
        <w:tc>
          <w:tcPr>
            <w:tcW w:w="5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center"/>
              <w:rPr>
                <w:rFonts w:ascii="Calibri" w:eastAsia="Times New Roman" w:hAnsi="Calibri" w:cs="Times New Roman"/>
                <w:color w:val="000000"/>
              </w:rPr>
            </w:pPr>
            <w:r w:rsidRPr="00D96C0F">
              <w:rPr>
                <w:rFonts w:ascii="Calibri" w:eastAsia="Times New Roman" w:hAnsi="Calibri" w:cs="Times New Roman"/>
                <w:color w:val="000000"/>
              </w:rPr>
              <w:t>22</w:t>
            </w:r>
          </w:p>
        </w:tc>
        <w:tc>
          <w:tcPr>
            <w:tcW w:w="7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6.4</w:t>
            </w:r>
          </w:p>
        </w:tc>
        <w:tc>
          <w:tcPr>
            <w:tcW w:w="78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3.5</w:t>
            </w:r>
          </w:p>
        </w:tc>
        <w:tc>
          <w:tcPr>
            <w:tcW w:w="82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9.3</w:t>
            </w:r>
          </w:p>
        </w:tc>
        <w:tc>
          <w:tcPr>
            <w:tcW w:w="72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rPr>
                <w:rFonts w:ascii="Calibri" w:eastAsia="Times New Roman" w:hAnsi="Calibri" w:cs="Times New Roman"/>
                <w:color w:val="000000"/>
              </w:rPr>
            </w:pPr>
            <w:r w:rsidRPr="00D96C0F">
              <w:rPr>
                <w:rFonts w:ascii="Calibri" w:eastAsia="Times New Roman" w:hAnsi="Calibri" w:cs="Times New Roman"/>
                <w:color w:val="000000"/>
              </w:rPr>
              <w:t> </w:t>
            </w:r>
          </w:p>
        </w:tc>
        <w:tc>
          <w:tcPr>
            <w:tcW w:w="80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rPr>
                <w:rFonts w:ascii="Calibri" w:eastAsia="Times New Roman" w:hAnsi="Calibri" w:cs="Times New Roman"/>
                <w:color w:val="000000"/>
              </w:rPr>
            </w:pPr>
            <w:r w:rsidRPr="00D96C0F">
              <w:rPr>
                <w:rFonts w:ascii="Calibri" w:eastAsia="Times New Roman" w:hAnsi="Calibri" w:cs="Times New Roman"/>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rPr>
                <w:rFonts w:ascii="Calibri" w:eastAsia="Times New Roman" w:hAnsi="Calibri" w:cs="Times New Roman"/>
                <w:color w:val="000000"/>
              </w:rPr>
            </w:pPr>
            <w:r w:rsidRPr="00D96C0F">
              <w:rPr>
                <w:rFonts w:ascii="Calibri" w:eastAsia="Times New Roman" w:hAnsi="Calibri" w:cs="Times New Roman"/>
                <w:color w:val="000000"/>
              </w:rPr>
              <w:t> </w:t>
            </w:r>
          </w:p>
        </w:tc>
      </w:tr>
      <w:tr w:rsidR="00D96C0F" w:rsidRPr="00D96C0F" w:rsidTr="00D96C0F">
        <w:trPr>
          <w:trHeight w:val="300"/>
        </w:trPr>
        <w:tc>
          <w:tcPr>
            <w:tcW w:w="1260" w:type="dxa"/>
            <w:vMerge/>
            <w:tcBorders>
              <w:top w:val="nil"/>
              <w:left w:val="single" w:sz="4" w:space="0" w:color="auto"/>
              <w:bottom w:val="single" w:sz="4" w:space="0" w:color="auto"/>
              <w:right w:val="single" w:sz="4" w:space="0" w:color="auto"/>
            </w:tcBorders>
            <w:vAlign w:val="center"/>
            <w:hideMark/>
          </w:tcPr>
          <w:p w:rsidR="00D96C0F" w:rsidRPr="00D96C0F" w:rsidRDefault="00D96C0F" w:rsidP="00D96C0F">
            <w:pPr>
              <w:spacing w:after="0" w:line="240" w:lineRule="auto"/>
              <w:rPr>
                <w:rFonts w:ascii="Calibri" w:eastAsia="Times New Roman" w:hAnsi="Calibri" w:cs="Times New Roman"/>
                <w:color w:val="000000"/>
              </w:rPr>
            </w:pPr>
          </w:p>
        </w:tc>
        <w:tc>
          <w:tcPr>
            <w:tcW w:w="16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2012</w:t>
            </w:r>
          </w:p>
        </w:tc>
        <w:tc>
          <w:tcPr>
            <w:tcW w:w="5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center"/>
              <w:rPr>
                <w:rFonts w:ascii="Calibri" w:eastAsia="Times New Roman" w:hAnsi="Calibri" w:cs="Times New Roman"/>
                <w:color w:val="000000"/>
              </w:rPr>
            </w:pPr>
            <w:r w:rsidRPr="00D96C0F">
              <w:rPr>
                <w:rFonts w:ascii="Calibri" w:eastAsia="Times New Roman" w:hAnsi="Calibri" w:cs="Times New Roman"/>
                <w:color w:val="000000"/>
              </w:rPr>
              <w:t>17</w:t>
            </w:r>
          </w:p>
        </w:tc>
        <w:tc>
          <w:tcPr>
            <w:tcW w:w="7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9.1</w:t>
            </w:r>
          </w:p>
        </w:tc>
        <w:tc>
          <w:tcPr>
            <w:tcW w:w="78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-0.1</w:t>
            </w:r>
          </w:p>
        </w:tc>
        <w:tc>
          <w:tcPr>
            <w:tcW w:w="82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18.4</w:t>
            </w:r>
          </w:p>
        </w:tc>
        <w:tc>
          <w:tcPr>
            <w:tcW w:w="72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rPr>
                <w:rFonts w:ascii="Calibri" w:eastAsia="Times New Roman" w:hAnsi="Calibri" w:cs="Times New Roman"/>
                <w:color w:val="000000"/>
              </w:rPr>
            </w:pPr>
            <w:r w:rsidRPr="00D96C0F">
              <w:rPr>
                <w:rFonts w:ascii="Calibri" w:eastAsia="Times New Roman" w:hAnsi="Calibri" w:cs="Times New Roman"/>
                <w:color w:val="000000"/>
              </w:rPr>
              <w:t> </w:t>
            </w:r>
          </w:p>
        </w:tc>
        <w:tc>
          <w:tcPr>
            <w:tcW w:w="80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rPr>
                <w:rFonts w:ascii="Calibri" w:eastAsia="Times New Roman" w:hAnsi="Calibri" w:cs="Times New Roman"/>
                <w:color w:val="000000"/>
              </w:rPr>
            </w:pPr>
            <w:r w:rsidRPr="00D96C0F">
              <w:rPr>
                <w:rFonts w:ascii="Calibri" w:eastAsia="Times New Roman" w:hAnsi="Calibri" w:cs="Times New Roman"/>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rPr>
                <w:rFonts w:ascii="Calibri" w:eastAsia="Times New Roman" w:hAnsi="Calibri" w:cs="Times New Roman"/>
                <w:color w:val="000000"/>
              </w:rPr>
            </w:pPr>
            <w:r w:rsidRPr="00D96C0F">
              <w:rPr>
                <w:rFonts w:ascii="Calibri" w:eastAsia="Times New Roman" w:hAnsi="Calibri" w:cs="Times New Roman"/>
                <w:color w:val="000000"/>
              </w:rPr>
              <w:t> </w:t>
            </w:r>
          </w:p>
        </w:tc>
      </w:tr>
      <w:tr w:rsidR="00D96C0F" w:rsidRPr="00D96C0F" w:rsidTr="00D96C0F">
        <w:trPr>
          <w:trHeight w:val="300"/>
        </w:trPr>
        <w:tc>
          <w:tcPr>
            <w:tcW w:w="1260" w:type="dxa"/>
            <w:vMerge/>
            <w:tcBorders>
              <w:top w:val="nil"/>
              <w:left w:val="single" w:sz="4" w:space="0" w:color="auto"/>
              <w:bottom w:val="single" w:sz="4" w:space="0" w:color="auto"/>
              <w:right w:val="single" w:sz="4" w:space="0" w:color="auto"/>
            </w:tcBorders>
            <w:vAlign w:val="center"/>
            <w:hideMark/>
          </w:tcPr>
          <w:p w:rsidR="00D96C0F" w:rsidRPr="00D96C0F" w:rsidRDefault="00D96C0F" w:rsidP="00D96C0F">
            <w:pPr>
              <w:spacing w:after="0" w:line="240" w:lineRule="auto"/>
              <w:rPr>
                <w:rFonts w:ascii="Calibri" w:eastAsia="Times New Roman" w:hAnsi="Calibri" w:cs="Times New Roman"/>
                <w:color w:val="000000"/>
              </w:rPr>
            </w:pPr>
          </w:p>
        </w:tc>
        <w:tc>
          <w:tcPr>
            <w:tcW w:w="16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2013</w:t>
            </w:r>
          </w:p>
        </w:tc>
        <w:tc>
          <w:tcPr>
            <w:tcW w:w="5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center"/>
              <w:rPr>
                <w:rFonts w:ascii="Calibri" w:eastAsia="Times New Roman" w:hAnsi="Calibri" w:cs="Times New Roman"/>
                <w:color w:val="000000"/>
              </w:rPr>
            </w:pPr>
            <w:r w:rsidRPr="00D96C0F">
              <w:rPr>
                <w:rFonts w:ascii="Calibri" w:eastAsia="Times New Roman" w:hAnsi="Calibri" w:cs="Times New Roman"/>
                <w:color w:val="000000"/>
              </w:rPr>
              <w:t>24</w:t>
            </w:r>
          </w:p>
        </w:tc>
        <w:tc>
          <w:tcPr>
            <w:tcW w:w="7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7.0</w:t>
            </w:r>
          </w:p>
        </w:tc>
        <w:tc>
          <w:tcPr>
            <w:tcW w:w="78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4.5</w:t>
            </w:r>
          </w:p>
        </w:tc>
        <w:tc>
          <w:tcPr>
            <w:tcW w:w="82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9.6</w:t>
            </w:r>
          </w:p>
        </w:tc>
        <w:tc>
          <w:tcPr>
            <w:tcW w:w="72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rPr>
                <w:rFonts w:ascii="Calibri" w:eastAsia="Times New Roman" w:hAnsi="Calibri" w:cs="Times New Roman"/>
                <w:color w:val="000000"/>
              </w:rPr>
            </w:pPr>
            <w:r w:rsidRPr="00D96C0F">
              <w:rPr>
                <w:rFonts w:ascii="Calibri" w:eastAsia="Times New Roman" w:hAnsi="Calibri" w:cs="Times New Roman"/>
                <w:color w:val="000000"/>
              </w:rPr>
              <w:t> </w:t>
            </w:r>
          </w:p>
        </w:tc>
        <w:tc>
          <w:tcPr>
            <w:tcW w:w="80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rPr>
                <w:rFonts w:ascii="Calibri" w:eastAsia="Times New Roman" w:hAnsi="Calibri" w:cs="Times New Roman"/>
                <w:color w:val="000000"/>
              </w:rPr>
            </w:pPr>
            <w:r w:rsidRPr="00D96C0F">
              <w:rPr>
                <w:rFonts w:ascii="Calibri" w:eastAsia="Times New Roman" w:hAnsi="Calibri" w:cs="Times New Roman"/>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rPr>
                <w:rFonts w:ascii="Calibri" w:eastAsia="Times New Roman" w:hAnsi="Calibri" w:cs="Times New Roman"/>
                <w:color w:val="000000"/>
              </w:rPr>
            </w:pPr>
            <w:r w:rsidRPr="00D96C0F">
              <w:rPr>
                <w:rFonts w:ascii="Calibri" w:eastAsia="Times New Roman" w:hAnsi="Calibri" w:cs="Times New Roman"/>
                <w:color w:val="000000"/>
              </w:rPr>
              <w:t> </w:t>
            </w:r>
          </w:p>
        </w:tc>
      </w:tr>
      <w:tr w:rsidR="00D96C0F" w:rsidRPr="00D96C0F" w:rsidTr="00D96C0F">
        <w:trPr>
          <w:trHeight w:val="300"/>
        </w:trPr>
        <w:tc>
          <w:tcPr>
            <w:tcW w:w="1260" w:type="dxa"/>
            <w:vMerge/>
            <w:tcBorders>
              <w:top w:val="nil"/>
              <w:left w:val="single" w:sz="4" w:space="0" w:color="auto"/>
              <w:bottom w:val="single" w:sz="4" w:space="0" w:color="auto"/>
              <w:right w:val="single" w:sz="4" w:space="0" w:color="auto"/>
            </w:tcBorders>
            <w:vAlign w:val="center"/>
            <w:hideMark/>
          </w:tcPr>
          <w:p w:rsidR="00D96C0F" w:rsidRPr="00D96C0F" w:rsidRDefault="00D96C0F" w:rsidP="00D96C0F">
            <w:pPr>
              <w:spacing w:after="0" w:line="240" w:lineRule="auto"/>
              <w:rPr>
                <w:rFonts w:ascii="Calibri" w:eastAsia="Times New Roman" w:hAnsi="Calibri" w:cs="Times New Roman"/>
                <w:color w:val="000000"/>
              </w:rPr>
            </w:pPr>
          </w:p>
        </w:tc>
        <w:tc>
          <w:tcPr>
            <w:tcW w:w="16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2014</w:t>
            </w:r>
          </w:p>
        </w:tc>
        <w:tc>
          <w:tcPr>
            <w:tcW w:w="5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center"/>
              <w:rPr>
                <w:rFonts w:ascii="Calibri" w:eastAsia="Times New Roman" w:hAnsi="Calibri" w:cs="Times New Roman"/>
                <w:color w:val="000000"/>
              </w:rPr>
            </w:pPr>
            <w:r w:rsidRPr="00D96C0F">
              <w:rPr>
                <w:rFonts w:ascii="Calibri" w:eastAsia="Times New Roman" w:hAnsi="Calibri" w:cs="Times New Roman"/>
                <w:color w:val="000000"/>
              </w:rPr>
              <w:t>20</w:t>
            </w:r>
          </w:p>
        </w:tc>
        <w:tc>
          <w:tcPr>
            <w:tcW w:w="7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5.2</w:t>
            </w:r>
          </w:p>
        </w:tc>
        <w:tc>
          <w:tcPr>
            <w:tcW w:w="78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3.2</w:t>
            </w:r>
          </w:p>
        </w:tc>
        <w:tc>
          <w:tcPr>
            <w:tcW w:w="82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7.2</w:t>
            </w:r>
          </w:p>
        </w:tc>
        <w:tc>
          <w:tcPr>
            <w:tcW w:w="72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rPr>
                <w:rFonts w:ascii="Calibri" w:eastAsia="Times New Roman" w:hAnsi="Calibri" w:cs="Times New Roman"/>
                <w:color w:val="000000"/>
              </w:rPr>
            </w:pPr>
            <w:r w:rsidRPr="00D96C0F">
              <w:rPr>
                <w:rFonts w:ascii="Calibri" w:eastAsia="Times New Roman" w:hAnsi="Calibri" w:cs="Times New Roman"/>
                <w:color w:val="000000"/>
              </w:rPr>
              <w:t> </w:t>
            </w:r>
          </w:p>
        </w:tc>
        <w:tc>
          <w:tcPr>
            <w:tcW w:w="80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rPr>
                <w:rFonts w:ascii="Calibri" w:eastAsia="Times New Roman" w:hAnsi="Calibri" w:cs="Times New Roman"/>
                <w:color w:val="000000"/>
              </w:rPr>
            </w:pPr>
            <w:r w:rsidRPr="00D96C0F">
              <w:rPr>
                <w:rFonts w:ascii="Calibri" w:eastAsia="Times New Roman" w:hAnsi="Calibri" w:cs="Times New Roman"/>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rPr>
                <w:rFonts w:ascii="Calibri" w:eastAsia="Times New Roman" w:hAnsi="Calibri" w:cs="Times New Roman"/>
                <w:color w:val="000000"/>
              </w:rPr>
            </w:pPr>
            <w:r w:rsidRPr="00D96C0F">
              <w:rPr>
                <w:rFonts w:ascii="Calibri" w:eastAsia="Times New Roman" w:hAnsi="Calibri" w:cs="Times New Roman"/>
                <w:color w:val="000000"/>
              </w:rPr>
              <w:t> </w:t>
            </w:r>
          </w:p>
        </w:tc>
      </w:tr>
      <w:tr w:rsidR="00D96C0F" w:rsidRPr="00D96C0F" w:rsidTr="00D96C0F">
        <w:trPr>
          <w:trHeight w:val="300"/>
        </w:trPr>
        <w:tc>
          <w:tcPr>
            <w:tcW w:w="1260" w:type="dxa"/>
            <w:vMerge/>
            <w:tcBorders>
              <w:top w:val="nil"/>
              <w:left w:val="single" w:sz="4" w:space="0" w:color="auto"/>
              <w:bottom w:val="single" w:sz="4" w:space="0" w:color="auto"/>
              <w:right w:val="single" w:sz="4" w:space="0" w:color="auto"/>
            </w:tcBorders>
            <w:vAlign w:val="center"/>
            <w:hideMark/>
          </w:tcPr>
          <w:p w:rsidR="00D96C0F" w:rsidRPr="00D96C0F" w:rsidRDefault="00D96C0F" w:rsidP="00D96C0F">
            <w:pPr>
              <w:spacing w:after="0" w:line="240" w:lineRule="auto"/>
              <w:rPr>
                <w:rFonts w:ascii="Calibri" w:eastAsia="Times New Roman" w:hAnsi="Calibri" w:cs="Times New Roman"/>
                <w:color w:val="000000"/>
              </w:rPr>
            </w:pPr>
          </w:p>
        </w:tc>
        <w:tc>
          <w:tcPr>
            <w:tcW w:w="16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2015</w:t>
            </w:r>
          </w:p>
        </w:tc>
        <w:tc>
          <w:tcPr>
            <w:tcW w:w="5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center"/>
              <w:rPr>
                <w:rFonts w:ascii="Calibri" w:eastAsia="Times New Roman" w:hAnsi="Calibri" w:cs="Times New Roman"/>
                <w:color w:val="000000"/>
              </w:rPr>
            </w:pPr>
            <w:r w:rsidRPr="00D96C0F">
              <w:rPr>
                <w:rFonts w:ascii="Calibri" w:eastAsia="Times New Roman" w:hAnsi="Calibri" w:cs="Times New Roman"/>
                <w:color w:val="000000"/>
              </w:rPr>
              <w:t>21</w:t>
            </w:r>
          </w:p>
        </w:tc>
        <w:tc>
          <w:tcPr>
            <w:tcW w:w="7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6.4</w:t>
            </w:r>
          </w:p>
        </w:tc>
        <w:tc>
          <w:tcPr>
            <w:tcW w:w="78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3.6</w:t>
            </w:r>
          </w:p>
        </w:tc>
        <w:tc>
          <w:tcPr>
            <w:tcW w:w="82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9.2</w:t>
            </w:r>
          </w:p>
        </w:tc>
        <w:tc>
          <w:tcPr>
            <w:tcW w:w="72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rPr>
                <w:rFonts w:ascii="Calibri" w:eastAsia="Times New Roman" w:hAnsi="Calibri" w:cs="Times New Roman"/>
                <w:color w:val="000000"/>
              </w:rPr>
            </w:pPr>
            <w:r w:rsidRPr="00D96C0F">
              <w:rPr>
                <w:rFonts w:ascii="Calibri" w:eastAsia="Times New Roman" w:hAnsi="Calibri" w:cs="Times New Roman"/>
                <w:color w:val="000000"/>
              </w:rPr>
              <w:t> </w:t>
            </w:r>
          </w:p>
        </w:tc>
        <w:tc>
          <w:tcPr>
            <w:tcW w:w="80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rPr>
                <w:rFonts w:ascii="Calibri" w:eastAsia="Times New Roman" w:hAnsi="Calibri" w:cs="Times New Roman"/>
                <w:color w:val="000000"/>
              </w:rPr>
            </w:pPr>
            <w:r w:rsidRPr="00D96C0F">
              <w:rPr>
                <w:rFonts w:ascii="Calibri" w:eastAsia="Times New Roman" w:hAnsi="Calibri" w:cs="Times New Roman"/>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rPr>
                <w:rFonts w:ascii="Calibri" w:eastAsia="Times New Roman" w:hAnsi="Calibri" w:cs="Times New Roman"/>
                <w:color w:val="000000"/>
              </w:rPr>
            </w:pPr>
            <w:r w:rsidRPr="00D96C0F">
              <w:rPr>
                <w:rFonts w:ascii="Calibri" w:eastAsia="Times New Roman" w:hAnsi="Calibri" w:cs="Times New Roman"/>
                <w:color w:val="000000"/>
              </w:rPr>
              <w:t> </w:t>
            </w:r>
          </w:p>
        </w:tc>
      </w:tr>
      <w:tr w:rsidR="00D96C0F" w:rsidRPr="00D96C0F" w:rsidTr="00D96C0F">
        <w:trPr>
          <w:trHeight w:val="300"/>
        </w:trPr>
        <w:tc>
          <w:tcPr>
            <w:tcW w:w="1260" w:type="dxa"/>
            <w:vMerge/>
            <w:tcBorders>
              <w:top w:val="nil"/>
              <w:left w:val="single" w:sz="4" w:space="0" w:color="auto"/>
              <w:bottom w:val="single" w:sz="4" w:space="0" w:color="auto"/>
              <w:right w:val="single" w:sz="4" w:space="0" w:color="auto"/>
            </w:tcBorders>
            <w:vAlign w:val="center"/>
            <w:hideMark/>
          </w:tcPr>
          <w:p w:rsidR="00D96C0F" w:rsidRPr="00D96C0F" w:rsidRDefault="00D96C0F" w:rsidP="00D96C0F">
            <w:pPr>
              <w:spacing w:after="0" w:line="240" w:lineRule="auto"/>
              <w:rPr>
                <w:rFonts w:ascii="Calibri" w:eastAsia="Times New Roman" w:hAnsi="Calibri" w:cs="Times New Roman"/>
                <w:color w:val="000000"/>
              </w:rPr>
            </w:pPr>
          </w:p>
        </w:tc>
        <w:tc>
          <w:tcPr>
            <w:tcW w:w="16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rPr>
                <w:rFonts w:ascii="Calibri" w:eastAsia="Times New Roman" w:hAnsi="Calibri" w:cs="Times New Roman"/>
                <w:color w:val="000000"/>
              </w:rPr>
            </w:pPr>
            <w:r w:rsidRPr="00D96C0F">
              <w:rPr>
                <w:rFonts w:ascii="Calibri" w:eastAsia="Times New Roman" w:hAnsi="Calibri" w:cs="Times New Roman"/>
                <w:color w:val="000000"/>
              </w:rPr>
              <w:t>Avg. of all Years</w:t>
            </w:r>
          </w:p>
        </w:tc>
        <w:tc>
          <w:tcPr>
            <w:tcW w:w="5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center"/>
              <w:rPr>
                <w:rFonts w:ascii="Calibri" w:eastAsia="Times New Roman" w:hAnsi="Calibri" w:cs="Times New Roman"/>
                <w:color w:val="000000"/>
              </w:rPr>
            </w:pPr>
            <w:r w:rsidRPr="00D96C0F">
              <w:rPr>
                <w:rFonts w:ascii="Calibri" w:eastAsia="Times New Roman" w:hAnsi="Calibri" w:cs="Times New Roman"/>
                <w:color w:val="000000"/>
              </w:rPr>
              <w:t>43</w:t>
            </w:r>
          </w:p>
        </w:tc>
        <w:tc>
          <w:tcPr>
            <w:tcW w:w="7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7.9</w:t>
            </w:r>
          </w:p>
        </w:tc>
        <w:tc>
          <w:tcPr>
            <w:tcW w:w="78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5.0</w:t>
            </w:r>
          </w:p>
        </w:tc>
        <w:tc>
          <w:tcPr>
            <w:tcW w:w="82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10.8</w:t>
            </w:r>
          </w:p>
        </w:tc>
        <w:tc>
          <w:tcPr>
            <w:tcW w:w="72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-1.00</w:t>
            </w:r>
          </w:p>
        </w:tc>
        <w:tc>
          <w:tcPr>
            <w:tcW w:w="80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-2.88</w:t>
            </w:r>
          </w:p>
        </w:tc>
        <w:tc>
          <w:tcPr>
            <w:tcW w:w="7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0.88</w:t>
            </w:r>
          </w:p>
        </w:tc>
      </w:tr>
      <w:tr w:rsidR="00D96C0F" w:rsidRPr="00D96C0F" w:rsidTr="00D96C0F">
        <w:trPr>
          <w:trHeight w:val="300"/>
        </w:trPr>
        <w:tc>
          <w:tcPr>
            <w:tcW w:w="12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96C0F" w:rsidRPr="00D96C0F" w:rsidRDefault="00D96C0F" w:rsidP="00D96C0F">
            <w:pPr>
              <w:spacing w:after="0" w:line="240" w:lineRule="auto"/>
              <w:jc w:val="center"/>
              <w:rPr>
                <w:rFonts w:ascii="Calibri" w:eastAsia="Times New Roman" w:hAnsi="Calibri" w:cs="Times New Roman"/>
                <w:color w:val="000000"/>
              </w:rPr>
            </w:pPr>
            <w:r w:rsidRPr="00D96C0F">
              <w:rPr>
                <w:rFonts w:ascii="Calibri" w:eastAsia="Times New Roman" w:hAnsi="Calibri" w:cs="Times New Roman"/>
                <w:color w:val="000000"/>
              </w:rPr>
              <w:t>Tucannon</w:t>
            </w:r>
          </w:p>
        </w:tc>
        <w:tc>
          <w:tcPr>
            <w:tcW w:w="16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2011</w:t>
            </w:r>
          </w:p>
        </w:tc>
        <w:tc>
          <w:tcPr>
            <w:tcW w:w="5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center"/>
              <w:rPr>
                <w:rFonts w:ascii="Calibri" w:eastAsia="Times New Roman" w:hAnsi="Calibri" w:cs="Times New Roman"/>
                <w:color w:val="000000"/>
              </w:rPr>
            </w:pPr>
            <w:r w:rsidRPr="00D96C0F">
              <w:rPr>
                <w:rFonts w:ascii="Calibri" w:eastAsia="Times New Roman" w:hAnsi="Calibri" w:cs="Times New Roman"/>
                <w:color w:val="000000"/>
              </w:rPr>
              <w:t>19</w:t>
            </w:r>
          </w:p>
        </w:tc>
        <w:tc>
          <w:tcPr>
            <w:tcW w:w="7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17.8</w:t>
            </w:r>
          </w:p>
        </w:tc>
        <w:tc>
          <w:tcPr>
            <w:tcW w:w="78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10.8</w:t>
            </w:r>
          </w:p>
        </w:tc>
        <w:tc>
          <w:tcPr>
            <w:tcW w:w="82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24.9</w:t>
            </w:r>
          </w:p>
        </w:tc>
        <w:tc>
          <w:tcPr>
            <w:tcW w:w="72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rPr>
                <w:rFonts w:ascii="Calibri" w:eastAsia="Times New Roman" w:hAnsi="Calibri" w:cs="Times New Roman"/>
                <w:color w:val="000000"/>
              </w:rPr>
            </w:pPr>
            <w:r w:rsidRPr="00D96C0F">
              <w:rPr>
                <w:rFonts w:ascii="Calibri" w:eastAsia="Times New Roman" w:hAnsi="Calibri" w:cs="Times New Roman"/>
                <w:color w:val="000000"/>
              </w:rPr>
              <w:t> </w:t>
            </w:r>
          </w:p>
        </w:tc>
        <w:tc>
          <w:tcPr>
            <w:tcW w:w="80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rPr>
                <w:rFonts w:ascii="Calibri" w:eastAsia="Times New Roman" w:hAnsi="Calibri" w:cs="Times New Roman"/>
                <w:color w:val="000000"/>
              </w:rPr>
            </w:pPr>
            <w:r w:rsidRPr="00D96C0F">
              <w:rPr>
                <w:rFonts w:ascii="Calibri" w:eastAsia="Times New Roman" w:hAnsi="Calibri" w:cs="Times New Roman"/>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rPr>
                <w:rFonts w:ascii="Calibri" w:eastAsia="Times New Roman" w:hAnsi="Calibri" w:cs="Times New Roman"/>
                <w:color w:val="000000"/>
              </w:rPr>
            </w:pPr>
            <w:r w:rsidRPr="00D96C0F">
              <w:rPr>
                <w:rFonts w:ascii="Calibri" w:eastAsia="Times New Roman" w:hAnsi="Calibri" w:cs="Times New Roman"/>
                <w:color w:val="000000"/>
              </w:rPr>
              <w:t> </w:t>
            </w:r>
          </w:p>
        </w:tc>
      </w:tr>
      <w:tr w:rsidR="00D96C0F" w:rsidRPr="00D96C0F" w:rsidTr="00D96C0F">
        <w:trPr>
          <w:trHeight w:val="300"/>
        </w:trPr>
        <w:tc>
          <w:tcPr>
            <w:tcW w:w="1260" w:type="dxa"/>
            <w:vMerge/>
            <w:tcBorders>
              <w:top w:val="nil"/>
              <w:left w:val="single" w:sz="4" w:space="0" w:color="auto"/>
              <w:bottom w:val="single" w:sz="4" w:space="0" w:color="auto"/>
              <w:right w:val="single" w:sz="4" w:space="0" w:color="auto"/>
            </w:tcBorders>
            <w:vAlign w:val="center"/>
            <w:hideMark/>
          </w:tcPr>
          <w:p w:rsidR="00D96C0F" w:rsidRPr="00D96C0F" w:rsidRDefault="00D96C0F" w:rsidP="00D96C0F">
            <w:pPr>
              <w:spacing w:after="0" w:line="240" w:lineRule="auto"/>
              <w:rPr>
                <w:rFonts w:ascii="Calibri" w:eastAsia="Times New Roman" w:hAnsi="Calibri" w:cs="Times New Roman"/>
                <w:color w:val="000000"/>
              </w:rPr>
            </w:pPr>
          </w:p>
        </w:tc>
        <w:tc>
          <w:tcPr>
            <w:tcW w:w="16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2012</w:t>
            </w:r>
          </w:p>
        </w:tc>
        <w:tc>
          <w:tcPr>
            <w:tcW w:w="5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center"/>
              <w:rPr>
                <w:rFonts w:ascii="Calibri" w:eastAsia="Times New Roman" w:hAnsi="Calibri" w:cs="Times New Roman"/>
                <w:color w:val="000000"/>
              </w:rPr>
            </w:pPr>
            <w:r w:rsidRPr="00D96C0F">
              <w:rPr>
                <w:rFonts w:ascii="Calibri" w:eastAsia="Times New Roman" w:hAnsi="Calibri" w:cs="Times New Roman"/>
                <w:color w:val="000000"/>
              </w:rPr>
              <w:t>25</w:t>
            </w:r>
          </w:p>
        </w:tc>
        <w:tc>
          <w:tcPr>
            <w:tcW w:w="7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28.5</w:t>
            </w:r>
          </w:p>
        </w:tc>
        <w:tc>
          <w:tcPr>
            <w:tcW w:w="78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17.9</w:t>
            </w:r>
          </w:p>
        </w:tc>
        <w:tc>
          <w:tcPr>
            <w:tcW w:w="82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39.1</w:t>
            </w:r>
          </w:p>
        </w:tc>
        <w:tc>
          <w:tcPr>
            <w:tcW w:w="72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rPr>
                <w:rFonts w:ascii="Calibri" w:eastAsia="Times New Roman" w:hAnsi="Calibri" w:cs="Times New Roman"/>
                <w:color w:val="000000"/>
              </w:rPr>
            </w:pPr>
            <w:r w:rsidRPr="00D96C0F">
              <w:rPr>
                <w:rFonts w:ascii="Calibri" w:eastAsia="Times New Roman" w:hAnsi="Calibri" w:cs="Times New Roman"/>
                <w:color w:val="000000"/>
              </w:rPr>
              <w:t> </w:t>
            </w:r>
          </w:p>
        </w:tc>
        <w:tc>
          <w:tcPr>
            <w:tcW w:w="80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rPr>
                <w:rFonts w:ascii="Calibri" w:eastAsia="Times New Roman" w:hAnsi="Calibri" w:cs="Times New Roman"/>
                <w:color w:val="000000"/>
              </w:rPr>
            </w:pPr>
            <w:r w:rsidRPr="00D96C0F">
              <w:rPr>
                <w:rFonts w:ascii="Calibri" w:eastAsia="Times New Roman" w:hAnsi="Calibri" w:cs="Times New Roman"/>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rPr>
                <w:rFonts w:ascii="Calibri" w:eastAsia="Times New Roman" w:hAnsi="Calibri" w:cs="Times New Roman"/>
                <w:color w:val="000000"/>
              </w:rPr>
            </w:pPr>
            <w:r w:rsidRPr="00D96C0F">
              <w:rPr>
                <w:rFonts w:ascii="Calibri" w:eastAsia="Times New Roman" w:hAnsi="Calibri" w:cs="Times New Roman"/>
                <w:color w:val="000000"/>
              </w:rPr>
              <w:t> </w:t>
            </w:r>
          </w:p>
        </w:tc>
      </w:tr>
      <w:tr w:rsidR="00D96C0F" w:rsidRPr="00D96C0F" w:rsidTr="00D96C0F">
        <w:trPr>
          <w:trHeight w:val="300"/>
        </w:trPr>
        <w:tc>
          <w:tcPr>
            <w:tcW w:w="1260" w:type="dxa"/>
            <w:vMerge/>
            <w:tcBorders>
              <w:top w:val="nil"/>
              <w:left w:val="single" w:sz="4" w:space="0" w:color="auto"/>
              <w:bottom w:val="single" w:sz="4" w:space="0" w:color="auto"/>
              <w:right w:val="single" w:sz="4" w:space="0" w:color="auto"/>
            </w:tcBorders>
            <w:vAlign w:val="center"/>
            <w:hideMark/>
          </w:tcPr>
          <w:p w:rsidR="00D96C0F" w:rsidRPr="00D96C0F" w:rsidRDefault="00D96C0F" w:rsidP="00D96C0F">
            <w:pPr>
              <w:spacing w:after="0" w:line="240" w:lineRule="auto"/>
              <w:rPr>
                <w:rFonts w:ascii="Calibri" w:eastAsia="Times New Roman" w:hAnsi="Calibri" w:cs="Times New Roman"/>
                <w:color w:val="000000"/>
              </w:rPr>
            </w:pPr>
          </w:p>
        </w:tc>
        <w:tc>
          <w:tcPr>
            <w:tcW w:w="16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2013</w:t>
            </w:r>
          </w:p>
        </w:tc>
        <w:tc>
          <w:tcPr>
            <w:tcW w:w="5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center"/>
              <w:rPr>
                <w:rFonts w:ascii="Calibri" w:eastAsia="Times New Roman" w:hAnsi="Calibri" w:cs="Times New Roman"/>
                <w:color w:val="000000"/>
              </w:rPr>
            </w:pPr>
            <w:r w:rsidRPr="00D96C0F">
              <w:rPr>
                <w:rFonts w:ascii="Calibri" w:eastAsia="Times New Roman" w:hAnsi="Calibri" w:cs="Times New Roman"/>
                <w:color w:val="000000"/>
              </w:rPr>
              <w:t>28</w:t>
            </w:r>
          </w:p>
        </w:tc>
        <w:tc>
          <w:tcPr>
            <w:tcW w:w="7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14.9</w:t>
            </w:r>
          </w:p>
        </w:tc>
        <w:tc>
          <w:tcPr>
            <w:tcW w:w="78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10.3</w:t>
            </w:r>
          </w:p>
        </w:tc>
        <w:tc>
          <w:tcPr>
            <w:tcW w:w="82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19.5</w:t>
            </w:r>
          </w:p>
        </w:tc>
        <w:tc>
          <w:tcPr>
            <w:tcW w:w="72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rPr>
                <w:rFonts w:ascii="Calibri" w:eastAsia="Times New Roman" w:hAnsi="Calibri" w:cs="Times New Roman"/>
                <w:color w:val="000000"/>
              </w:rPr>
            </w:pPr>
            <w:r w:rsidRPr="00D96C0F">
              <w:rPr>
                <w:rFonts w:ascii="Calibri" w:eastAsia="Times New Roman" w:hAnsi="Calibri" w:cs="Times New Roman"/>
                <w:color w:val="000000"/>
              </w:rPr>
              <w:t> </w:t>
            </w:r>
          </w:p>
        </w:tc>
        <w:tc>
          <w:tcPr>
            <w:tcW w:w="80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rPr>
                <w:rFonts w:ascii="Calibri" w:eastAsia="Times New Roman" w:hAnsi="Calibri" w:cs="Times New Roman"/>
                <w:color w:val="000000"/>
              </w:rPr>
            </w:pPr>
            <w:r w:rsidRPr="00D96C0F">
              <w:rPr>
                <w:rFonts w:ascii="Calibri" w:eastAsia="Times New Roman" w:hAnsi="Calibri" w:cs="Times New Roman"/>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rPr>
                <w:rFonts w:ascii="Calibri" w:eastAsia="Times New Roman" w:hAnsi="Calibri" w:cs="Times New Roman"/>
                <w:color w:val="000000"/>
              </w:rPr>
            </w:pPr>
            <w:r w:rsidRPr="00D96C0F">
              <w:rPr>
                <w:rFonts w:ascii="Calibri" w:eastAsia="Times New Roman" w:hAnsi="Calibri" w:cs="Times New Roman"/>
                <w:color w:val="000000"/>
              </w:rPr>
              <w:t> </w:t>
            </w:r>
          </w:p>
        </w:tc>
      </w:tr>
      <w:tr w:rsidR="00D96C0F" w:rsidRPr="00D96C0F" w:rsidTr="00D96C0F">
        <w:trPr>
          <w:trHeight w:val="300"/>
        </w:trPr>
        <w:tc>
          <w:tcPr>
            <w:tcW w:w="1260" w:type="dxa"/>
            <w:vMerge/>
            <w:tcBorders>
              <w:top w:val="nil"/>
              <w:left w:val="single" w:sz="4" w:space="0" w:color="auto"/>
              <w:bottom w:val="single" w:sz="4" w:space="0" w:color="auto"/>
              <w:right w:val="single" w:sz="4" w:space="0" w:color="auto"/>
            </w:tcBorders>
            <w:vAlign w:val="center"/>
            <w:hideMark/>
          </w:tcPr>
          <w:p w:rsidR="00D96C0F" w:rsidRPr="00D96C0F" w:rsidRDefault="00D96C0F" w:rsidP="00D96C0F">
            <w:pPr>
              <w:spacing w:after="0" w:line="240" w:lineRule="auto"/>
              <w:rPr>
                <w:rFonts w:ascii="Calibri" w:eastAsia="Times New Roman" w:hAnsi="Calibri" w:cs="Times New Roman"/>
                <w:color w:val="000000"/>
              </w:rPr>
            </w:pPr>
          </w:p>
        </w:tc>
        <w:tc>
          <w:tcPr>
            <w:tcW w:w="16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2014</w:t>
            </w:r>
          </w:p>
        </w:tc>
        <w:tc>
          <w:tcPr>
            <w:tcW w:w="5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center"/>
              <w:rPr>
                <w:rFonts w:ascii="Calibri" w:eastAsia="Times New Roman" w:hAnsi="Calibri" w:cs="Times New Roman"/>
                <w:color w:val="000000"/>
              </w:rPr>
            </w:pPr>
            <w:r w:rsidRPr="00D96C0F">
              <w:rPr>
                <w:rFonts w:ascii="Calibri" w:eastAsia="Times New Roman" w:hAnsi="Calibri" w:cs="Times New Roman"/>
                <w:color w:val="000000"/>
              </w:rPr>
              <w:t>21</w:t>
            </w:r>
          </w:p>
        </w:tc>
        <w:tc>
          <w:tcPr>
            <w:tcW w:w="7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17.2</w:t>
            </w:r>
          </w:p>
        </w:tc>
        <w:tc>
          <w:tcPr>
            <w:tcW w:w="78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11.2</w:t>
            </w:r>
          </w:p>
        </w:tc>
        <w:tc>
          <w:tcPr>
            <w:tcW w:w="82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23.2</w:t>
            </w:r>
          </w:p>
        </w:tc>
        <w:tc>
          <w:tcPr>
            <w:tcW w:w="72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rPr>
                <w:rFonts w:ascii="Calibri" w:eastAsia="Times New Roman" w:hAnsi="Calibri" w:cs="Times New Roman"/>
                <w:color w:val="000000"/>
              </w:rPr>
            </w:pPr>
            <w:r w:rsidRPr="00D96C0F">
              <w:rPr>
                <w:rFonts w:ascii="Calibri" w:eastAsia="Times New Roman" w:hAnsi="Calibri" w:cs="Times New Roman"/>
                <w:color w:val="000000"/>
              </w:rPr>
              <w:t> </w:t>
            </w:r>
          </w:p>
        </w:tc>
        <w:tc>
          <w:tcPr>
            <w:tcW w:w="80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rPr>
                <w:rFonts w:ascii="Calibri" w:eastAsia="Times New Roman" w:hAnsi="Calibri" w:cs="Times New Roman"/>
                <w:color w:val="000000"/>
              </w:rPr>
            </w:pPr>
            <w:r w:rsidRPr="00D96C0F">
              <w:rPr>
                <w:rFonts w:ascii="Calibri" w:eastAsia="Times New Roman" w:hAnsi="Calibri" w:cs="Times New Roman"/>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rPr>
                <w:rFonts w:ascii="Calibri" w:eastAsia="Times New Roman" w:hAnsi="Calibri" w:cs="Times New Roman"/>
                <w:color w:val="000000"/>
              </w:rPr>
            </w:pPr>
            <w:r w:rsidRPr="00D96C0F">
              <w:rPr>
                <w:rFonts w:ascii="Calibri" w:eastAsia="Times New Roman" w:hAnsi="Calibri" w:cs="Times New Roman"/>
                <w:color w:val="000000"/>
              </w:rPr>
              <w:t> </w:t>
            </w:r>
          </w:p>
        </w:tc>
      </w:tr>
      <w:tr w:rsidR="00D96C0F" w:rsidRPr="00D96C0F" w:rsidTr="00D96C0F">
        <w:trPr>
          <w:trHeight w:val="300"/>
        </w:trPr>
        <w:tc>
          <w:tcPr>
            <w:tcW w:w="1260" w:type="dxa"/>
            <w:vMerge/>
            <w:tcBorders>
              <w:top w:val="nil"/>
              <w:left w:val="single" w:sz="4" w:space="0" w:color="auto"/>
              <w:bottom w:val="single" w:sz="4" w:space="0" w:color="auto"/>
              <w:right w:val="single" w:sz="4" w:space="0" w:color="auto"/>
            </w:tcBorders>
            <w:vAlign w:val="center"/>
            <w:hideMark/>
          </w:tcPr>
          <w:p w:rsidR="00D96C0F" w:rsidRPr="00D96C0F" w:rsidRDefault="00D96C0F" w:rsidP="00D96C0F">
            <w:pPr>
              <w:spacing w:after="0" w:line="240" w:lineRule="auto"/>
              <w:rPr>
                <w:rFonts w:ascii="Calibri" w:eastAsia="Times New Roman" w:hAnsi="Calibri" w:cs="Times New Roman"/>
                <w:color w:val="000000"/>
              </w:rPr>
            </w:pPr>
          </w:p>
        </w:tc>
        <w:tc>
          <w:tcPr>
            <w:tcW w:w="16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2015</w:t>
            </w:r>
          </w:p>
        </w:tc>
        <w:tc>
          <w:tcPr>
            <w:tcW w:w="5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center"/>
              <w:rPr>
                <w:rFonts w:ascii="Calibri" w:eastAsia="Times New Roman" w:hAnsi="Calibri" w:cs="Times New Roman"/>
                <w:color w:val="000000"/>
              </w:rPr>
            </w:pPr>
            <w:r w:rsidRPr="00D96C0F">
              <w:rPr>
                <w:rFonts w:ascii="Calibri" w:eastAsia="Times New Roman" w:hAnsi="Calibri" w:cs="Times New Roman"/>
                <w:color w:val="000000"/>
              </w:rPr>
              <w:t>17</w:t>
            </w:r>
          </w:p>
        </w:tc>
        <w:tc>
          <w:tcPr>
            <w:tcW w:w="7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28.0</w:t>
            </w:r>
          </w:p>
        </w:tc>
        <w:tc>
          <w:tcPr>
            <w:tcW w:w="78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17.2</w:t>
            </w:r>
          </w:p>
        </w:tc>
        <w:tc>
          <w:tcPr>
            <w:tcW w:w="82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38.9</w:t>
            </w:r>
          </w:p>
        </w:tc>
        <w:tc>
          <w:tcPr>
            <w:tcW w:w="72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rPr>
                <w:rFonts w:ascii="Calibri" w:eastAsia="Times New Roman" w:hAnsi="Calibri" w:cs="Times New Roman"/>
                <w:color w:val="000000"/>
              </w:rPr>
            </w:pPr>
            <w:r w:rsidRPr="00D96C0F">
              <w:rPr>
                <w:rFonts w:ascii="Calibri" w:eastAsia="Times New Roman" w:hAnsi="Calibri" w:cs="Times New Roman"/>
                <w:color w:val="000000"/>
              </w:rPr>
              <w:t> </w:t>
            </w:r>
          </w:p>
        </w:tc>
        <w:tc>
          <w:tcPr>
            <w:tcW w:w="80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rPr>
                <w:rFonts w:ascii="Calibri" w:eastAsia="Times New Roman" w:hAnsi="Calibri" w:cs="Times New Roman"/>
                <w:color w:val="000000"/>
              </w:rPr>
            </w:pPr>
            <w:r w:rsidRPr="00D96C0F">
              <w:rPr>
                <w:rFonts w:ascii="Calibri" w:eastAsia="Times New Roman" w:hAnsi="Calibri" w:cs="Times New Roman"/>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rPr>
                <w:rFonts w:ascii="Calibri" w:eastAsia="Times New Roman" w:hAnsi="Calibri" w:cs="Times New Roman"/>
                <w:color w:val="000000"/>
              </w:rPr>
            </w:pPr>
            <w:r w:rsidRPr="00D96C0F">
              <w:rPr>
                <w:rFonts w:ascii="Calibri" w:eastAsia="Times New Roman" w:hAnsi="Calibri" w:cs="Times New Roman"/>
                <w:color w:val="000000"/>
              </w:rPr>
              <w:t> </w:t>
            </w:r>
          </w:p>
        </w:tc>
      </w:tr>
      <w:tr w:rsidR="00D96C0F" w:rsidRPr="00D96C0F" w:rsidTr="00D96C0F">
        <w:trPr>
          <w:trHeight w:val="300"/>
        </w:trPr>
        <w:tc>
          <w:tcPr>
            <w:tcW w:w="1260" w:type="dxa"/>
            <w:vMerge/>
            <w:tcBorders>
              <w:top w:val="nil"/>
              <w:left w:val="single" w:sz="4" w:space="0" w:color="auto"/>
              <w:bottom w:val="single" w:sz="4" w:space="0" w:color="auto"/>
              <w:right w:val="single" w:sz="4" w:space="0" w:color="auto"/>
            </w:tcBorders>
            <w:vAlign w:val="center"/>
            <w:hideMark/>
          </w:tcPr>
          <w:p w:rsidR="00D96C0F" w:rsidRPr="00D96C0F" w:rsidRDefault="00D96C0F" w:rsidP="00D96C0F">
            <w:pPr>
              <w:spacing w:after="0" w:line="240" w:lineRule="auto"/>
              <w:rPr>
                <w:rFonts w:ascii="Calibri" w:eastAsia="Times New Roman" w:hAnsi="Calibri" w:cs="Times New Roman"/>
                <w:color w:val="000000"/>
              </w:rPr>
            </w:pPr>
          </w:p>
        </w:tc>
        <w:tc>
          <w:tcPr>
            <w:tcW w:w="16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rPr>
                <w:rFonts w:ascii="Calibri" w:eastAsia="Times New Roman" w:hAnsi="Calibri" w:cs="Times New Roman"/>
                <w:color w:val="000000"/>
              </w:rPr>
            </w:pPr>
            <w:r w:rsidRPr="00D96C0F">
              <w:rPr>
                <w:rFonts w:ascii="Calibri" w:eastAsia="Times New Roman" w:hAnsi="Calibri" w:cs="Times New Roman"/>
                <w:color w:val="000000"/>
              </w:rPr>
              <w:t>Avg. of all Years</w:t>
            </w:r>
          </w:p>
        </w:tc>
        <w:tc>
          <w:tcPr>
            <w:tcW w:w="5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center"/>
              <w:rPr>
                <w:rFonts w:ascii="Calibri" w:eastAsia="Times New Roman" w:hAnsi="Calibri" w:cs="Times New Roman"/>
                <w:color w:val="000000"/>
              </w:rPr>
            </w:pPr>
            <w:r w:rsidRPr="00D96C0F">
              <w:rPr>
                <w:rFonts w:ascii="Calibri" w:eastAsia="Times New Roman" w:hAnsi="Calibri" w:cs="Times New Roman"/>
                <w:color w:val="000000"/>
              </w:rPr>
              <w:t>47</w:t>
            </w:r>
          </w:p>
        </w:tc>
        <w:tc>
          <w:tcPr>
            <w:tcW w:w="7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20.6</w:t>
            </w:r>
          </w:p>
        </w:tc>
        <w:tc>
          <w:tcPr>
            <w:tcW w:w="78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16.3</w:t>
            </w:r>
          </w:p>
        </w:tc>
        <w:tc>
          <w:tcPr>
            <w:tcW w:w="82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24.9</w:t>
            </w:r>
          </w:p>
        </w:tc>
        <w:tc>
          <w:tcPr>
            <w:tcW w:w="72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-0.51</w:t>
            </w:r>
          </w:p>
        </w:tc>
        <w:tc>
          <w:tcPr>
            <w:tcW w:w="80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-1.94</w:t>
            </w:r>
          </w:p>
        </w:tc>
        <w:tc>
          <w:tcPr>
            <w:tcW w:w="7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0.92</w:t>
            </w:r>
          </w:p>
        </w:tc>
      </w:tr>
      <w:tr w:rsidR="00D96C0F" w:rsidRPr="00D96C0F" w:rsidTr="00D96C0F">
        <w:trPr>
          <w:trHeight w:val="300"/>
        </w:trPr>
        <w:tc>
          <w:tcPr>
            <w:tcW w:w="12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96C0F" w:rsidRPr="00D96C0F" w:rsidRDefault="00D96C0F" w:rsidP="00D96C0F">
            <w:pPr>
              <w:spacing w:after="0" w:line="240" w:lineRule="auto"/>
              <w:jc w:val="center"/>
              <w:rPr>
                <w:rFonts w:ascii="Calibri" w:eastAsia="Times New Roman" w:hAnsi="Calibri" w:cs="Times New Roman"/>
                <w:color w:val="000000"/>
              </w:rPr>
            </w:pPr>
            <w:r w:rsidRPr="00D96C0F">
              <w:rPr>
                <w:rFonts w:ascii="Calibri" w:eastAsia="Times New Roman" w:hAnsi="Calibri" w:cs="Times New Roman"/>
                <w:color w:val="000000"/>
              </w:rPr>
              <w:t>Wenatchee</w:t>
            </w:r>
          </w:p>
        </w:tc>
        <w:tc>
          <w:tcPr>
            <w:tcW w:w="16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2011</w:t>
            </w:r>
          </w:p>
        </w:tc>
        <w:tc>
          <w:tcPr>
            <w:tcW w:w="5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center"/>
              <w:rPr>
                <w:rFonts w:ascii="Calibri" w:eastAsia="Times New Roman" w:hAnsi="Calibri" w:cs="Times New Roman"/>
                <w:color w:val="000000"/>
              </w:rPr>
            </w:pPr>
            <w:r w:rsidRPr="00D96C0F">
              <w:rPr>
                <w:rFonts w:ascii="Calibri" w:eastAsia="Times New Roman" w:hAnsi="Calibri" w:cs="Times New Roman"/>
                <w:color w:val="000000"/>
              </w:rPr>
              <w:t>23</w:t>
            </w:r>
          </w:p>
        </w:tc>
        <w:tc>
          <w:tcPr>
            <w:tcW w:w="7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20.6</w:t>
            </w:r>
          </w:p>
        </w:tc>
        <w:tc>
          <w:tcPr>
            <w:tcW w:w="78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14.3</w:t>
            </w:r>
          </w:p>
        </w:tc>
        <w:tc>
          <w:tcPr>
            <w:tcW w:w="82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26.9</w:t>
            </w:r>
          </w:p>
        </w:tc>
        <w:tc>
          <w:tcPr>
            <w:tcW w:w="72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rPr>
                <w:rFonts w:ascii="Calibri" w:eastAsia="Times New Roman" w:hAnsi="Calibri" w:cs="Times New Roman"/>
                <w:color w:val="000000"/>
              </w:rPr>
            </w:pPr>
            <w:r w:rsidRPr="00D96C0F">
              <w:rPr>
                <w:rFonts w:ascii="Calibri" w:eastAsia="Times New Roman" w:hAnsi="Calibri" w:cs="Times New Roman"/>
                <w:color w:val="000000"/>
              </w:rPr>
              <w:t> </w:t>
            </w:r>
          </w:p>
        </w:tc>
        <w:tc>
          <w:tcPr>
            <w:tcW w:w="80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rPr>
                <w:rFonts w:ascii="Calibri" w:eastAsia="Times New Roman" w:hAnsi="Calibri" w:cs="Times New Roman"/>
                <w:color w:val="000000"/>
              </w:rPr>
            </w:pPr>
            <w:r w:rsidRPr="00D96C0F">
              <w:rPr>
                <w:rFonts w:ascii="Calibri" w:eastAsia="Times New Roman" w:hAnsi="Calibri" w:cs="Times New Roman"/>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rPr>
                <w:rFonts w:ascii="Calibri" w:eastAsia="Times New Roman" w:hAnsi="Calibri" w:cs="Times New Roman"/>
                <w:color w:val="000000"/>
              </w:rPr>
            </w:pPr>
            <w:r w:rsidRPr="00D96C0F">
              <w:rPr>
                <w:rFonts w:ascii="Calibri" w:eastAsia="Times New Roman" w:hAnsi="Calibri" w:cs="Times New Roman"/>
                <w:color w:val="000000"/>
              </w:rPr>
              <w:t> </w:t>
            </w:r>
          </w:p>
        </w:tc>
      </w:tr>
      <w:tr w:rsidR="00D96C0F" w:rsidRPr="00D96C0F" w:rsidTr="00D96C0F">
        <w:trPr>
          <w:trHeight w:val="300"/>
        </w:trPr>
        <w:tc>
          <w:tcPr>
            <w:tcW w:w="1260" w:type="dxa"/>
            <w:vMerge/>
            <w:tcBorders>
              <w:top w:val="nil"/>
              <w:left w:val="single" w:sz="4" w:space="0" w:color="auto"/>
              <w:bottom w:val="single" w:sz="4" w:space="0" w:color="auto"/>
              <w:right w:val="single" w:sz="4" w:space="0" w:color="auto"/>
            </w:tcBorders>
            <w:vAlign w:val="center"/>
            <w:hideMark/>
          </w:tcPr>
          <w:p w:rsidR="00D96C0F" w:rsidRPr="00D96C0F" w:rsidRDefault="00D96C0F" w:rsidP="00D96C0F">
            <w:pPr>
              <w:spacing w:after="0" w:line="240" w:lineRule="auto"/>
              <w:rPr>
                <w:rFonts w:ascii="Calibri" w:eastAsia="Times New Roman" w:hAnsi="Calibri" w:cs="Times New Roman"/>
                <w:color w:val="000000"/>
              </w:rPr>
            </w:pPr>
          </w:p>
        </w:tc>
        <w:tc>
          <w:tcPr>
            <w:tcW w:w="16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2012</w:t>
            </w:r>
          </w:p>
        </w:tc>
        <w:tc>
          <w:tcPr>
            <w:tcW w:w="5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center"/>
              <w:rPr>
                <w:rFonts w:ascii="Calibri" w:eastAsia="Times New Roman" w:hAnsi="Calibri" w:cs="Times New Roman"/>
                <w:color w:val="000000"/>
              </w:rPr>
            </w:pPr>
            <w:r w:rsidRPr="00D96C0F">
              <w:rPr>
                <w:rFonts w:ascii="Calibri" w:eastAsia="Times New Roman" w:hAnsi="Calibri" w:cs="Times New Roman"/>
                <w:color w:val="000000"/>
              </w:rPr>
              <w:t>21</w:t>
            </w:r>
          </w:p>
        </w:tc>
        <w:tc>
          <w:tcPr>
            <w:tcW w:w="7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12.6</w:t>
            </w:r>
          </w:p>
        </w:tc>
        <w:tc>
          <w:tcPr>
            <w:tcW w:w="78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8.8</w:t>
            </w:r>
          </w:p>
        </w:tc>
        <w:tc>
          <w:tcPr>
            <w:tcW w:w="82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16.3</w:t>
            </w:r>
          </w:p>
        </w:tc>
        <w:tc>
          <w:tcPr>
            <w:tcW w:w="72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rPr>
                <w:rFonts w:ascii="Calibri" w:eastAsia="Times New Roman" w:hAnsi="Calibri" w:cs="Times New Roman"/>
                <w:color w:val="000000"/>
              </w:rPr>
            </w:pPr>
            <w:r w:rsidRPr="00D96C0F">
              <w:rPr>
                <w:rFonts w:ascii="Calibri" w:eastAsia="Times New Roman" w:hAnsi="Calibri" w:cs="Times New Roman"/>
                <w:color w:val="000000"/>
              </w:rPr>
              <w:t> </w:t>
            </w:r>
          </w:p>
        </w:tc>
        <w:tc>
          <w:tcPr>
            <w:tcW w:w="80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rPr>
                <w:rFonts w:ascii="Calibri" w:eastAsia="Times New Roman" w:hAnsi="Calibri" w:cs="Times New Roman"/>
                <w:color w:val="000000"/>
              </w:rPr>
            </w:pPr>
            <w:r w:rsidRPr="00D96C0F">
              <w:rPr>
                <w:rFonts w:ascii="Calibri" w:eastAsia="Times New Roman" w:hAnsi="Calibri" w:cs="Times New Roman"/>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rPr>
                <w:rFonts w:ascii="Calibri" w:eastAsia="Times New Roman" w:hAnsi="Calibri" w:cs="Times New Roman"/>
                <w:color w:val="000000"/>
              </w:rPr>
            </w:pPr>
            <w:r w:rsidRPr="00D96C0F">
              <w:rPr>
                <w:rFonts w:ascii="Calibri" w:eastAsia="Times New Roman" w:hAnsi="Calibri" w:cs="Times New Roman"/>
                <w:color w:val="000000"/>
              </w:rPr>
              <w:t> </w:t>
            </w:r>
          </w:p>
        </w:tc>
      </w:tr>
      <w:tr w:rsidR="00D96C0F" w:rsidRPr="00D96C0F" w:rsidTr="00D96C0F">
        <w:trPr>
          <w:trHeight w:val="300"/>
        </w:trPr>
        <w:tc>
          <w:tcPr>
            <w:tcW w:w="1260" w:type="dxa"/>
            <w:vMerge/>
            <w:tcBorders>
              <w:top w:val="nil"/>
              <w:left w:val="single" w:sz="4" w:space="0" w:color="auto"/>
              <w:bottom w:val="single" w:sz="4" w:space="0" w:color="auto"/>
              <w:right w:val="single" w:sz="4" w:space="0" w:color="auto"/>
            </w:tcBorders>
            <w:vAlign w:val="center"/>
            <w:hideMark/>
          </w:tcPr>
          <w:p w:rsidR="00D96C0F" w:rsidRPr="00D96C0F" w:rsidRDefault="00D96C0F" w:rsidP="00D96C0F">
            <w:pPr>
              <w:spacing w:after="0" w:line="240" w:lineRule="auto"/>
              <w:rPr>
                <w:rFonts w:ascii="Calibri" w:eastAsia="Times New Roman" w:hAnsi="Calibri" w:cs="Times New Roman"/>
                <w:color w:val="000000"/>
              </w:rPr>
            </w:pPr>
          </w:p>
        </w:tc>
        <w:tc>
          <w:tcPr>
            <w:tcW w:w="16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2013</w:t>
            </w:r>
          </w:p>
        </w:tc>
        <w:tc>
          <w:tcPr>
            <w:tcW w:w="5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center"/>
              <w:rPr>
                <w:rFonts w:ascii="Calibri" w:eastAsia="Times New Roman" w:hAnsi="Calibri" w:cs="Times New Roman"/>
                <w:color w:val="000000"/>
              </w:rPr>
            </w:pPr>
            <w:r w:rsidRPr="00D96C0F">
              <w:rPr>
                <w:rFonts w:ascii="Calibri" w:eastAsia="Times New Roman" w:hAnsi="Calibri" w:cs="Times New Roman"/>
                <w:color w:val="000000"/>
              </w:rPr>
              <w:t>21</w:t>
            </w:r>
          </w:p>
        </w:tc>
        <w:tc>
          <w:tcPr>
            <w:tcW w:w="7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26.1</w:t>
            </w:r>
          </w:p>
        </w:tc>
        <w:tc>
          <w:tcPr>
            <w:tcW w:w="78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18.2</w:t>
            </w:r>
          </w:p>
        </w:tc>
        <w:tc>
          <w:tcPr>
            <w:tcW w:w="82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34.0</w:t>
            </w:r>
          </w:p>
        </w:tc>
        <w:tc>
          <w:tcPr>
            <w:tcW w:w="72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rPr>
                <w:rFonts w:ascii="Calibri" w:eastAsia="Times New Roman" w:hAnsi="Calibri" w:cs="Times New Roman"/>
                <w:color w:val="000000"/>
              </w:rPr>
            </w:pPr>
            <w:r w:rsidRPr="00D96C0F">
              <w:rPr>
                <w:rFonts w:ascii="Calibri" w:eastAsia="Times New Roman" w:hAnsi="Calibri" w:cs="Times New Roman"/>
                <w:color w:val="000000"/>
              </w:rPr>
              <w:t> </w:t>
            </w:r>
          </w:p>
        </w:tc>
        <w:tc>
          <w:tcPr>
            <w:tcW w:w="80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rPr>
                <w:rFonts w:ascii="Calibri" w:eastAsia="Times New Roman" w:hAnsi="Calibri" w:cs="Times New Roman"/>
                <w:color w:val="000000"/>
              </w:rPr>
            </w:pPr>
            <w:r w:rsidRPr="00D96C0F">
              <w:rPr>
                <w:rFonts w:ascii="Calibri" w:eastAsia="Times New Roman" w:hAnsi="Calibri" w:cs="Times New Roman"/>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rPr>
                <w:rFonts w:ascii="Calibri" w:eastAsia="Times New Roman" w:hAnsi="Calibri" w:cs="Times New Roman"/>
                <w:color w:val="000000"/>
              </w:rPr>
            </w:pPr>
            <w:r w:rsidRPr="00D96C0F">
              <w:rPr>
                <w:rFonts w:ascii="Calibri" w:eastAsia="Times New Roman" w:hAnsi="Calibri" w:cs="Times New Roman"/>
                <w:color w:val="000000"/>
              </w:rPr>
              <w:t> </w:t>
            </w:r>
          </w:p>
        </w:tc>
      </w:tr>
      <w:tr w:rsidR="00D96C0F" w:rsidRPr="00D96C0F" w:rsidTr="00D96C0F">
        <w:trPr>
          <w:trHeight w:val="300"/>
        </w:trPr>
        <w:tc>
          <w:tcPr>
            <w:tcW w:w="1260" w:type="dxa"/>
            <w:vMerge/>
            <w:tcBorders>
              <w:top w:val="nil"/>
              <w:left w:val="single" w:sz="4" w:space="0" w:color="auto"/>
              <w:bottom w:val="single" w:sz="4" w:space="0" w:color="auto"/>
              <w:right w:val="single" w:sz="4" w:space="0" w:color="auto"/>
            </w:tcBorders>
            <w:vAlign w:val="center"/>
            <w:hideMark/>
          </w:tcPr>
          <w:p w:rsidR="00D96C0F" w:rsidRPr="00D96C0F" w:rsidRDefault="00D96C0F" w:rsidP="00D96C0F">
            <w:pPr>
              <w:spacing w:after="0" w:line="240" w:lineRule="auto"/>
              <w:rPr>
                <w:rFonts w:ascii="Calibri" w:eastAsia="Times New Roman" w:hAnsi="Calibri" w:cs="Times New Roman"/>
                <w:color w:val="000000"/>
              </w:rPr>
            </w:pPr>
          </w:p>
        </w:tc>
        <w:tc>
          <w:tcPr>
            <w:tcW w:w="16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2014</w:t>
            </w:r>
          </w:p>
        </w:tc>
        <w:tc>
          <w:tcPr>
            <w:tcW w:w="5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center"/>
              <w:rPr>
                <w:rFonts w:ascii="Calibri" w:eastAsia="Times New Roman" w:hAnsi="Calibri" w:cs="Times New Roman"/>
                <w:color w:val="000000"/>
              </w:rPr>
            </w:pPr>
            <w:r w:rsidRPr="00D96C0F">
              <w:rPr>
                <w:rFonts w:ascii="Calibri" w:eastAsia="Times New Roman" w:hAnsi="Calibri" w:cs="Times New Roman"/>
                <w:color w:val="000000"/>
              </w:rPr>
              <w:t>17</w:t>
            </w:r>
          </w:p>
        </w:tc>
        <w:tc>
          <w:tcPr>
            <w:tcW w:w="7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10.8</w:t>
            </w:r>
          </w:p>
        </w:tc>
        <w:tc>
          <w:tcPr>
            <w:tcW w:w="78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7.5</w:t>
            </w:r>
          </w:p>
        </w:tc>
        <w:tc>
          <w:tcPr>
            <w:tcW w:w="82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14.1</w:t>
            </w:r>
          </w:p>
        </w:tc>
        <w:tc>
          <w:tcPr>
            <w:tcW w:w="72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rPr>
                <w:rFonts w:ascii="Calibri" w:eastAsia="Times New Roman" w:hAnsi="Calibri" w:cs="Times New Roman"/>
                <w:color w:val="000000"/>
              </w:rPr>
            </w:pPr>
            <w:r w:rsidRPr="00D96C0F">
              <w:rPr>
                <w:rFonts w:ascii="Calibri" w:eastAsia="Times New Roman" w:hAnsi="Calibri" w:cs="Times New Roman"/>
                <w:color w:val="000000"/>
              </w:rPr>
              <w:t> </w:t>
            </w:r>
          </w:p>
        </w:tc>
        <w:tc>
          <w:tcPr>
            <w:tcW w:w="80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rPr>
                <w:rFonts w:ascii="Calibri" w:eastAsia="Times New Roman" w:hAnsi="Calibri" w:cs="Times New Roman"/>
                <w:color w:val="000000"/>
              </w:rPr>
            </w:pPr>
            <w:r w:rsidRPr="00D96C0F">
              <w:rPr>
                <w:rFonts w:ascii="Calibri" w:eastAsia="Times New Roman" w:hAnsi="Calibri" w:cs="Times New Roman"/>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rPr>
                <w:rFonts w:ascii="Calibri" w:eastAsia="Times New Roman" w:hAnsi="Calibri" w:cs="Times New Roman"/>
                <w:color w:val="000000"/>
              </w:rPr>
            </w:pPr>
            <w:r w:rsidRPr="00D96C0F">
              <w:rPr>
                <w:rFonts w:ascii="Calibri" w:eastAsia="Times New Roman" w:hAnsi="Calibri" w:cs="Times New Roman"/>
                <w:color w:val="000000"/>
              </w:rPr>
              <w:t> </w:t>
            </w:r>
          </w:p>
        </w:tc>
      </w:tr>
      <w:tr w:rsidR="00D96C0F" w:rsidRPr="00D96C0F" w:rsidTr="00D96C0F">
        <w:trPr>
          <w:trHeight w:val="300"/>
        </w:trPr>
        <w:tc>
          <w:tcPr>
            <w:tcW w:w="1260" w:type="dxa"/>
            <w:vMerge/>
            <w:tcBorders>
              <w:top w:val="nil"/>
              <w:left w:val="single" w:sz="4" w:space="0" w:color="auto"/>
              <w:bottom w:val="single" w:sz="4" w:space="0" w:color="auto"/>
              <w:right w:val="single" w:sz="4" w:space="0" w:color="auto"/>
            </w:tcBorders>
            <w:vAlign w:val="center"/>
            <w:hideMark/>
          </w:tcPr>
          <w:p w:rsidR="00D96C0F" w:rsidRPr="00D96C0F" w:rsidRDefault="00D96C0F" w:rsidP="00D96C0F">
            <w:pPr>
              <w:spacing w:after="0" w:line="240" w:lineRule="auto"/>
              <w:rPr>
                <w:rFonts w:ascii="Calibri" w:eastAsia="Times New Roman" w:hAnsi="Calibri" w:cs="Times New Roman"/>
                <w:color w:val="000000"/>
              </w:rPr>
            </w:pPr>
          </w:p>
        </w:tc>
        <w:tc>
          <w:tcPr>
            <w:tcW w:w="16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2015</w:t>
            </w:r>
          </w:p>
        </w:tc>
        <w:tc>
          <w:tcPr>
            <w:tcW w:w="5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center"/>
              <w:rPr>
                <w:rFonts w:ascii="Calibri" w:eastAsia="Times New Roman" w:hAnsi="Calibri" w:cs="Times New Roman"/>
                <w:color w:val="000000"/>
              </w:rPr>
            </w:pPr>
            <w:r w:rsidRPr="00D96C0F">
              <w:rPr>
                <w:rFonts w:ascii="Calibri" w:eastAsia="Times New Roman" w:hAnsi="Calibri" w:cs="Times New Roman"/>
                <w:color w:val="000000"/>
              </w:rPr>
              <w:t>19</w:t>
            </w:r>
          </w:p>
        </w:tc>
        <w:tc>
          <w:tcPr>
            <w:tcW w:w="7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12.0</w:t>
            </w:r>
          </w:p>
        </w:tc>
        <w:tc>
          <w:tcPr>
            <w:tcW w:w="78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8.3</w:t>
            </w:r>
          </w:p>
        </w:tc>
        <w:tc>
          <w:tcPr>
            <w:tcW w:w="82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15.6</w:t>
            </w:r>
          </w:p>
        </w:tc>
        <w:tc>
          <w:tcPr>
            <w:tcW w:w="72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rPr>
                <w:rFonts w:ascii="Calibri" w:eastAsia="Times New Roman" w:hAnsi="Calibri" w:cs="Times New Roman"/>
                <w:color w:val="000000"/>
              </w:rPr>
            </w:pPr>
            <w:r w:rsidRPr="00D96C0F">
              <w:rPr>
                <w:rFonts w:ascii="Calibri" w:eastAsia="Times New Roman" w:hAnsi="Calibri" w:cs="Times New Roman"/>
                <w:color w:val="000000"/>
              </w:rPr>
              <w:t> </w:t>
            </w:r>
          </w:p>
        </w:tc>
        <w:tc>
          <w:tcPr>
            <w:tcW w:w="80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rPr>
                <w:rFonts w:ascii="Calibri" w:eastAsia="Times New Roman" w:hAnsi="Calibri" w:cs="Times New Roman"/>
                <w:color w:val="000000"/>
              </w:rPr>
            </w:pPr>
            <w:r w:rsidRPr="00D96C0F">
              <w:rPr>
                <w:rFonts w:ascii="Calibri" w:eastAsia="Times New Roman" w:hAnsi="Calibri" w:cs="Times New Roman"/>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rPr>
                <w:rFonts w:ascii="Calibri" w:eastAsia="Times New Roman" w:hAnsi="Calibri" w:cs="Times New Roman"/>
                <w:color w:val="000000"/>
              </w:rPr>
            </w:pPr>
            <w:r w:rsidRPr="00D96C0F">
              <w:rPr>
                <w:rFonts w:ascii="Calibri" w:eastAsia="Times New Roman" w:hAnsi="Calibri" w:cs="Times New Roman"/>
                <w:color w:val="000000"/>
              </w:rPr>
              <w:t> </w:t>
            </w:r>
          </w:p>
        </w:tc>
      </w:tr>
      <w:tr w:rsidR="00D96C0F" w:rsidRPr="00D96C0F" w:rsidTr="00D96C0F">
        <w:trPr>
          <w:trHeight w:val="300"/>
        </w:trPr>
        <w:tc>
          <w:tcPr>
            <w:tcW w:w="1260" w:type="dxa"/>
            <w:vMerge/>
            <w:tcBorders>
              <w:top w:val="nil"/>
              <w:left w:val="single" w:sz="4" w:space="0" w:color="auto"/>
              <w:bottom w:val="single" w:sz="4" w:space="0" w:color="auto"/>
              <w:right w:val="single" w:sz="4" w:space="0" w:color="auto"/>
            </w:tcBorders>
            <w:vAlign w:val="center"/>
            <w:hideMark/>
          </w:tcPr>
          <w:p w:rsidR="00D96C0F" w:rsidRPr="00D96C0F" w:rsidRDefault="00D96C0F" w:rsidP="00D96C0F">
            <w:pPr>
              <w:spacing w:after="0" w:line="240" w:lineRule="auto"/>
              <w:rPr>
                <w:rFonts w:ascii="Calibri" w:eastAsia="Times New Roman" w:hAnsi="Calibri" w:cs="Times New Roman"/>
                <w:color w:val="000000"/>
              </w:rPr>
            </w:pPr>
          </w:p>
        </w:tc>
        <w:tc>
          <w:tcPr>
            <w:tcW w:w="16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rPr>
                <w:rFonts w:ascii="Calibri" w:eastAsia="Times New Roman" w:hAnsi="Calibri" w:cs="Times New Roman"/>
                <w:color w:val="000000"/>
              </w:rPr>
            </w:pPr>
            <w:r w:rsidRPr="00D96C0F">
              <w:rPr>
                <w:rFonts w:ascii="Calibri" w:eastAsia="Times New Roman" w:hAnsi="Calibri" w:cs="Times New Roman"/>
                <w:color w:val="000000"/>
              </w:rPr>
              <w:t>Avg. of all Years</w:t>
            </w:r>
          </w:p>
        </w:tc>
        <w:tc>
          <w:tcPr>
            <w:tcW w:w="5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center"/>
              <w:rPr>
                <w:rFonts w:ascii="Calibri" w:eastAsia="Times New Roman" w:hAnsi="Calibri" w:cs="Times New Roman"/>
                <w:color w:val="000000"/>
              </w:rPr>
            </w:pPr>
            <w:r w:rsidRPr="00D96C0F">
              <w:rPr>
                <w:rFonts w:ascii="Calibri" w:eastAsia="Times New Roman" w:hAnsi="Calibri" w:cs="Times New Roman"/>
                <w:color w:val="000000"/>
              </w:rPr>
              <w:t>52</w:t>
            </w:r>
          </w:p>
        </w:tc>
        <w:tc>
          <w:tcPr>
            <w:tcW w:w="7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19.8</w:t>
            </w:r>
          </w:p>
        </w:tc>
        <w:tc>
          <w:tcPr>
            <w:tcW w:w="78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16.4</w:t>
            </w:r>
          </w:p>
        </w:tc>
        <w:tc>
          <w:tcPr>
            <w:tcW w:w="82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23.2</w:t>
            </w:r>
          </w:p>
        </w:tc>
        <w:tc>
          <w:tcPr>
            <w:tcW w:w="72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0.41</w:t>
            </w:r>
          </w:p>
        </w:tc>
        <w:tc>
          <w:tcPr>
            <w:tcW w:w="80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-1.51</w:t>
            </w:r>
          </w:p>
        </w:tc>
        <w:tc>
          <w:tcPr>
            <w:tcW w:w="760" w:type="dxa"/>
            <w:tcBorders>
              <w:top w:val="nil"/>
              <w:left w:val="nil"/>
              <w:bottom w:val="single" w:sz="4" w:space="0" w:color="auto"/>
              <w:right w:val="single" w:sz="4" w:space="0" w:color="auto"/>
            </w:tcBorders>
            <w:shd w:val="clear" w:color="auto" w:fill="auto"/>
            <w:noWrap/>
            <w:vAlign w:val="bottom"/>
            <w:hideMark/>
          </w:tcPr>
          <w:p w:rsidR="00D96C0F" w:rsidRPr="00D96C0F" w:rsidRDefault="00D96C0F" w:rsidP="00D96C0F">
            <w:pPr>
              <w:spacing w:after="0" w:line="240" w:lineRule="auto"/>
              <w:jc w:val="right"/>
              <w:rPr>
                <w:rFonts w:ascii="Calibri" w:eastAsia="Times New Roman" w:hAnsi="Calibri" w:cs="Times New Roman"/>
                <w:color w:val="000000"/>
              </w:rPr>
            </w:pPr>
            <w:r w:rsidRPr="00D96C0F">
              <w:rPr>
                <w:rFonts w:ascii="Calibri" w:eastAsia="Times New Roman" w:hAnsi="Calibri" w:cs="Times New Roman"/>
                <w:color w:val="000000"/>
              </w:rPr>
              <w:t>2.33</w:t>
            </w:r>
          </w:p>
        </w:tc>
      </w:tr>
    </w:tbl>
    <w:p w:rsidR="000136ED" w:rsidRDefault="000136ED" w:rsidP="001D371A">
      <w:pPr>
        <w:rPr>
          <w:rFonts w:ascii="Times New Roman" w:hAnsi="Times New Roman" w:cs="Times New Roman"/>
          <w:b/>
          <w:color w:val="333333"/>
          <w:sz w:val="24"/>
          <w:szCs w:val="24"/>
          <w:lang w:val="en"/>
        </w:rPr>
      </w:pPr>
    </w:p>
    <w:p w:rsidR="001D371A" w:rsidRPr="00240807" w:rsidRDefault="001D371A" w:rsidP="001D371A">
      <w:pPr>
        <w:rPr>
          <w:rFonts w:ascii="Times New Roman" w:hAnsi="Times New Roman" w:cs="Times New Roman"/>
          <w:b/>
          <w:color w:val="333333"/>
          <w:sz w:val="24"/>
          <w:szCs w:val="24"/>
          <w:lang w:val="en"/>
        </w:rPr>
      </w:pPr>
    </w:p>
    <w:p w:rsidR="00F16897" w:rsidRPr="00240807" w:rsidRDefault="001D371A">
      <w:pPr>
        <w:rPr>
          <w:rFonts w:ascii="Times New Roman" w:hAnsi="Times New Roman" w:cs="Times New Roman"/>
          <w:color w:val="333333"/>
          <w:sz w:val="24"/>
          <w:szCs w:val="24"/>
          <w:lang w:val="en"/>
        </w:rPr>
      </w:pPr>
      <w:r>
        <w:rPr>
          <w:rFonts w:ascii="Times New Roman" w:hAnsi="Times New Roman" w:cs="Times New Roman"/>
          <w:color w:val="333333"/>
          <w:sz w:val="24"/>
          <w:szCs w:val="24"/>
          <w:lang w:val="en"/>
        </w:rPr>
        <w:t>In addition to results in tabular form, plots showing status by year, by watershed, for each of the selected key C</w:t>
      </w:r>
      <w:r w:rsidR="001E7951">
        <w:rPr>
          <w:rFonts w:ascii="Times New Roman" w:hAnsi="Times New Roman" w:cs="Times New Roman"/>
          <w:color w:val="333333"/>
          <w:sz w:val="24"/>
          <w:szCs w:val="24"/>
          <w:lang w:val="en"/>
        </w:rPr>
        <w:t>H</w:t>
      </w:r>
      <w:r>
        <w:rPr>
          <w:rFonts w:ascii="Times New Roman" w:hAnsi="Times New Roman" w:cs="Times New Roman"/>
          <w:color w:val="333333"/>
          <w:sz w:val="24"/>
          <w:szCs w:val="24"/>
          <w:lang w:val="en"/>
        </w:rPr>
        <w:t>aMP metrics, are included at</w:t>
      </w:r>
      <w:r w:rsidR="002A1AE7">
        <w:rPr>
          <w:rFonts w:ascii="Times New Roman" w:hAnsi="Times New Roman" w:cs="Times New Roman"/>
          <w:color w:val="333333"/>
          <w:sz w:val="24"/>
          <w:szCs w:val="24"/>
          <w:lang w:val="en"/>
        </w:rPr>
        <w:t xml:space="preserve"> </w:t>
      </w:r>
      <w:hyperlink r:id="rId9" w:history="1">
        <w:r w:rsidR="00BC50BB" w:rsidRPr="00787396">
          <w:rPr>
            <w:rStyle w:val="Hyperlink"/>
            <w:rFonts w:ascii="Times New Roman" w:hAnsi="Times New Roman" w:cs="Times New Roman"/>
            <w:sz w:val="24"/>
            <w:szCs w:val="24"/>
          </w:rPr>
          <w:t>https://isemp.egnyte.com/dl/USOtBj9AIJ</w:t>
        </w:r>
      </w:hyperlink>
      <w:r>
        <w:rPr>
          <w:rFonts w:ascii="Times New Roman" w:hAnsi="Times New Roman" w:cs="Times New Roman"/>
          <w:color w:val="333333"/>
          <w:sz w:val="24"/>
          <w:szCs w:val="24"/>
          <w:lang w:val="en"/>
        </w:rPr>
        <w:t xml:space="preserve">.  These </w:t>
      </w:r>
      <w:r>
        <w:rPr>
          <w:rFonts w:ascii="Times New Roman" w:hAnsi="Times New Roman" w:cs="Times New Roman"/>
          <w:color w:val="333333"/>
          <w:sz w:val="24"/>
          <w:szCs w:val="24"/>
          <w:lang w:val="en"/>
        </w:rPr>
        <w:lastRenderedPageBreak/>
        <w:t>plots include, for each metric, estimates of the mean by year, as well as 95% confidence intervals for the mean.  Examples include here include Large Wood Frequency: Wetted (Figure 1) and Substrate: D50 (Figure 2).</w:t>
      </w:r>
      <w:r w:rsidR="005C1D77">
        <w:rPr>
          <w:rFonts w:ascii="Times New Roman" w:hAnsi="Times New Roman" w:cs="Times New Roman"/>
          <w:color w:val="333333"/>
          <w:sz w:val="24"/>
          <w:szCs w:val="24"/>
          <w:lang w:val="en"/>
        </w:rPr>
        <w:t xml:space="preserve"> </w:t>
      </w:r>
    </w:p>
    <w:p w:rsidR="00DE4548" w:rsidRDefault="00DE4548">
      <w:pPr>
        <w:rPr>
          <w:rFonts w:ascii="Times New Roman" w:hAnsi="Times New Roman" w:cs="Times New Roman"/>
          <w:b/>
          <w:color w:val="333333"/>
          <w:sz w:val="24"/>
          <w:szCs w:val="24"/>
          <w:lang w:val="en"/>
        </w:rPr>
      </w:pPr>
    </w:p>
    <w:p w:rsidR="00DE4548" w:rsidRDefault="00DE4548">
      <w:pPr>
        <w:rPr>
          <w:rFonts w:ascii="Times New Roman" w:hAnsi="Times New Roman" w:cs="Times New Roman"/>
          <w:b/>
          <w:color w:val="333333"/>
          <w:sz w:val="24"/>
          <w:szCs w:val="24"/>
          <w:lang w:val="en"/>
        </w:rPr>
      </w:pPr>
    </w:p>
    <w:p w:rsidR="009E525C" w:rsidRPr="00240807" w:rsidRDefault="009E525C">
      <w:pPr>
        <w:rPr>
          <w:rFonts w:ascii="Times New Roman" w:hAnsi="Times New Roman" w:cs="Times New Roman"/>
          <w:b/>
          <w:color w:val="333333"/>
          <w:sz w:val="24"/>
          <w:szCs w:val="24"/>
          <w:lang w:val="en"/>
        </w:rPr>
      </w:pPr>
      <w:r w:rsidRPr="00240807">
        <w:rPr>
          <w:rFonts w:ascii="Times New Roman" w:hAnsi="Times New Roman" w:cs="Times New Roman"/>
          <w:b/>
          <w:color w:val="333333"/>
          <w:sz w:val="24"/>
          <w:szCs w:val="24"/>
          <w:lang w:val="en"/>
        </w:rPr>
        <w:t>Variance Decomposition</w:t>
      </w:r>
    </w:p>
    <w:p w:rsidR="009E525C" w:rsidRPr="00240807" w:rsidRDefault="009E525C">
      <w:pPr>
        <w:rPr>
          <w:rFonts w:ascii="Times New Roman" w:hAnsi="Times New Roman" w:cs="Times New Roman"/>
          <w:color w:val="333333"/>
          <w:sz w:val="24"/>
          <w:szCs w:val="24"/>
          <w:lang w:val="en"/>
        </w:rPr>
      </w:pPr>
      <w:r w:rsidRPr="00240807">
        <w:rPr>
          <w:rFonts w:ascii="Times New Roman" w:hAnsi="Times New Roman" w:cs="Times New Roman"/>
          <w:color w:val="333333"/>
          <w:sz w:val="24"/>
          <w:szCs w:val="24"/>
          <w:lang w:val="en"/>
        </w:rPr>
        <w:t>In addition to status and trend estimation, a variance decomposition analysis has been updated to estimate the relative magnitude of the various variance components that sum up to the total amount of variance observed in each CHaMP metric.  Variance components assumed for the model are as follows:</w:t>
      </w:r>
    </w:p>
    <w:p w:rsidR="009E525C" w:rsidRPr="00240807" w:rsidRDefault="009E525C" w:rsidP="006125BB">
      <w:pPr>
        <w:pStyle w:val="ListParagraph"/>
        <w:numPr>
          <w:ilvl w:val="0"/>
          <w:numId w:val="1"/>
        </w:numPr>
        <w:spacing w:after="0"/>
        <w:rPr>
          <w:rFonts w:ascii="Times New Roman" w:hAnsi="Times New Roman" w:cs="Times New Roman"/>
          <w:color w:val="333333"/>
          <w:sz w:val="24"/>
          <w:szCs w:val="24"/>
          <w:lang w:val="en"/>
        </w:rPr>
      </w:pPr>
      <w:r w:rsidRPr="00240807">
        <w:rPr>
          <w:rFonts w:ascii="Times New Roman" w:hAnsi="Times New Roman" w:cs="Times New Roman"/>
          <w:color w:val="333333"/>
          <w:sz w:val="24"/>
          <w:szCs w:val="24"/>
          <w:lang w:val="en"/>
        </w:rPr>
        <w:t>σ</w:t>
      </w:r>
      <w:r w:rsidRPr="00240807">
        <w:rPr>
          <w:rFonts w:ascii="Times New Roman" w:hAnsi="Times New Roman" w:cs="Times New Roman"/>
          <w:color w:val="333333"/>
          <w:sz w:val="24"/>
          <w:szCs w:val="24"/>
          <w:vertAlign w:val="superscript"/>
          <w:lang w:val="en"/>
        </w:rPr>
        <w:t>2</w:t>
      </w:r>
      <w:r w:rsidRPr="00240807">
        <w:rPr>
          <w:rFonts w:ascii="Times New Roman" w:hAnsi="Times New Roman" w:cs="Times New Roman"/>
          <w:color w:val="333333"/>
          <w:sz w:val="24"/>
          <w:szCs w:val="24"/>
          <w:vertAlign w:val="subscript"/>
          <w:lang w:val="en"/>
        </w:rPr>
        <w:t>y</w:t>
      </w:r>
      <w:r w:rsidR="006125BB" w:rsidRPr="00240807">
        <w:rPr>
          <w:rFonts w:ascii="Times New Roman" w:hAnsi="Times New Roman" w:cs="Times New Roman"/>
          <w:color w:val="333333"/>
          <w:sz w:val="24"/>
          <w:szCs w:val="24"/>
          <w:lang w:val="en"/>
        </w:rPr>
        <w:t xml:space="preserve">: </w:t>
      </w:r>
      <w:r w:rsidRPr="00240807">
        <w:rPr>
          <w:rFonts w:ascii="Times New Roman" w:hAnsi="Times New Roman" w:cs="Times New Roman"/>
          <w:color w:val="333333"/>
          <w:sz w:val="24"/>
          <w:szCs w:val="24"/>
          <w:lang w:val="en"/>
        </w:rPr>
        <w:t>Year-Year (common across all sites in all valley classes in all watersheds)</w:t>
      </w:r>
    </w:p>
    <w:p w:rsidR="009E525C" w:rsidRPr="00240807" w:rsidRDefault="009E525C" w:rsidP="006125BB">
      <w:pPr>
        <w:pStyle w:val="ListParagraph"/>
        <w:numPr>
          <w:ilvl w:val="0"/>
          <w:numId w:val="1"/>
        </w:numPr>
        <w:spacing w:after="0"/>
        <w:rPr>
          <w:rFonts w:ascii="Times New Roman" w:hAnsi="Times New Roman" w:cs="Times New Roman"/>
          <w:color w:val="333333"/>
          <w:sz w:val="24"/>
          <w:szCs w:val="24"/>
          <w:lang w:val="en"/>
        </w:rPr>
      </w:pPr>
      <w:r w:rsidRPr="00240807">
        <w:rPr>
          <w:rFonts w:ascii="Times New Roman" w:hAnsi="Times New Roman" w:cs="Times New Roman"/>
          <w:color w:val="333333"/>
          <w:sz w:val="24"/>
          <w:szCs w:val="24"/>
          <w:lang w:val="en"/>
        </w:rPr>
        <w:t>σ</w:t>
      </w:r>
      <w:r w:rsidRPr="00240807">
        <w:rPr>
          <w:rFonts w:ascii="Times New Roman" w:hAnsi="Times New Roman" w:cs="Times New Roman"/>
          <w:color w:val="333333"/>
          <w:sz w:val="24"/>
          <w:szCs w:val="24"/>
          <w:vertAlign w:val="superscript"/>
          <w:lang w:val="en"/>
        </w:rPr>
        <w:t>2</w:t>
      </w:r>
      <w:r w:rsidRPr="00240807">
        <w:rPr>
          <w:rFonts w:ascii="Times New Roman" w:hAnsi="Times New Roman" w:cs="Times New Roman"/>
          <w:color w:val="333333"/>
          <w:sz w:val="24"/>
          <w:szCs w:val="24"/>
          <w:vertAlign w:val="subscript"/>
          <w:lang w:val="en"/>
        </w:rPr>
        <w:t>w</w:t>
      </w:r>
      <w:r w:rsidR="006125BB" w:rsidRPr="00240807">
        <w:rPr>
          <w:rFonts w:ascii="Times New Roman" w:hAnsi="Times New Roman" w:cs="Times New Roman"/>
          <w:color w:val="333333"/>
          <w:sz w:val="24"/>
          <w:szCs w:val="24"/>
          <w:lang w:val="en"/>
        </w:rPr>
        <w:t xml:space="preserve">: </w:t>
      </w:r>
      <w:r w:rsidRPr="00240807">
        <w:rPr>
          <w:rFonts w:ascii="Times New Roman" w:hAnsi="Times New Roman" w:cs="Times New Roman"/>
          <w:color w:val="333333"/>
          <w:sz w:val="24"/>
          <w:szCs w:val="24"/>
          <w:lang w:val="en"/>
        </w:rPr>
        <w:t>Watershed-Wate</w:t>
      </w:r>
      <w:r w:rsidR="006125BB" w:rsidRPr="00240807">
        <w:rPr>
          <w:rFonts w:ascii="Times New Roman" w:hAnsi="Times New Roman" w:cs="Times New Roman"/>
          <w:color w:val="333333"/>
          <w:sz w:val="24"/>
          <w:szCs w:val="24"/>
          <w:lang w:val="en"/>
        </w:rPr>
        <w:t>rshed variance</w:t>
      </w:r>
    </w:p>
    <w:p w:rsidR="009E525C" w:rsidRPr="00240807" w:rsidRDefault="009E525C" w:rsidP="006125BB">
      <w:pPr>
        <w:pStyle w:val="ListParagraph"/>
        <w:numPr>
          <w:ilvl w:val="0"/>
          <w:numId w:val="1"/>
        </w:numPr>
        <w:spacing w:after="0"/>
        <w:rPr>
          <w:rFonts w:ascii="Times New Roman" w:hAnsi="Times New Roman" w:cs="Times New Roman"/>
          <w:color w:val="333333"/>
          <w:sz w:val="24"/>
          <w:szCs w:val="24"/>
          <w:lang w:val="en"/>
        </w:rPr>
      </w:pPr>
      <w:r w:rsidRPr="00240807">
        <w:rPr>
          <w:rFonts w:ascii="Times New Roman" w:hAnsi="Times New Roman" w:cs="Times New Roman"/>
          <w:color w:val="333333"/>
          <w:sz w:val="24"/>
          <w:szCs w:val="24"/>
          <w:lang w:val="en"/>
        </w:rPr>
        <w:t>σ</w:t>
      </w:r>
      <w:r w:rsidRPr="00240807">
        <w:rPr>
          <w:rFonts w:ascii="Times New Roman" w:hAnsi="Times New Roman" w:cs="Times New Roman"/>
          <w:color w:val="333333"/>
          <w:sz w:val="24"/>
          <w:szCs w:val="24"/>
          <w:vertAlign w:val="superscript"/>
          <w:lang w:val="en"/>
        </w:rPr>
        <w:t>2</w:t>
      </w:r>
      <w:r w:rsidRPr="00240807">
        <w:rPr>
          <w:rFonts w:ascii="Times New Roman" w:hAnsi="Times New Roman" w:cs="Times New Roman"/>
          <w:color w:val="333333"/>
          <w:sz w:val="24"/>
          <w:szCs w:val="24"/>
          <w:vertAlign w:val="subscript"/>
          <w:lang w:val="en"/>
        </w:rPr>
        <w:t>vc</w:t>
      </w:r>
      <w:r w:rsidR="006125BB" w:rsidRPr="00240807">
        <w:rPr>
          <w:rFonts w:ascii="Times New Roman" w:hAnsi="Times New Roman" w:cs="Times New Roman"/>
          <w:color w:val="333333"/>
          <w:sz w:val="24"/>
          <w:szCs w:val="24"/>
          <w:lang w:val="en"/>
        </w:rPr>
        <w:t xml:space="preserve">: </w:t>
      </w:r>
      <w:r w:rsidRPr="00240807">
        <w:rPr>
          <w:rFonts w:ascii="Times New Roman" w:hAnsi="Times New Roman" w:cs="Times New Roman"/>
          <w:color w:val="333333"/>
          <w:sz w:val="24"/>
          <w:szCs w:val="24"/>
          <w:lang w:val="en"/>
        </w:rPr>
        <w:t>Valley-Cla</w:t>
      </w:r>
      <w:r w:rsidR="006125BB" w:rsidRPr="00240807">
        <w:rPr>
          <w:rFonts w:ascii="Times New Roman" w:hAnsi="Times New Roman" w:cs="Times New Roman"/>
          <w:color w:val="333333"/>
          <w:sz w:val="24"/>
          <w:szCs w:val="24"/>
          <w:lang w:val="en"/>
        </w:rPr>
        <w:t>ss to Valley Class variance</w:t>
      </w:r>
    </w:p>
    <w:p w:rsidR="009E525C" w:rsidRPr="00240807" w:rsidRDefault="009E525C" w:rsidP="006125BB">
      <w:pPr>
        <w:pStyle w:val="ListParagraph"/>
        <w:numPr>
          <w:ilvl w:val="0"/>
          <w:numId w:val="1"/>
        </w:numPr>
        <w:spacing w:after="0"/>
        <w:rPr>
          <w:rFonts w:ascii="Times New Roman" w:hAnsi="Times New Roman" w:cs="Times New Roman"/>
          <w:color w:val="333333"/>
          <w:sz w:val="24"/>
          <w:szCs w:val="24"/>
          <w:lang w:val="en"/>
        </w:rPr>
      </w:pPr>
      <w:r w:rsidRPr="00240807">
        <w:rPr>
          <w:rFonts w:ascii="Times New Roman" w:hAnsi="Times New Roman" w:cs="Times New Roman"/>
          <w:color w:val="333333"/>
          <w:sz w:val="24"/>
          <w:szCs w:val="24"/>
          <w:lang w:val="en"/>
        </w:rPr>
        <w:t>σ</w:t>
      </w:r>
      <w:r w:rsidRPr="00240807">
        <w:rPr>
          <w:rFonts w:ascii="Times New Roman" w:hAnsi="Times New Roman" w:cs="Times New Roman"/>
          <w:color w:val="333333"/>
          <w:sz w:val="24"/>
          <w:szCs w:val="24"/>
          <w:vertAlign w:val="superscript"/>
          <w:lang w:val="en"/>
        </w:rPr>
        <w:t>2</w:t>
      </w:r>
      <w:r w:rsidRPr="00240807">
        <w:rPr>
          <w:rFonts w:ascii="Times New Roman" w:hAnsi="Times New Roman" w:cs="Times New Roman"/>
          <w:color w:val="333333"/>
          <w:sz w:val="24"/>
          <w:szCs w:val="24"/>
          <w:vertAlign w:val="subscript"/>
          <w:lang w:val="en"/>
        </w:rPr>
        <w:t>s</w:t>
      </w:r>
      <w:r w:rsidR="006125BB" w:rsidRPr="00240807">
        <w:rPr>
          <w:rFonts w:ascii="Times New Roman" w:hAnsi="Times New Roman" w:cs="Times New Roman"/>
          <w:color w:val="333333"/>
          <w:sz w:val="24"/>
          <w:szCs w:val="24"/>
          <w:lang w:val="en"/>
        </w:rPr>
        <w:t xml:space="preserve">: </w:t>
      </w:r>
      <w:r w:rsidRPr="00240807">
        <w:rPr>
          <w:rFonts w:ascii="Times New Roman" w:hAnsi="Times New Roman" w:cs="Times New Roman"/>
          <w:color w:val="333333"/>
          <w:sz w:val="24"/>
          <w:szCs w:val="24"/>
          <w:lang w:val="en"/>
        </w:rPr>
        <w:t xml:space="preserve">Site-Site </w:t>
      </w:r>
      <w:r w:rsidR="006125BB" w:rsidRPr="00240807">
        <w:rPr>
          <w:rFonts w:ascii="Times New Roman" w:hAnsi="Times New Roman" w:cs="Times New Roman"/>
          <w:color w:val="333333"/>
          <w:sz w:val="24"/>
          <w:szCs w:val="24"/>
          <w:lang w:val="en"/>
        </w:rPr>
        <w:t>variance</w:t>
      </w:r>
    </w:p>
    <w:p w:rsidR="009E525C" w:rsidRPr="00240807" w:rsidRDefault="009E525C" w:rsidP="006125BB">
      <w:pPr>
        <w:pStyle w:val="ListParagraph"/>
        <w:numPr>
          <w:ilvl w:val="0"/>
          <w:numId w:val="1"/>
        </w:numPr>
        <w:spacing w:after="0"/>
        <w:rPr>
          <w:rFonts w:ascii="Times New Roman" w:hAnsi="Times New Roman" w:cs="Times New Roman"/>
          <w:color w:val="333333"/>
          <w:sz w:val="24"/>
          <w:szCs w:val="24"/>
          <w:lang w:val="en"/>
        </w:rPr>
      </w:pPr>
      <w:r w:rsidRPr="00240807">
        <w:rPr>
          <w:rFonts w:ascii="Times New Roman" w:hAnsi="Times New Roman" w:cs="Times New Roman"/>
          <w:color w:val="333333"/>
          <w:sz w:val="24"/>
          <w:szCs w:val="24"/>
          <w:lang w:val="en"/>
        </w:rPr>
        <w:t>σ</w:t>
      </w:r>
      <w:r w:rsidRPr="00240807">
        <w:rPr>
          <w:rFonts w:ascii="Times New Roman" w:hAnsi="Times New Roman" w:cs="Times New Roman"/>
          <w:color w:val="333333"/>
          <w:sz w:val="24"/>
          <w:szCs w:val="24"/>
          <w:vertAlign w:val="superscript"/>
          <w:lang w:val="en"/>
        </w:rPr>
        <w:t>2</w:t>
      </w:r>
      <w:r w:rsidR="006125BB" w:rsidRPr="00240807">
        <w:rPr>
          <w:rFonts w:ascii="Times New Roman" w:hAnsi="Times New Roman" w:cs="Times New Roman"/>
          <w:color w:val="333333"/>
          <w:sz w:val="24"/>
          <w:szCs w:val="24"/>
          <w:vertAlign w:val="subscript"/>
          <w:lang w:val="en"/>
        </w:rPr>
        <w:t>e</w:t>
      </w:r>
      <w:r w:rsidR="006125BB" w:rsidRPr="00240807">
        <w:rPr>
          <w:rFonts w:ascii="Times New Roman" w:hAnsi="Times New Roman" w:cs="Times New Roman"/>
          <w:color w:val="333333"/>
          <w:sz w:val="24"/>
          <w:szCs w:val="24"/>
          <w:lang w:val="en"/>
        </w:rPr>
        <w:t xml:space="preserve">: </w:t>
      </w:r>
      <w:r w:rsidRPr="00240807">
        <w:rPr>
          <w:rFonts w:ascii="Times New Roman" w:hAnsi="Times New Roman" w:cs="Times New Roman"/>
          <w:color w:val="333333"/>
          <w:sz w:val="24"/>
          <w:szCs w:val="24"/>
          <w:lang w:val="en"/>
        </w:rPr>
        <w:t>Measurement Error (</w:t>
      </w:r>
      <w:r w:rsidR="006125BB" w:rsidRPr="00240807">
        <w:rPr>
          <w:rFonts w:ascii="Times New Roman" w:hAnsi="Times New Roman" w:cs="Times New Roman"/>
          <w:color w:val="333333"/>
          <w:sz w:val="24"/>
          <w:szCs w:val="24"/>
          <w:lang w:val="en"/>
        </w:rPr>
        <w:t>Independent</w:t>
      </w:r>
      <w:r w:rsidRPr="00240807">
        <w:rPr>
          <w:rFonts w:ascii="Times New Roman" w:hAnsi="Times New Roman" w:cs="Times New Roman"/>
          <w:color w:val="333333"/>
          <w:sz w:val="24"/>
          <w:szCs w:val="24"/>
          <w:lang w:val="en"/>
        </w:rPr>
        <w:t xml:space="preserve"> for all sites, all measurements</w:t>
      </w:r>
      <w:r w:rsidR="006125BB" w:rsidRPr="00240807">
        <w:rPr>
          <w:rFonts w:ascii="Times New Roman" w:hAnsi="Times New Roman" w:cs="Times New Roman"/>
          <w:color w:val="333333"/>
          <w:sz w:val="24"/>
          <w:szCs w:val="24"/>
          <w:lang w:val="en"/>
        </w:rPr>
        <w:t>, all years</w:t>
      </w:r>
      <w:r w:rsidRPr="00240807">
        <w:rPr>
          <w:rFonts w:ascii="Times New Roman" w:hAnsi="Times New Roman" w:cs="Times New Roman"/>
          <w:color w:val="333333"/>
          <w:sz w:val="24"/>
          <w:szCs w:val="24"/>
          <w:lang w:val="en"/>
        </w:rPr>
        <w:t>)</w:t>
      </w:r>
    </w:p>
    <w:p w:rsidR="009E525C" w:rsidRPr="00240807" w:rsidRDefault="009E525C">
      <w:pPr>
        <w:rPr>
          <w:rFonts w:ascii="Times New Roman" w:hAnsi="Times New Roman" w:cs="Times New Roman"/>
          <w:color w:val="333333"/>
          <w:sz w:val="24"/>
          <w:szCs w:val="24"/>
          <w:lang w:val="en"/>
        </w:rPr>
      </w:pPr>
    </w:p>
    <w:p w:rsidR="006125BB" w:rsidRPr="00240807" w:rsidRDefault="006125BB">
      <w:pPr>
        <w:rPr>
          <w:rFonts w:ascii="Times New Roman" w:hAnsi="Times New Roman" w:cs="Times New Roman"/>
          <w:color w:val="333333"/>
          <w:sz w:val="24"/>
          <w:szCs w:val="24"/>
          <w:lang w:val="en"/>
        </w:rPr>
      </w:pPr>
      <w:r w:rsidRPr="00240807">
        <w:rPr>
          <w:rFonts w:ascii="Times New Roman" w:hAnsi="Times New Roman" w:cs="Times New Roman"/>
          <w:color w:val="333333"/>
          <w:sz w:val="24"/>
          <w:szCs w:val="24"/>
          <w:lang w:val="en"/>
        </w:rPr>
        <w:t xml:space="preserve">The lmer function in R is used to estimate components of variance.  Inverse </w:t>
      </w:r>
      <w:r w:rsidR="00FE255C">
        <w:rPr>
          <w:rFonts w:ascii="Times New Roman" w:hAnsi="Times New Roman" w:cs="Times New Roman"/>
          <w:color w:val="333333"/>
          <w:sz w:val="24"/>
          <w:szCs w:val="24"/>
          <w:lang w:val="en"/>
        </w:rPr>
        <w:t xml:space="preserve">probability bootstrapping (IPB), a technique developed within CHaMP </w:t>
      </w:r>
      <w:r w:rsidRPr="00240807">
        <w:rPr>
          <w:rFonts w:ascii="Times New Roman" w:hAnsi="Times New Roman" w:cs="Times New Roman"/>
          <w:color w:val="333333"/>
          <w:sz w:val="24"/>
          <w:szCs w:val="24"/>
          <w:lang w:val="en"/>
        </w:rPr>
        <w:t>is used to account for design weights in the original sampling plan.  IPB sampling is a methodology developed specifically to support CHaMP data analysis (manuscript is currently in review).</w:t>
      </w:r>
    </w:p>
    <w:p w:rsidR="00EC50AF" w:rsidRPr="00240807" w:rsidRDefault="00EC50AF">
      <w:pPr>
        <w:rPr>
          <w:rFonts w:ascii="Times New Roman" w:hAnsi="Times New Roman" w:cs="Times New Roman"/>
          <w:color w:val="333333"/>
          <w:sz w:val="24"/>
          <w:szCs w:val="24"/>
          <w:lang w:val="en"/>
        </w:rPr>
      </w:pPr>
      <w:r w:rsidRPr="00240807">
        <w:rPr>
          <w:rFonts w:ascii="Times New Roman" w:hAnsi="Times New Roman" w:cs="Times New Roman"/>
          <w:color w:val="333333"/>
          <w:sz w:val="24"/>
          <w:szCs w:val="24"/>
          <w:lang w:val="en"/>
        </w:rPr>
        <w:t>Measurement noise is assessed via a subsample of CHaMP sites that are re-visited more than once in a given season.  Differences in within year, within site responses are taken as measurement noise, and may be due to crew-crew variability or error, but may also reflect real variability, reflective of changes that occur within a sampling season.  However, given that year-year variance components tend to be small, it is reasonable to assume that within year temporal components of variability are also small, and thus regarding within year variation as measurement noise is likely a reasonable assumption.</w:t>
      </w:r>
    </w:p>
    <w:p w:rsidR="00920110" w:rsidRPr="00240807" w:rsidRDefault="00920110">
      <w:pPr>
        <w:rPr>
          <w:rFonts w:ascii="Times New Roman" w:hAnsi="Times New Roman" w:cs="Times New Roman"/>
          <w:color w:val="333333"/>
          <w:sz w:val="24"/>
          <w:szCs w:val="24"/>
          <w:lang w:val="en"/>
        </w:rPr>
      </w:pPr>
      <w:r w:rsidRPr="00240807">
        <w:rPr>
          <w:rFonts w:ascii="Times New Roman" w:hAnsi="Times New Roman" w:cs="Times New Roman"/>
          <w:color w:val="333333"/>
          <w:sz w:val="24"/>
          <w:szCs w:val="24"/>
          <w:lang w:val="en"/>
        </w:rPr>
        <w:t xml:space="preserve">The variance decomposition is serves several purposes.  First, it highlights which metrics, if any, have problematically high measurement noise relative to overall variance.  Such metrics are typically addressed via improved sampling procedures or metric modification.  In addition, the variance decomposition provides insight into how to any necessary modifications to the sampling design are to be done.  For example, we observe that typical year-year variation is a small component of the overall variance.  This suggests that less additional information is gained by sampling sites annually, as might be gained by sampling more total sights, but sampling then less often, given a consistent total sampling effort.  </w:t>
      </w:r>
    </w:p>
    <w:p w:rsidR="002B1A2E" w:rsidRPr="00240807" w:rsidRDefault="00920110">
      <w:pPr>
        <w:rPr>
          <w:rFonts w:ascii="Times New Roman" w:hAnsi="Times New Roman" w:cs="Times New Roman"/>
          <w:color w:val="333333"/>
          <w:sz w:val="24"/>
          <w:szCs w:val="24"/>
          <w:lang w:val="en"/>
        </w:rPr>
      </w:pPr>
      <w:r w:rsidRPr="00240807">
        <w:rPr>
          <w:rFonts w:ascii="Times New Roman" w:hAnsi="Times New Roman" w:cs="Times New Roman"/>
          <w:color w:val="333333"/>
          <w:sz w:val="24"/>
          <w:szCs w:val="24"/>
          <w:lang w:val="en"/>
        </w:rPr>
        <w:t xml:space="preserve">Results for the updated variance decomposition are provided by Figure </w:t>
      </w:r>
      <w:r w:rsidR="002074A6">
        <w:rPr>
          <w:rFonts w:ascii="Times New Roman" w:hAnsi="Times New Roman" w:cs="Times New Roman"/>
          <w:color w:val="333333"/>
          <w:sz w:val="24"/>
          <w:szCs w:val="24"/>
          <w:lang w:val="en"/>
        </w:rPr>
        <w:t>3</w:t>
      </w:r>
      <w:r w:rsidRPr="00240807">
        <w:rPr>
          <w:rFonts w:ascii="Times New Roman" w:hAnsi="Times New Roman" w:cs="Times New Roman"/>
          <w:color w:val="333333"/>
          <w:sz w:val="24"/>
          <w:szCs w:val="24"/>
          <w:lang w:val="en"/>
        </w:rPr>
        <w:t xml:space="preserve">.  </w:t>
      </w:r>
    </w:p>
    <w:p w:rsidR="002B1A2E" w:rsidRPr="00240807" w:rsidRDefault="00491DB2">
      <w:pPr>
        <w:rPr>
          <w:rFonts w:ascii="Times New Roman" w:hAnsi="Times New Roman" w:cs="Times New Roman"/>
          <w:color w:val="333333"/>
          <w:sz w:val="24"/>
          <w:szCs w:val="24"/>
          <w:lang w:val="en"/>
        </w:rPr>
      </w:pPr>
      <w:r w:rsidRPr="00240807">
        <w:rPr>
          <w:rFonts w:ascii="Times New Roman" w:hAnsi="Times New Roman" w:cs="Times New Roman"/>
          <w:color w:val="333333"/>
          <w:sz w:val="24"/>
          <w:szCs w:val="24"/>
          <w:lang w:val="en"/>
        </w:rPr>
        <w:lastRenderedPageBreak/>
        <w:t>In general, the amount of measurement noise, relative to other sources of variation, is low, and consistent with that observed in this analysis in prior years.  Large wood volume in wetted fast turbulent water is where the highest amount of noise is observed.  This may be due to compounding errors in not only the volume of wood measured, but in the visit-visit variability in</w:t>
      </w:r>
      <w:r w:rsidR="002074A6">
        <w:rPr>
          <w:rFonts w:ascii="Times New Roman" w:hAnsi="Times New Roman" w:cs="Times New Roman"/>
          <w:color w:val="333333"/>
          <w:sz w:val="24"/>
          <w:szCs w:val="24"/>
          <w:lang w:val="en"/>
        </w:rPr>
        <w:t xml:space="preserve"> the assessment of reach type </w:t>
      </w:r>
      <w:r w:rsidRPr="00240807">
        <w:rPr>
          <w:rFonts w:ascii="Times New Roman" w:hAnsi="Times New Roman" w:cs="Times New Roman"/>
          <w:color w:val="333333"/>
          <w:sz w:val="24"/>
          <w:szCs w:val="24"/>
          <w:lang w:val="en"/>
        </w:rPr>
        <w:t>(which may vary with discharge, and not therefore be purely measurement error be real variability).  Even at this highest level of measurement noise, the impact on precision of estimates at watershed</w:t>
      </w:r>
      <w:r w:rsidR="002074A6">
        <w:rPr>
          <w:rFonts w:ascii="Times New Roman" w:hAnsi="Times New Roman" w:cs="Times New Roman"/>
          <w:color w:val="333333"/>
          <w:sz w:val="24"/>
          <w:szCs w:val="24"/>
          <w:lang w:val="en"/>
        </w:rPr>
        <w:t>,</w:t>
      </w:r>
      <w:r w:rsidRPr="00240807">
        <w:rPr>
          <w:rFonts w:ascii="Times New Roman" w:hAnsi="Times New Roman" w:cs="Times New Roman"/>
          <w:color w:val="333333"/>
          <w:sz w:val="24"/>
          <w:szCs w:val="24"/>
          <w:lang w:val="en"/>
        </w:rPr>
        <w:t xml:space="preserve"> or other multi-site spatial scale ups</w:t>
      </w:r>
      <w:r w:rsidR="002074A6">
        <w:rPr>
          <w:rFonts w:ascii="Times New Roman" w:hAnsi="Times New Roman" w:cs="Times New Roman"/>
          <w:color w:val="333333"/>
          <w:sz w:val="24"/>
          <w:szCs w:val="24"/>
          <w:lang w:val="en"/>
        </w:rPr>
        <w:t>, is minimal.  M</w:t>
      </w:r>
      <w:r w:rsidRPr="00240807">
        <w:rPr>
          <w:rFonts w:ascii="Times New Roman" w:hAnsi="Times New Roman" w:cs="Times New Roman"/>
          <w:color w:val="333333"/>
          <w:sz w:val="24"/>
          <w:szCs w:val="24"/>
          <w:lang w:val="en"/>
        </w:rPr>
        <w:t>easuremen</w:t>
      </w:r>
      <w:r w:rsidR="002074A6">
        <w:rPr>
          <w:rFonts w:ascii="Times New Roman" w:hAnsi="Times New Roman" w:cs="Times New Roman"/>
          <w:color w:val="333333"/>
          <w:sz w:val="24"/>
          <w:szCs w:val="24"/>
          <w:lang w:val="en"/>
        </w:rPr>
        <w:t>t noise tends to be minimized at</w:t>
      </w:r>
      <w:r w:rsidRPr="00240807">
        <w:rPr>
          <w:rFonts w:ascii="Times New Roman" w:hAnsi="Times New Roman" w:cs="Times New Roman"/>
          <w:color w:val="333333"/>
          <w:sz w:val="24"/>
          <w:szCs w:val="24"/>
          <w:lang w:val="en"/>
        </w:rPr>
        <w:t xml:space="preserve"> larger samples sizes, while signal strengths are increased.</w:t>
      </w:r>
    </w:p>
    <w:p w:rsidR="005C1D77" w:rsidRDefault="005C1D77">
      <w:pPr>
        <w:rPr>
          <w:rFonts w:ascii="Times New Roman" w:hAnsi="Times New Roman" w:cs="Times New Roman"/>
          <w:color w:val="333333"/>
          <w:sz w:val="24"/>
          <w:szCs w:val="24"/>
          <w:lang w:val="en"/>
        </w:rPr>
      </w:pPr>
    </w:p>
    <w:p w:rsidR="005C1D77" w:rsidRDefault="005C1D77">
      <w:pPr>
        <w:rPr>
          <w:rFonts w:ascii="Times New Roman" w:hAnsi="Times New Roman" w:cs="Times New Roman"/>
          <w:color w:val="333333"/>
          <w:sz w:val="24"/>
          <w:szCs w:val="24"/>
          <w:lang w:val="en"/>
        </w:rPr>
      </w:pPr>
    </w:p>
    <w:p w:rsidR="002074A6" w:rsidRPr="00344756" w:rsidRDefault="002074A6">
      <w:pPr>
        <w:rPr>
          <w:rFonts w:ascii="Times New Roman" w:hAnsi="Times New Roman" w:cs="Times New Roman"/>
          <w:b/>
          <w:color w:val="333333"/>
          <w:sz w:val="28"/>
          <w:szCs w:val="24"/>
          <w:lang w:val="en"/>
        </w:rPr>
      </w:pPr>
      <w:r w:rsidRPr="00344756">
        <w:rPr>
          <w:rFonts w:ascii="Times New Roman" w:hAnsi="Times New Roman" w:cs="Times New Roman"/>
          <w:b/>
          <w:color w:val="333333"/>
          <w:sz w:val="28"/>
          <w:szCs w:val="24"/>
          <w:lang w:val="en"/>
        </w:rPr>
        <w:t>Summary</w:t>
      </w:r>
    </w:p>
    <w:p w:rsidR="00344756" w:rsidRPr="000757A5" w:rsidRDefault="002074A6">
      <w:pPr>
        <w:rPr>
          <w:rFonts w:ascii="Times New Roman" w:hAnsi="Times New Roman" w:cs="Times New Roman"/>
          <w:color w:val="FF0000"/>
          <w:sz w:val="24"/>
          <w:szCs w:val="24"/>
          <w:lang w:val="en"/>
        </w:rPr>
      </w:pPr>
      <w:r>
        <w:rPr>
          <w:rFonts w:ascii="Times New Roman" w:hAnsi="Times New Roman" w:cs="Times New Roman"/>
          <w:color w:val="333333"/>
          <w:sz w:val="24"/>
          <w:szCs w:val="24"/>
          <w:lang w:val="en"/>
        </w:rPr>
        <w:t>Complete status and trend results are not presented here; instead, example results are provided, as well as explanations of status and trend calculations are being done.  Complete results in both tabular and graphical form are available at</w:t>
      </w:r>
      <w:r w:rsidR="002A1AE7">
        <w:rPr>
          <w:rFonts w:ascii="Times New Roman" w:hAnsi="Times New Roman" w:cs="Times New Roman"/>
          <w:color w:val="333333"/>
          <w:sz w:val="24"/>
          <w:szCs w:val="24"/>
          <w:lang w:val="en"/>
        </w:rPr>
        <w:t xml:space="preserve"> </w:t>
      </w:r>
      <w:hyperlink r:id="rId10" w:history="1">
        <w:r w:rsidR="00BC50BB" w:rsidRPr="00787396">
          <w:rPr>
            <w:rStyle w:val="Hyperlink"/>
            <w:rFonts w:ascii="Times New Roman" w:hAnsi="Times New Roman" w:cs="Times New Roman"/>
            <w:sz w:val="24"/>
            <w:szCs w:val="24"/>
          </w:rPr>
          <w:t>https://isemp.egnyte.com/dl/USOtBj9AIJ</w:t>
        </w:r>
      </w:hyperlink>
      <w:r w:rsidR="006006ED">
        <w:rPr>
          <w:rFonts w:ascii="Times New Roman" w:hAnsi="Times New Roman" w:cs="Times New Roman"/>
          <w:sz w:val="24"/>
          <w:szCs w:val="24"/>
        </w:rPr>
        <w:t>.</w:t>
      </w:r>
    </w:p>
    <w:p w:rsidR="00344756" w:rsidRDefault="00344756">
      <w:pPr>
        <w:rPr>
          <w:rFonts w:ascii="Times New Roman" w:hAnsi="Times New Roman" w:cs="Times New Roman"/>
          <w:color w:val="333333"/>
          <w:sz w:val="24"/>
          <w:szCs w:val="24"/>
          <w:lang w:val="en"/>
        </w:rPr>
      </w:pPr>
    </w:p>
    <w:p w:rsidR="00344756" w:rsidRDefault="00344756">
      <w:pPr>
        <w:rPr>
          <w:rFonts w:ascii="Times New Roman" w:hAnsi="Times New Roman" w:cs="Times New Roman"/>
          <w:color w:val="333333"/>
          <w:sz w:val="24"/>
          <w:szCs w:val="24"/>
          <w:lang w:val="en"/>
        </w:rPr>
      </w:pPr>
    </w:p>
    <w:p w:rsidR="003B65D1" w:rsidRPr="00344756" w:rsidRDefault="00DA718F">
      <w:pPr>
        <w:rPr>
          <w:rFonts w:ascii="Times New Roman" w:hAnsi="Times New Roman" w:cs="Times New Roman"/>
          <w:b/>
          <w:color w:val="333333"/>
          <w:sz w:val="28"/>
          <w:szCs w:val="24"/>
          <w:lang w:val="en"/>
        </w:rPr>
      </w:pPr>
      <w:r w:rsidRPr="00344756">
        <w:rPr>
          <w:rFonts w:ascii="Times New Roman" w:hAnsi="Times New Roman" w:cs="Times New Roman"/>
          <w:b/>
          <w:color w:val="333333"/>
          <w:sz w:val="28"/>
          <w:szCs w:val="24"/>
          <w:lang w:val="en"/>
        </w:rPr>
        <w:t>References</w:t>
      </w:r>
    </w:p>
    <w:p w:rsidR="00DA718F" w:rsidRPr="00A43483" w:rsidRDefault="00DA718F" w:rsidP="00DA718F">
      <w:pPr>
        <w:pStyle w:val="ListParagraph"/>
        <w:numPr>
          <w:ilvl w:val="0"/>
          <w:numId w:val="2"/>
        </w:numPr>
        <w:autoSpaceDE w:val="0"/>
        <w:autoSpaceDN w:val="0"/>
        <w:adjustRightInd w:val="0"/>
        <w:spacing w:after="0" w:line="480" w:lineRule="auto"/>
        <w:rPr>
          <w:rFonts w:ascii="Times New Roman" w:hAnsi="Times New Roman" w:cs="Times New Roman"/>
          <w:sz w:val="24"/>
          <w:szCs w:val="24"/>
        </w:rPr>
      </w:pPr>
      <w:r w:rsidRPr="00A43483">
        <w:rPr>
          <w:rFonts w:ascii="Times New Roman" w:hAnsi="Times New Roman" w:cs="Times New Roman"/>
          <w:sz w:val="24"/>
          <w:szCs w:val="24"/>
        </w:rPr>
        <w:t xml:space="preserve">Stevens Jr DL, and Olsen AR (2004).  Spatially balanced sampling of natural resources.  J Am Stat </w:t>
      </w:r>
      <w:proofErr w:type="spellStart"/>
      <w:r w:rsidRPr="00A43483">
        <w:rPr>
          <w:rFonts w:ascii="Times New Roman" w:hAnsi="Times New Roman" w:cs="Times New Roman"/>
          <w:sz w:val="24"/>
          <w:szCs w:val="24"/>
        </w:rPr>
        <w:t>Assoc</w:t>
      </w:r>
      <w:proofErr w:type="spellEnd"/>
      <w:r w:rsidRPr="00A43483">
        <w:rPr>
          <w:rFonts w:ascii="Times New Roman" w:hAnsi="Times New Roman" w:cs="Times New Roman"/>
          <w:sz w:val="24"/>
          <w:szCs w:val="24"/>
        </w:rPr>
        <w:t>, 99:465, 262-278, DOI:  0.1198/016214504000000250.</w:t>
      </w:r>
    </w:p>
    <w:p w:rsidR="00DA718F" w:rsidRPr="00A43483" w:rsidRDefault="00DA718F" w:rsidP="00DA718F">
      <w:pPr>
        <w:pStyle w:val="ListParagraph"/>
        <w:numPr>
          <w:ilvl w:val="0"/>
          <w:numId w:val="2"/>
        </w:numPr>
        <w:spacing w:after="0" w:line="480" w:lineRule="auto"/>
        <w:rPr>
          <w:rFonts w:ascii="Times New Roman" w:hAnsi="Times New Roman" w:cs="Times New Roman"/>
          <w:sz w:val="24"/>
          <w:szCs w:val="24"/>
        </w:rPr>
      </w:pPr>
      <w:r w:rsidRPr="00A43483">
        <w:rPr>
          <w:rFonts w:ascii="Times New Roman" w:hAnsi="Times New Roman" w:cs="Times New Roman"/>
          <w:sz w:val="24"/>
          <w:szCs w:val="24"/>
        </w:rPr>
        <w:t xml:space="preserve">Kincaid TM, Olsen AR (2013).  Spsurvey: spatial survey design and analysis. R package version 2.6. URL: </w:t>
      </w:r>
      <w:hyperlink r:id="rId11" w:history="1">
        <w:r w:rsidRPr="00A43483">
          <w:rPr>
            <w:rFonts w:ascii="Times New Roman" w:hAnsi="Times New Roman" w:cs="Times New Roman"/>
            <w:color w:val="0000FF"/>
            <w:sz w:val="24"/>
            <w:szCs w:val="24"/>
            <w:u w:val="single"/>
          </w:rPr>
          <w:t>http://www.epa.gov/nheerl/arm/</w:t>
        </w:r>
      </w:hyperlink>
      <w:r w:rsidRPr="00A43483">
        <w:rPr>
          <w:rFonts w:ascii="Times New Roman" w:hAnsi="Times New Roman" w:cs="Times New Roman"/>
          <w:sz w:val="24"/>
          <w:szCs w:val="24"/>
        </w:rPr>
        <w:t xml:space="preserve">. </w:t>
      </w:r>
    </w:p>
    <w:p w:rsidR="00DA718F" w:rsidRDefault="00DA718F">
      <w:pPr>
        <w:rPr>
          <w:rFonts w:ascii="Times New Roman" w:hAnsi="Times New Roman" w:cs="Times New Roman"/>
          <w:color w:val="333333"/>
          <w:sz w:val="24"/>
          <w:szCs w:val="24"/>
          <w:lang w:val="en"/>
        </w:rPr>
      </w:pPr>
    </w:p>
    <w:p w:rsidR="00D71711" w:rsidRDefault="00D71711">
      <w:pPr>
        <w:rPr>
          <w:rFonts w:ascii="Times New Roman" w:hAnsi="Times New Roman" w:cs="Times New Roman"/>
          <w:color w:val="333333"/>
          <w:sz w:val="24"/>
          <w:szCs w:val="24"/>
          <w:lang w:val="en"/>
        </w:rPr>
      </w:pPr>
    </w:p>
    <w:p w:rsidR="00D71711" w:rsidRPr="00D71711" w:rsidRDefault="00D71711">
      <w:pPr>
        <w:rPr>
          <w:rFonts w:ascii="Times New Roman" w:hAnsi="Times New Roman" w:cs="Times New Roman"/>
          <w:b/>
          <w:color w:val="333333"/>
          <w:sz w:val="28"/>
          <w:szCs w:val="24"/>
          <w:lang w:val="en"/>
        </w:rPr>
      </w:pPr>
      <w:r w:rsidRPr="00D71711">
        <w:rPr>
          <w:rFonts w:ascii="Times New Roman" w:hAnsi="Times New Roman" w:cs="Times New Roman"/>
          <w:b/>
          <w:color w:val="333333"/>
          <w:sz w:val="28"/>
          <w:szCs w:val="24"/>
          <w:lang w:val="en"/>
        </w:rPr>
        <w:t>Figure Captions</w:t>
      </w:r>
    </w:p>
    <w:p w:rsidR="00D71711" w:rsidRPr="00B61872" w:rsidRDefault="00D71711" w:rsidP="00D71711">
      <w:pPr>
        <w:rPr>
          <w:rFonts w:ascii="Times New Roman" w:hAnsi="Times New Roman" w:cs="Times New Roman"/>
          <w:sz w:val="24"/>
          <w:szCs w:val="24"/>
        </w:rPr>
      </w:pPr>
      <w:r w:rsidRPr="00B61872">
        <w:rPr>
          <w:rFonts w:ascii="Times New Roman" w:hAnsi="Times New Roman" w:cs="Times New Roman"/>
          <w:sz w:val="24"/>
          <w:szCs w:val="24"/>
        </w:rPr>
        <w:t>Figure 1.  Estimated mean Large Wood Frequency: Wetted (1/m), by watershed x year.  Black lines indicates 95% confidence intervals for the mean.</w:t>
      </w:r>
    </w:p>
    <w:p w:rsidR="00D71711" w:rsidRPr="00B61872" w:rsidRDefault="00D71711" w:rsidP="00D71711">
      <w:pPr>
        <w:rPr>
          <w:rFonts w:ascii="Times New Roman" w:hAnsi="Times New Roman" w:cs="Times New Roman"/>
          <w:sz w:val="24"/>
          <w:szCs w:val="24"/>
        </w:rPr>
      </w:pPr>
      <w:r w:rsidRPr="00B61872">
        <w:rPr>
          <w:rFonts w:ascii="Times New Roman" w:hAnsi="Times New Roman" w:cs="Times New Roman"/>
          <w:sz w:val="24"/>
          <w:szCs w:val="24"/>
        </w:rPr>
        <w:t>Figure 2.  Estimated Substrate D50: Median Pebble Size (mm) by watershed x year.  Black lines indicates 95% confidence intervals for the mean.</w:t>
      </w:r>
    </w:p>
    <w:p w:rsidR="00D71711" w:rsidRPr="00B61872" w:rsidRDefault="00D71711" w:rsidP="00D71711">
      <w:pPr>
        <w:rPr>
          <w:rFonts w:ascii="Times New Roman" w:hAnsi="Times New Roman" w:cs="Times New Roman"/>
          <w:sz w:val="24"/>
          <w:szCs w:val="24"/>
        </w:rPr>
      </w:pPr>
      <w:r w:rsidRPr="00B61872">
        <w:rPr>
          <w:rFonts w:ascii="Times New Roman" w:hAnsi="Times New Roman" w:cs="Times New Roman"/>
          <w:sz w:val="24"/>
          <w:szCs w:val="24"/>
        </w:rPr>
        <w:t>Figure 3. Relative components of variance for selected CHaMP metrics, sorted from lowest to highest relative measurement noise</w:t>
      </w:r>
    </w:p>
    <w:p w:rsidR="00D71711" w:rsidRPr="00240807" w:rsidRDefault="00D71711">
      <w:pPr>
        <w:rPr>
          <w:rFonts w:ascii="Times New Roman" w:hAnsi="Times New Roman" w:cs="Times New Roman"/>
          <w:color w:val="333333"/>
          <w:sz w:val="24"/>
          <w:szCs w:val="24"/>
          <w:lang w:val="en"/>
        </w:rPr>
      </w:pPr>
    </w:p>
    <w:sectPr w:rsidR="00D71711" w:rsidRPr="00240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B0D12"/>
    <w:multiLevelType w:val="hybridMultilevel"/>
    <w:tmpl w:val="2F42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E395F"/>
    <w:multiLevelType w:val="hybridMultilevel"/>
    <w:tmpl w:val="87E6F7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EB8"/>
    <w:rsid w:val="000005A9"/>
    <w:rsid w:val="0000512D"/>
    <w:rsid w:val="0001189F"/>
    <w:rsid w:val="00012399"/>
    <w:rsid w:val="000136ED"/>
    <w:rsid w:val="00020FE7"/>
    <w:rsid w:val="00025746"/>
    <w:rsid w:val="00027CC0"/>
    <w:rsid w:val="00044CB9"/>
    <w:rsid w:val="00054595"/>
    <w:rsid w:val="00067814"/>
    <w:rsid w:val="0007536E"/>
    <w:rsid w:val="000757A5"/>
    <w:rsid w:val="000823B8"/>
    <w:rsid w:val="000919E7"/>
    <w:rsid w:val="000A4DC1"/>
    <w:rsid w:val="000B0335"/>
    <w:rsid w:val="000B5394"/>
    <w:rsid w:val="000C7921"/>
    <w:rsid w:val="000D043A"/>
    <w:rsid w:val="000D2C27"/>
    <w:rsid w:val="000E311B"/>
    <w:rsid w:val="000F762B"/>
    <w:rsid w:val="0010473F"/>
    <w:rsid w:val="00111845"/>
    <w:rsid w:val="0011714F"/>
    <w:rsid w:val="00120B53"/>
    <w:rsid w:val="00126516"/>
    <w:rsid w:val="00137F85"/>
    <w:rsid w:val="00146B30"/>
    <w:rsid w:val="0015514E"/>
    <w:rsid w:val="001556F8"/>
    <w:rsid w:val="001832CB"/>
    <w:rsid w:val="001867E0"/>
    <w:rsid w:val="001921F5"/>
    <w:rsid w:val="001A0629"/>
    <w:rsid w:val="001B1314"/>
    <w:rsid w:val="001B1582"/>
    <w:rsid w:val="001C0281"/>
    <w:rsid w:val="001C0689"/>
    <w:rsid w:val="001D371A"/>
    <w:rsid w:val="001E2776"/>
    <w:rsid w:val="001E507D"/>
    <w:rsid w:val="001E716A"/>
    <w:rsid w:val="001E7951"/>
    <w:rsid w:val="001F35E8"/>
    <w:rsid w:val="00206E60"/>
    <w:rsid w:val="002074A6"/>
    <w:rsid w:val="00214CB6"/>
    <w:rsid w:val="00217D98"/>
    <w:rsid w:val="00226005"/>
    <w:rsid w:val="00231933"/>
    <w:rsid w:val="00240807"/>
    <w:rsid w:val="002556CD"/>
    <w:rsid w:val="002566AE"/>
    <w:rsid w:val="00271CB8"/>
    <w:rsid w:val="00274879"/>
    <w:rsid w:val="00283406"/>
    <w:rsid w:val="0028494F"/>
    <w:rsid w:val="00296A34"/>
    <w:rsid w:val="002A1AE7"/>
    <w:rsid w:val="002A6B8B"/>
    <w:rsid w:val="002B0798"/>
    <w:rsid w:val="002B1A2E"/>
    <w:rsid w:val="002B7CE3"/>
    <w:rsid w:val="002D593B"/>
    <w:rsid w:val="002E7A18"/>
    <w:rsid w:val="002F004E"/>
    <w:rsid w:val="00306AA5"/>
    <w:rsid w:val="00317542"/>
    <w:rsid w:val="00320F75"/>
    <w:rsid w:val="00324A26"/>
    <w:rsid w:val="003256EA"/>
    <w:rsid w:val="0033176B"/>
    <w:rsid w:val="0033399C"/>
    <w:rsid w:val="00333B5B"/>
    <w:rsid w:val="0034440F"/>
    <w:rsid w:val="00344756"/>
    <w:rsid w:val="00372F80"/>
    <w:rsid w:val="003777EA"/>
    <w:rsid w:val="003814D1"/>
    <w:rsid w:val="00395CAD"/>
    <w:rsid w:val="003A5B9F"/>
    <w:rsid w:val="003B20DB"/>
    <w:rsid w:val="003B65D1"/>
    <w:rsid w:val="003E7EB8"/>
    <w:rsid w:val="0040582F"/>
    <w:rsid w:val="00416717"/>
    <w:rsid w:val="00417C2B"/>
    <w:rsid w:val="004322D9"/>
    <w:rsid w:val="0043437F"/>
    <w:rsid w:val="004347BF"/>
    <w:rsid w:val="00436756"/>
    <w:rsid w:val="00437094"/>
    <w:rsid w:val="00440E69"/>
    <w:rsid w:val="00450217"/>
    <w:rsid w:val="00453EFB"/>
    <w:rsid w:val="004557EC"/>
    <w:rsid w:val="004625E1"/>
    <w:rsid w:val="00473B24"/>
    <w:rsid w:val="004800B5"/>
    <w:rsid w:val="00491DB2"/>
    <w:rsid w:val="00493DD5"/>
    <w:rsid w:val="004A17E2"/>
    <w:rsid w:val="004A49D0"/>
    <w:rsid w:val="004D2ADB"/>
    <w:rsid w:val="004D4432"/>
    <w:rsid w:val="004E5900"/>
    <w:rsid w:val="005032BA"/>
    <w:rsid w:val="0050386F"/>
    <w:rsid w:val="00543F4B"/>
    <w:rsid w:val="00554492"/>
    <w:rsid w:val="00561EE0"/>
    <w:rsid w:val="00564BA4"/>
    <w:rsid w:val="0057464E"/>
    <w:rsid w:val="00575156"/>
    <w:rsid w:val="00586CE2"/>
    <w:rsid w:val="00597278"/>
    <w:rsid w:val="00597DAB"/>
    <w:rsid w:val="005B0368"/>
    <w:rsid w:val="005C1D77"/>
    <w:rsid w:val="005E1D7E"/>
    <w:rsid w:val="005E5378"/>
    <w:rsid w:val="006006ED"/>
    <w:rsid w:val="006039FB"/>
    <w:rsid w:val="006125BB"/>
    <w:rsid w:val="00620481"/>
    <w:rsid w:val="00621AAF"/>
    <w:rsid w:val="00623306"/>
    <w:rsid w:val="00663A04"/>
    <w:rsid w:val="00663B8A"/>
    <w:rsid w:val="00665BDC"/>
    <w:rsid w:val="0067241C"/>
    <w:rsid w:val="006904AB"/>
    <w:rsid w:val="006B204E"/>
    <w:rsid w:val="006B4CF0"/>
    <w:rsid w:val="006B5620"/>
    <w:rsid w:val="006D097B"/>
    <w:rsid w:val="006F1693"/>
    <w:rsid w:val="00702E35"/>
    <w:rsid w:val="00717F0F"/>
    <w:rsid w:val="00726BA8"/>
    <w:rsid w:val="0073375C"/>
    <w:rsid w:val="007424EB"/>
    <w:rsid w:val="00746E85"/>
    <w:rsid w:val="00752449"/>
    <w:rsid w:val="00773254"/>
    <w:rsid w:val="00775ED0"/>
    <w:rsid w:val="00780017"/>
    <w:rsid w:val="007846C8"/>
    <w:rsid w:val="007873D6"/>
    <w:rsid w:val="00793115"/>
    <w:rsid w:val="007931C8"/>
    <w:rsid w:val="0079691D"/>
    <w:rsid w:val="007979DE"/>
    <w:rsid w:val="007A32CF"/>
    <w:rsid w:val="007A4001"/>
    <w:rsid w:val="007A4BCB"/>
    <w:rsid w:val="007B7FC5"/>
    <w:rsid w:val="007D75B6"/>
    <w:rsid w:val="007E28BB"/>
    <w:rsid w:val="007E7FA9"/>
    <w:rsid w:val="007F2E77"/>
    <w:rsid w:val="007F4368"/>
    <w:rsid w:val="00810830"/>
    <w:rsid w:val="00810FFA"/>
    <w:rsid w:val="00815519"/>
    <w:rsid w:val="00817F9D"/>
    <w:rsid w:val="00830E7D"/>
    <w:rsid w:val="00864FC2"/>
    <w:rsid w:val="008663CD"/>
    <w:rsid w:val="00881972"/>
    <w:rsid w:val="00883A28"/>
    <w:rsid w:val="008863F8"/>
    <w:rsid w:val="00887452"/>
    <w:rsid w:val="008915D5"/>
    <w:rsid w:val="00893B27"/>
    <w:rsid w:val="00897824"/>
    <w:rsid w:val="008A1C39"/>
    <w:rsid w:val="008A3721"/>
    <w:rsid w:val="008B0ADA"/>
    <w:rsid w:val="008C12E8"/>
    <w:rsid w:val="008C3340"/>
    <w:rsid w:val="008C751C"/>
    <w:rsid w:val="008D0234"/>
    <w:rsid w:val="008F1CFC"/>
    <w:rsid w:val="008F2A31"/>
    <w:rsid w:val="008F72E9"/>
    <w:rsid w:val="00903231"/>
    <w:rsid w:val="00903AEF"/>
    <w:rsid w:val="009051BC"/>
    <w:rsid w:val="0090719C"/>
    <w:rsid w:val="00920110"/>
    <w:rsid w:val="009207B2"/>
    <w:rsid w:val="00920A3A"/>
    <w:rsid w:val="00925FFC"/>
    <w:rsid w:val="00933426"/>
    <w:rsid w:val="00935F9D"/>
    <w:rsid w:val="00936E3F"/>
    <w:rsid w:val="009403CE"/>
    <w:rsid w:val="0094479A"/>
    <w:rsid w:val="0094484C"/>
    <w:rsid w:val="00947246"/>
    <w:rsid w:val="00952F5E"/>
    <w:rsid w:val="00954050"/>
    <w:rsid w:val="0096558C"/>
    <w:rsid w:val="00966A76"/>
    <w:rsid w:val="00971E87"/>
    <w:rsid w:val="00975DAA"/>
    <w:rsid w:val="0098450D"/>
    <w:rsid w:val="00985162"/>
    <w:rsid w:val="0099322F"/>
    <w:rsid w:val="00994023"/>
    <w:rsid w:val="00995974"/>
    <w:rsid w:val="009968B0"/>
    <w:rsid w:val="009A794F"/>
    <w:rsid w:val="009A7B67"/>
    <w:rsid w:val="009B3D16"/>
    <w:rsid w:val="009B42DD"/>
    <w:rsid w:val="009E525C"/>
    <w:rsid w:val="00A00304"/>
    <w:rsid w:val="00A20546"/>
    <w:rsid w:val="00A23214"/>
    <w:rsid w:val="00A265EA"/>
    <w:rsid w:val="00A437B9"/>
    <w:rsid w:val="00A70883"/>
    <w:rsid w:val="00A760F3"/>
    <w:rsid w:val="00A86E30"/>
    <w:rsid w:val="00A9061B"/>
    <w:rsid w:val="00A912DD"/>
    <w:rsid w:val="00A950DE"/>
    <w:rsid w:val="00AB59F7"/>
    <w:rsid w:val="00AB744A"/>
    <w:rsid w:val="00AD5B64"/>
    <w:rsid w:val="00AE7511"/>
    <w:rsid w:val="00B155C3"/>
    <w:rsid w:val="00B15981"/>
    <w:rsid w:val="00B20808"/>
    <w:rsid w:val="00B20A67"/>
    <w:rsid w:val="00B4596E"/>
    <w:rsid w:val="00B50844"/>
    <w:rsid w:val="00B53308"/>
    <w:rsid w:val="00B535EF"/>
    <w:rsid w:val="00B54E87"/>
    <w:rsid w:val="00B61872"/>
    <w:rsid w:val="00B64EED"/>
    <w:rsid w:val="00B66EB6"/>
    <w:rsid w:val="00B708EB"/>
    <w:rsid w:val="00B732BB"/>
    <w:rsid w:val="00B86A94"/>
    <w:rsid w:val="00B911D8"/>
    <w:rsid w:val="00B945ED"/>
    <w:rsid w:val="00BA0FE8"/>
    <w:rsid w:val="00BB66C7"/>
    <w:rsid w:val="00BB6C8C"/>
    <w:rsid w:val="00BC28F7"/>
    <w:rsid w:val="00BC50BB"/>
    <w:rsid w:val="00BD1195"/>
    <w:rsid w:val="00BD5709"/>
    <w:rsid w:val="00BF131B"/>
    <w:rsid w:val="00BF1C4B"/>
    <w:rsid w:val="00BF44E8"/>
    <w:rsid w:val="00C10DDC"/>
    <w:rsid w:val="00C16AAD"/>
    <w:rsid w:val="00C253B6"/>
    <w:rsid w:val="00C42C4A"/>
    <w:rsid w:val="00C44C9C"/>
    <w:rsid w:val="00C642B1"/>
    <w:rsid w:val="00C642E7"/>
    <w:rsid w:val="00C6561E"/>
    <w:rsid w:val="00C7436A"/>
    <w:rsid w:val="00C75BC4"/>
    <w:rsid w:val="00C83F1E"/>
    <w:rsid w:val="00C87942"/>
    <w:rsid w:val="00C92DB0"/>
    <w:rsid w:val="00CA19C9"/>
    <w:rsid w:val="00CA21FF"/>
    <w:rsid w:val="00CA2B69"/>
    <w:rsid w:val="00CA6E53"/>
    <w:rsid w:val="00CB0D53"/>
    <w:rsid w:val="00CC154E"/>
    <w:rsid w:val="00CC21F1"/>
    <w:rsid w:val="00CC468C"/>
    <w:rsid w:val="00CD5B98"/>
    <w:rsid w:val="00CE5FE5"/>
    <w:rsid w:val="00CE6861"/>
    <w:rsid w:val="00CE7D92"/>
    <w:rsid w:val="00D065A7"/>
    <w:rsid w:val="00D07E30"/>
    <w:rsid w:val="00D1755B"/>
    <w:rsid w:val="00D24DB5"/>
    <w:rsid w:val="00D505FC"/>
    <w:rsid w:val="00D55067"/>
    <w:rsid w:val="00D55E97"/>
    <w:rsid w:val="00D71711"/>
    <w:rsid w:val="00D83041"/>
    <w:rsid w:val="00D90085"/>
    <w:rsid w:val="00D91945"/>
    <w:rsid w:val="00D96C0F"/>
    <w:rsid w:val="00DA718F"/>
    <w:rsid w:val="00DB065B"/>
    <w:rsid w:val="00DB2A5D"/>
    <w:rsid w:val="00DB2BAF"/>
    <w:rsid w:val="00DB4E0B"/>
    <w:rsid w:val="00DC6B70"/>
    <w:rsid w:val="00DD6E5F"/>
    <w:rsid w:val="00DE20C4"/>
    <w:rsid w:val="00DE2BC2"/>
    <w:rsid w:val="00DE311E"/>
    <w:rsid w:val="00DE4548"/>
    <w:rsid w:val="00E0080D"/>
    <w:rsid w:val="00E06746"/>
    <w:rsid w:val="00E13FD5"/>
    <w:rsid w:val="00E227C6"/>
    <w:rsid w:val="00E24897"/>
    <w:rsid w:val="00E27A37"/>
    <w:rsid w:val="00E4083B"/>
    <w:rsid w:val="00E41644"/>
    <w:rsid w:val="00E4250F"/>
    <w:rsid w:val="00E5300C"/>
    <w:rsid w:val="00E55EA7"/>
    <w:rsid w:val="00E56438"/>
    <w:rsid w:val="00E718BC"/>
    <w:rsid w:val="00E82E0D"/>
    <w:rsid w:val="00E905DF"/>
    <w:rsid w:val="00E96B1A"/>
    <w:rsid w:val="00EA2BD9"/>
    <w:rsid w:val="00EB23FE"/>
    <w:rsid w:val="00EC50AF"/>
    <w:rsid w:val="00EC64F7"/>
    <w:rsid w:val="00ED5135"/>
    <w:rsid w:val="00EE6C17"/>
    <w:rsid w:val="00EE7121"/>
    <w:rsid w:val="00F16897"/>
    <w:rsid w:val="00F203E3"/>
    <w:rsid w:val="00F2455C"/>
    <w:rsid w:val="00F3774F"/>
    <w:rsid w:val="00F42711"/>
    <w:rsid w:val="00F6188A"/>
    <w:rsid w:val="00F66182"/>
    <w:rsid w:val="00F81F6C"/>
    <w:rsid w:val="00F85681"/>
    <w:rsid w:val="00F9790B"/>
    <w:rsid w:val="00FA2612"/>
    <w:rsid w:val="00FA2840"/>
    <w:rsid w:val="00FA7A60"/>
    <w:rsid w:val="00FB0C8A"/>
    <w:rsid w:val="00FB2262"/>
    <w:rsid w:val="00FC01A3"/>
    <w:rsid w:val="00FC1EDB"/>
    <w:rsid w:val="00FC3E36"/>
    <w:rsid w:val="00FE255C"/>
    <w:rsid w:val="00FE3A6E"/>
    <w:rsid w:val="00FE4406"/>
    <w:rsid w:val="00FE5E9A"/>
    <w:rsid w:val="00FF5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1EE934-DC8C-42EE-891A-16ABA6058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5BB"/>
    <w:pPr>
      <w:ind w:left="720"/>
      <w:contextualSpacing/>
    </w:pPr>
  </w:style>
  <w:style w:type="character" w:styleId="Hyperlink">
    <w:name w:val="Hyperlink"/>
    <w:basedOn w:val="DefaultParagraphFont"/>
    <w:uiPriority w:val="99"/>
    <w:unhideWhenUsed/>
    <w:rsid w:val="00DA718F"/>
    <w:rPr>
      <w:color w:val="0563C1" w:themeColor="hyperlink"/>
      <w:u w:val="single"/>
    </w:rPr>
  </w:style>
  <w:style w:type="character" w:styleId="FollowedHyperlink">
    <w:name w:val="FollowedHyperlink"/>
    <w:basedOn w:val="DefaultParagraphFont"/>
    <w:uiPriority w:val="99"/>
    <w:semiHidden/>
    <w:unhideWhenUsed/>
    <w:rsid w:val="000D04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6512">
      <w:bodyDiv w:val="1"/>
      <w:marLeft w:val="0"/>
      <w:marRight w:val="0"/>
      <w:marTop w:val="0"/>
      <w:marBottom w:val="0"/>
      <w:divBdr>
        <w:top w:val="none" w:sz="0" w:space="0" w:color="auto"/>
        <w:left w:val="none" w:sz="0" w:space="0" w:color="auto"/>
        <w:bottom w:val="none" w:sz="0" w:space="0" w:color="auto"/>
        <w:right w:val="none" w:sz="0" w:space="0" w:color="auto"/>
      </w:divBdr>
    </w:div>
    <w:div w:id="45498532">
      <w:bodyDiv w:val="1"/>
      <w:marLeft w:val="0"/>
      <w:marRight w:val="0"/>
      <w:marTop w:val="0"/>
      <w:marBottom w:val="0"/>
      <w:divBdr>
        <w:top w:val="none" w:sz="0" w:space="0" w:color="auto"/>
        <w:left w:val="none" w:sz="0" w:space="0" w:color="auto"/>
        <w:bottom w:val="none" w:sz="0" w:space="0" w:color="auto"/>
        <w:right w:val="none" w:sz="0" w:space="0" w:color="auto"/>
      </w:divBdr>
    </w:div>
    <w:div w:id="438722544">
      <w:bodyDiv w:val="1"/>
      <w:marLeft w:val="0"/>
      <w:marRight w:val="0"/>
      <w:marTop w:val="0"/>
      <w:marBottom w:val="0"/>
      <w:divBdr>
        <w:top w:val="none" w:sz="0" w:space="0" w:color="auto"/>
        <w:left w:val="none" w:sz="0" w:space="0" w:color="auto"/>
        <w:bottom w:val="none" w:sz="0" w:space="0" w:color="auto"/>
        <w:right w:val="none" w:sz="0" w:space="0" w:color="auto"/>
      </w:divBdr>
    </w:div>
    <w:div w:id="450630016">
      <w:bodyDiv w:val="1"/>
      <w:marLeft w:val="0"/>
      <w:marRight w:val="0"/>
      <w:marTop w:val="0"/>
      <w:marBottom w:val="0"/>
      <w:divBdr>
        <w:top w:val="none" w:sz="0" w:space="0" w:color="auto"/>
        <w:left w:val="none" w:sz="0" w:space="0" w:color="auto"/>
        <w:bottom w:val="none" w:sz="0" w:space="0" w:color="auto"/>
        <w:right w:val="none" w:sz="0" w:space="0" w:color="auto"/>
      </w:divBdr>
    </w:div>
    <w:div w:id="619648902">
      <w:bodyDiv w:val="1"/>
      <w:marLeft w:val="0"/>
      <w:marRight w:val="0"/>
      <w:marTop w:val="0"/>
      <w:marBottom w:val="0"/>
      <w:divBdr>
        <w:top w:val="none" w:sz="0" w:space="0" w:color="auto"/>
        <w:left w:val="none" w:sz="0" w:space="0" w:color="auto"/>
        <w:bottom w:val="none" w:sz="0" w:space="0" w:color="auto"/>
        <w:right w:val="none" w:sz="0" w:space="0" w:color="auto"/>
      </w:divBdr>
    </w:div>
    <w:div w:id="689842032">
      <w:bodyDiv w:val="1"/>
      <w:marLeft w:val="0"/>
      <w:marRight w:val="0"/>
      <w:marTop w:val="0"/>
      <w:marBottom w:val="0"/>
      <w:divBdr>
        <w:top w:val="none" w:sz="0" w:space="0" w:color="auto"/>
        <w:left w:val="none" w:sz="0" w:space="0" w:color="auto"/>
        <w:bottom w:val="none" w:sz="0" w:space="0" w:color="auto"/>
        <w:right w:val="none" w:sz="0" w:space="0" w:color="auto"/>
      </w:divBdr>
    </w:div>
    <w:div w:id="697976499">
      <w:bodyDiv w:val="1"/>
      <w:marLeft w:val="0"/>
      <w:marRight w:val="0"/>
      <w:marTop w:val="0"/>
      <w:marBottom w:val="0"/>
      <w:divBdr>
        <w:top w:val="none" w:sz="0" w:space="0" w:color="auto"/>
        <w:left w:val="none" w:sz="0" w:space="0" w:color="auto"/>
        <w:bottom w:val="none" w:sz="0" w:space="0" w:color="auto"/>
        <w:right w:val="none" w:sz="0" w:space="0" w:color="auto"/>
      </w:divBdr>
    </w:div>
    <w:div w:id="709645698">
      <w:bodyDiv w:val="1"/>
      <w:marLeft w:val="0"/>
      <w:marRight w:val="0"/>
      <w:marTop w:val="0"/>
      <w:marBottom w:val="0"/>
      <w:divBdr>
        <w:top w:val="none" w:sz="0" w:space="0" w:color="auto"/>
        <w:left w:val="none" w:sz="0" w:space="0" w:color="auto"/>
        <w:bottom w:val="none" w:sz="0" w:space="0" w:color="auto"/>
        <w:right w:val="none" w:sz="0" w:space="0" w:color="auto"/>
      </w:divBdr>
    </w:div>
    <w:div w:id="741873389">
      <w:bodyDiv w:val="1"/>
      <w:marLeft w:val="0"/>
      <w:marRight w:val="0"/>
      <w:marTop w:val="0"/>
      <w:marBottom w:val="0"/>
      <w:divBdr>
        <w:top w:val="none" w:sz="0" w:space="0" w:color="auto"/>
        <w:left w:val="none" w:sz="0" w:space="0" w:color="auto"/>
        <w:bottom w:val="none" w:sz="0" w:space="0" w:color="auto"/>
        <w:right w:val="none" w:sz="0" w:space="0" w:color="auto"/>
      </w:divBdr>
    </w:div>
    <w:div w:id="924538451">
      <w:bodyDiv w:val="1"/>
      <w:marLeft w:val="0"/>
      <w:marRight w:val="0"/>
      <w:marTop w:val="0"/>
      <w:marBottom w:val="0"/>
      <w:divBdr>
        <w:top w:val="none" w:sz="0" w:space="0" w:color="auto"/>
        <w:left w:val="none" w:sz="0" w:space="0" w:color="auto"/>
        <w:bottom w:val="none" w:sz="0" w:space="0" w:color="auto"/>
        <w:right w:val="none" w:sz="0" w:space="0" w:color="auto"/>
      </w:divBdr>
    </w:div>
    <w:div w:id="1031758110">
      <w:bodyDiv w:val="1"/>
      <w:marLeft w:val="0"/>
      <w:marRight w:val="0"/>
      <w:marTop w:val="0"/>
      <w:marBottom w:val="0"/>
      <w:divBdr>
        <w:top w:val="none" w:sz="0" w:space="0" w:color="auto"/>
        <w:left w:val="none" w:sz="0" w:space="0" w:color="auto"/>
        <w:bottom w:val="none" w:sz="0" w:space="0" w:color="auto"/>
        <w:right w:val="none" w:sz="0" w:space="0" w:color="auto"/>
      </w:divBdr>
    </w:div>
    <w:div w:id="1166433515">
      <w:bodyDiv w:val="1"/>
      <w:marLeft w:val="0"/>
      <w:marRight w:val="0"/>
      <w:marTop w:val="0"/>
      <w:marBottom w:val="0"/>
      <w:divBdr>
        <w:top w:val="none" w:sz="0" w:space="0" w:color="auto"/>
        <w:left w:val="none" w:sz="0" w:space="0" w:color="auto"/>
        <w:bottom w:val="none" w:sz="0" w:space="0" w:color="auto"/>
        <w:right w:val="none" w:sz="0" w:space="0" w:color="auto"/>
      </w:divBdr>
    </w:div>
    <w:div w:id="1242133790">
      <w:bodyDiv w:val="1"/>
      <w:marLeft w:val="0"/>
      <w:marRight w:val="0"/>
      <w:marTop w:val="0"/>
      <w:marBottom w:val="0"/>
      <w:divBdr>
        <w:top w:val="none" w:sz="0" w:space="0" w:color="auto"/>
        <w:left w:val="none" w:sz="0" w:space="0" w:color="auto"/>
        <w:bottom w:val="none" w:sz="0" w:space="0" w:color="auto"/>
        <w:right w:val="none" w:sz="0" w:space="0" w:color="auto"/>
      </w:divBdr>
    </w:div>
    <w:div w:id="1267541862">
      <w:bodyDiv w:val="1"/>
      <w:marLeft w:val="0"/>
      <w:marRight w:val="0"/>
      <w:marTop w:val="0"/>
      <w:marBottom w:val="0"/>
      <w:divBdr>
        <w:top w:val="none" w:sz="0" w:space="0" w:color="auto"/>
        <w:left w:val="none" w:sz="0" w:space="0" w:color="auto"/>
        <w:bottom w:val="none" w:sz="0" w:space="0" w:color="auto"/>
        <w:right w:val="none" w:sz="0" w:space="0" w:color="auto"/>
      </w:divBdr>
    </w:div>
    <w:div w:id="1353722038">
      <w:bodyDiv w:val="1"/>
      <w:marLeft w:val="0"/>
      <w:marRight w:val="0"/>
      <w:marTop w:val="0"/>
      <w:marBottom w:val="0"/>
      <w:divBdr>
        <w:top w:val="none" w:sz="0" w:space="0" w:color="auto"/>
        <w:left w:val="none" w:sz="0" w:space="0" w:color="auto"/>
        <w:bottom w:val="none" w:sz="0" w:space="0" w:color="auto"/>
        <w:right w:val="none" w:sz="0" w:space="0" w:color="auto"/>
      </w:divBdr>
    </w:div>
    <w:div w:id="1371032997">
      <w:bodyDiv w:val="1"/>
      <w:marLeft w:val="0"/>
      <w:marRight w:val="0"/>
      <w:marTop w:val="0"/>
      <w:marBottom w:val="0"/>
      <w:divBdr>
        <w:top w:val="none" w:sz="0" w:space="0" w:color="auto"/>
        <w:left w:val="none" w:sz="0" w:space="0" w:color="auto"/>
        <w:bottom w:val="none" w:sz="0" w:space="0" w:color="auto"/>
        <w:right w:val="none" w:sz="0" w:space="0" w:color="auto"/>
      </w:divBdr>
    </w:div>
    <w:div w:id="1493567306">
      <w:bodyDiv w:val="1"/>
      <w:marLeft w:val="0"/>
      <w:marRight w:val="0"/>
      <w:marTop w:val="0"/>
      <w:marBottom w:val="0"/>
      <w:divBdr>
        <w:top w:val="none" w:sz="0" w:space="0" w:color="auto"/>
        <w:left w:val="none" w:sz="0" w:space="0" w:color="auto"/>
        <w:bottom w:val="none" w:sz="0" w:space="0" w:color="auto"/>
        <w:right w:val="none" w:sz="0" w:space="0" w:color="auto"/>
      </w:divBdr>
    </w:div>
    <w:div w:id="1822695281">
      <w:bodyDiv w:val="1"/>
      <w:marLeft w:val="0"/>
      <w:marRight w:val="0"/>
      <w:marTop w:val="0"/>
      <w:marBottom w:val="0"/>
      <w:divBdr>
        <w:top w:val="none" w:sz="0" w:space="0" w:color="auto"/>
        <w:left w:val="none" w:sz="0" w:space="0" w:color="auto"/>
        <w:bottom w:val="none" w:sz="0" w:space="0" w:color="auto"/>
        <w:right w:val="none" w:sz="0" w:space="0" w:color="auto"/>
      </w:divBdr>
    </w:div>
    <w:div w:id="1912348833">
      <w:bodyDiv w:val="1"/>
      <w:marLeft w:val="0"/>
      <w:marRight w:val="0"/>
      <w:marTop w:val="0"/>
      <w:marBottom w:val="0"/>
      <w:divBdr>
        <w:top w:val="none" w:sz="0" w:space="0" w:color="auto"/>
        <w:left w:val="none" w:sz="0" w:space="0" w:color="auto"/>
        <w:bottom w:val="none" w:sz="0" w:space="0" w:color="auto"/>
        <w:right w:val="none" w:sz="0" w:space="0" w:color="auto"/>
      </w:divBdr>
    </w:div>
    <w:div w:id="1934314534">
      <w:bodyDiv w:val="1"/>
      <w:marLeft w:val="0"/>
      <w:marRight w:val="0"/>
      <w:marTop w:val="0"/>
      <w:marBottom w:val="0"/>
      <w:divBdr>
        <w:top w:val="none" w:sz="0" w:space="0" w:color="auto"/>
        <w:left w:val="none" w:sz="0" w:space="0" w:color="auto"/>
        <w:bottom w:val="none" w:sz="0" w:space="0" w:color="auto"/>
        <w:right w:val="none" w:sz="0" w:space="0" w:color="auto"/>
      </w:divBdr>
    </w:div>
    <w:div w:id="204046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emp.egnyte.com/dl/USOtBj9AIJ"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semp.egnyte.com/dl/USOtBj9AIJ"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semp.egnyte.com/dl/USOtBj9AIJ" TargetMode="External"/><Relationship Id="rId11" Type="http://schemas.openxmlformats.org/officeDocument/2006/relationships/hyperlink" Target="http://www.epa.gov/nheerl/arm/" TargetMode="External"/><Relationship Id="rId5" Type="http://schemas.openxmlformats.org/officeDocument/2006/relationships/hyperlink" Target="https://isemp.egnyte.com/dl/USOtBj9AIJ" TargetMode="External"/><Relationship Id="rId10" Type="http://schemas.openxmlformats.org/officeDocument/2006/relationships/hyperlink" Target="https://isemp.egnyte.com/dl/USOtBj9AIJ" TargetMode="External"/><Relationship Id="rId4" Type="http://schemas.openxmlformats.org/officeDocument/2006/relationships/webSettings" Target="webSettings.xml"/><Relationship Id="rId9" Type="http://schemas.openxmlformats.org/officeDocument/2006/relationships/hyperlink" Target="https://isemp.egnyte.com/dl/USOtBj9AI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4601</TotalTime>
  <Pages>6</Pages>
  <Words>2017</Words>
  <Characters>11498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24</cp:revision>
  <dcterms:created xsi:type="dcterms:W3CDTF">2016-01-25T16:34:00Z</dcterms:created>
  <dcterms:modified xsi:type="dcterms:W3CDTF">2016-03-23T16:33:00Z</dcterms:modified>
</cp:coreProperties>
</file>