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FCF946" w14:textId="01E76D0E" w:rsidR="00D26106" w:rsidRPr="00FD2F23" w:rsidRDefault="00D26106">
      <w:pPr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</w:pPr>
      <w:r w:rsidRPr="00FD2F23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Part I: Importing and Indexing a Data Set</w:t>
      </w:r>
    </w:p>
    <w:p w14:paraId="526D2CF8" w14:textId="26409E13" w:rsidR="009476EF" w:rsidRPr="00FD2F23" w:rsidRDefault="009476EF">
      <w:pPr>
        <w:rPr>
          <w:rFonts w:ascii="Times New Roman" w:hAnsi="Times New Roman" w:cs="Times New Roman"/>
          <w:sz w:val="24"/>
          <w:szCs w:val="24"/>
        </w:rPr>
      </w:pPr>
      <w:r w:rsidRPr="00FD2F23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 xml:space="preserve">In </w:t>
      </w:r>
      <w:proofErr w:type="spellStart"/>
      <w:r w:rsidRPr="00FD2F23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Apporto</w:t>
      </w:r>
      <w:proofErr w:type="spellEnd"/>
      <w:r w:rsidRPr="00FD2F23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, open the terminal window to access the Linux shell. Upload the Austin Animal Center (AAC) Outcomes data set into MongoDB by </w:t>
      </w:r>
      <w:r w:rsidRPr="00FD2F23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importing a CSV file using the appropriate MongoDB import tool</w:t>
      </w:r>
      <w:r w:rsidRPr="00FD2F23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. Use the database name “AAC” and collection name “animals.” </w:t>
      </w:r>
    </w:p>
    <w:p w14:paraId="5283691C" w14:textId="77777777" w:rsidR="00331872" w:rsidRDefault="00331872">
      <w:pPr>
        <w:rPr>
          <w:rFonts w:ascii="Times New Roman" w:hAnsi="Times New Roman" w:cs="Times New Roman"/>
          <w:noProof/>
          <w:sz w:val="24"/>
          <w:szCs w:val="24"/>
        </w:rPr>
      </w:pPr>
    </w:p>
    <w:p w14:paraId="26B5A9D1" w14:textId="16CD069D" w:rsidR="009476EF" w:rsidRPr="00FD2F23" w:rsidRDefault="009476EF">
      <w:pPr>
        <w:rPr>
          <w:rFonts w:ascii="Times New Roman" w:hAnsi="Times New Roman" w:cs="Times New Roman"/>
          <w:sz w:val="24"/>
          <w:szCs w:val="24"/>
        </w:rPr>
      </w:pPr>
      <w:r w:rsidRPr="00FD2F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58318D" wp14:editId="1FE106C2">
            <wp:extent cx="5387340" cy="3079750"/>
            <wp:effectExtent l="0" t="0" r="3810" b="6350"/>
            <wp:docPr id="455115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15408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9359"/>
                    <a:stretch/>
                  </pic:blipFill>
                  <pic:spPr bwMode="auto">
                    <a:xfrm>
                      <a:off x="0" y="0"/>
                      <a:ext cx="538734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BFE2E" w14:textId="77777777" w:rsidR="009476EF" w:rsidRPr="00FD2F23" w:rsidRDefault="009476EF">
      <w:pPr>
        <w:rPr>
          <w:rFonts w:ascii="Times New Roman" w:hAnsi="Times New Roman" w:cs="Times New Roman"/>
          <w:sz w:val="24"/>
          <w:szCs w:val="24"/>
        </w:rPr>
      </w:pPr>
    </w:p>
    <w:p w14:paraId="63D3708A" w14:textId="77777777" w:rsidR="009476EF" w:rsidRPr="00FD2F23" w:rsidRDefault="009476EF">
      <w:pPr>
        <w:rPr>
          <w:rFonts w:ascii="Times New Roman" w:hAnsi="Times New Roman" w:cs="Times New Roman"/>
          <w:sz w:val="24"/>
          <w:szCs w:val="24"/>
        </w:rPr>
      </w:pPr>
    </w:p>
    <w:p w14:paraId="06AF4CF1" w14:textId="0C1E061E" w:rsidR="009476EF" w:rsidRPr="00FD2F23" w:rsidRDefault="009476EF">
      <w:pPr>
        <w:rPr>
          <w:rFonts w:ascii="Times New Roman" w:hAnsi="Times New Roman" w:cs="Times New Roman"/>
          <w:sz w:val="24"/>
          <w:szCs w:val="24"/>
        </w:rPr>
      </w:pPr>
      <w:r w:rsidRPr="00FD2F23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After importing your data set, open the mongo shell. </w:t>
      </w:r>
      <w:r w:rsidRPr="00FD2F23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Create a simple index</w:t>
      </w:r>
      <w:r w:rsidRPr="00FD2F23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 xml:space="preserve"> on the key “breed.” Show an example query using this </w:t>
      </w:r>
      <w:proofErr w:type="gramStart"/>
      <w:r w:rsidRPr="00FD2F23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index, and</w:t>
      </w:r>
      <w:proofErr w:type="gramEnd"/>
      <w:r w:rsidRPr="00FD2F23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 xml:space="preserve"> use the </w:t>
      </w:r>
      <w:r w:rsidRPr="00FD2F23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explain function</w:t>
      </w:r>
      <w:r w:rsidRPr="00FD2F23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 to verify that the index will be used.</w:t>
      </w:r>
    </w:p>
    <w:p w14:paraId="19D933DB" w14:textId="735A0693" w:rsidR="009476EF" w:rsidRPr="00FD2F23" w:rsidRDefault="009476EF">
      <w:pPr>
        <w:rPr>
          <w:rFonts w:ascii="Times New Roman" w:hAnsi="Times New Roman" w:cs="Times New Roman"/>
          <w:sz w:val="24"/>
          <w:szCs w:val="24"/>
        </w:rPr>
      </w:pPr>
    </w:p>
    <w:p w14:paraId="211E2A89" w14:textId="64C64931" w:rsidR="009476EF" w:rsidRPr="00FD2F23" w:rsidRDefault="009476EF">
      <w:pPr>
        <w:rPr>
          <w:rFonts w:ascii="Times New Roman" w:hAnsi="Times New Roman" w:cs="Times New Roman"/>
          <w:sz w:val="24"/>
          <w:szCs w:val="24"/>
        </w:rPr>
      </w:pPr>
      <w:r w:rsidRPr="00FD2F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F2C45B" wp14:editId="0A217D28">
            <wp:extent cx="4099560" cy="3075984"/>
            <wp:effectExtent l="0" t="0" r="0" b="0"/>
            <wp:docPr id="5199968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96824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2389" cy="30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14B9" w14:textId="77777777" w:rsidR="00D26106" w:rsidRPr="00FD2F23" w:rsidRDefault="00D26106">
      <w:pPr>
        <w:rPr>
          <w:rFonts w:ascii="Times New Roman" w:hAnsi="Times New Roman" w:cs="Times New Roman"/>
          <w:sz w:val="24"/>
          <w:szCs w:val="24"/>
        </w:rPr>
      </w:pPr>
    </w:p>
    <w:p w14:paraId="007D466B" w14:textId="5F4F444F" w:rsidR="00D26106" w:rsidRPr="00FD2F23" w:rsidRDefault="00D26106">
      <w:pPr>
        <w:rPr>
          <w:rFonts w:ascii="Times New Roman" w:hAnsi="Times New Roman" w:cs="Times New Roman"/>
          <w:sz w:val="24"/>
          <w:szCs w:val="24"/>
        </w:rPr>
      </w:pPr>
      <w:r w:rsidRPr="00FD2F23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Create a compound index</w:t>
      </w:r>
      <w:r w:rsidRPr="00FD2F23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 that will improve the performance of queries looking for breeds that have an “</w:t>
      </w:r>
      <w:proofErr w:type="spellStart"/>
      <w:r w:rsidRPr="00FD2F23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outcome_type</w:t>
      </w:r>
      <w:proofErr w:type="spellEnd"/>
      <w:r w:rsidRPr="00FD2F23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 xml:space="preserve">” of “Transfer.” Show an example query using this compound </w:t>
      </w:r>
      <w:proofErr w:type="gramStart"/>
      <w:r w:rsidRPr="00FD2F23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index, and</w:t>
      </w:r>
      <w:proofErr w:type="gramEnd"/>
      <w:r w:rsidRPr="00FD2F23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 xml:space="preserve"> use the </w:t>
      </w:r>
      <w:r w:rsidRPr="00FD2F23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explain function</w:t>
      </w:r>
      <w:r w:rsidRPr="00FD2F23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 to confirm the index will be used. </w:t>
      </w:r>
    </w:p>
    <w:p w14:paraId="636F3671" w14:textId="31A66B7B" w:rsidR="00D26106" w:rsidRPr="00FD2F23" w:rsidRDefault="00D26106">
      <w:pPr>
        <w:rPr>
          <w:rFonts w:ascii="Times New Roman" w:hAnsi="Times New Roman" w:cs="Times New Roman"/>
          <w:sz w:val="24"/>
          <w:szCs w:val="24"/>
        </w:rPr>
      </w:pPr>
      <w:r w:rsidRPr="00FD2F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61C22" wp14:editId="2431AA64">
            <wp:extent cx="4139936" cy="3123971"/>
            <wp:effectExtent l="0" t="0" r="0" b="0"/>
            <wp:docPr id="16813306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3065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8460" cy="313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7694" w14:textId="3DEB05B8" w:rsidR="00D26106" w:rsidRPr="00FD2F23" w:rsidRDefault="00D26106">
      <w:pPr>
        <w:rPr>
          <w:rFonts w:ascii="Times New Roman" w:hAnsi="Times New Roman" w:cs="Times New Roman"/>
          <w:sz w:val="24"/>
          <w:szCs w:val="24"/>
        </w:rPr>
      </w:pPr>
      <w:r w:rsidRPr="00FD2F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4747DF" wp14:editId="0C206968">
            <wp:extent cx="4280199" cy="3238500"/>
            <wp:effectExtent l="0" t="0" r="0" b="0"/>
            <wp:docPr id="94468771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87713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7281" cy="32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71A7" w14:textId="327666EB" w:rsidR="00D26106" w:rsidRPr="00FD2F23" w:rsidRDefault="00D26106">
      <w:pPr>
        <w:rPr>
          <w:rFonts w:ascii="Times New Roman" w:hAnsi="Times New Roman" w:cs="Times New Roman"/>
          <w:sz w:val="24"/>
          <w:szCs w:val="24"/>
        </w:rPr>
      </w:pPr>
      <w:r w:rsidRPr="00FD2F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725CF" wp14:editId="7A90F62A">
            <wp:extent cx="4267200" cy="3228665"/>
            <wp:effectExtent l="0" t="0" r="0" b="0"/>
            <wp:docPr id="18505361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36139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0060" cy="325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A918" w14:textId="77777777" w:rsidR="00D26106" w:rsidRPr="00FD2F23" w:rsidRDefault="00D26106">
      <w:pPr>
        <w:rPr>
          <w:rFonts w:ascii="Times New Roman" w:hAnsi="Times New Roman" w:cs="Times New Roman"/>
          <w:sz w:val="24"/>
          <w:szCs w:val="24"/>
        </w:rPr>
      </w:pPr>
    </w:p>
    <w:p w14:paraId="48795352" w14:textId="7C0F617D" w:rsidR="00D26106" w:rsidRPr="00FD2F23" w:rsidRDefault="00D26106">
      <w:pPr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</w:pPr>
      <w:r w:rsidRPr="00FD2F23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Part II: User Authentication</w:t>
      </w:r>
    </w:p>
    <w:p w14:paraId="06948401" w14:textId="213A6653" w:rsidR="003D3B0F" w:rsidRPr="00FD2F23" w:rsidRDefault="003D3B0F">
      <w:pPr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</w:pPr>
      <w:r w:rsidRPr="00FD2F23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Create a new user account called “</w:t>
      </w:r>
      <w:proofErr w:type="spellStart"/>
      <w:r w:rsidRPr="00FD2F23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aacuser</w:t>
      </w:r>
      <w:proofErr w:type="spellEnd"/>
      <w:r w:rsidRPr="00FD2F23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”</w:t>
      </w:r>
      <w:r w:rsidRPr="00FD2F23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 for the database AAC in the mongo shell.</w:t>
      </w:r>
    </w:p>
    <w:p w14:paraId="4C069D67" w14:textId="79DC93D6" w:rsidR="00D26106" w:rsidRPr="00FD2F23" w:rsidRDefault="003D3B0F">
      <w:pPr>
        <w:rPr>
          <w:rFonts w:ascii="Times New Roman" w:hAnsi="Times New Roman" w:cs="Times New Roman"/>
          <w:sz w:val="24"/>
          <w:szCs w:val="24"/>
        </w:rPr>
      </w:pPr>
      <w:r w:rsidRPr="00FD2F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207713" wp14:editId="22A1CAC2">
            <wp:extent cx="4953000" cy="3775604"/>
            <wp:effectExtent l="0" t="0" r="0" b="0"/>
            <wp:docPr id="7500095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0958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6539" cy="377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BEEC" w14:textId="0E0460BA" w:rsidR="007D29CD" w:rsidRPr="00FD2F23" w:rsidRDefault="007D29CD">
      <w:pPr>
        <w:rPr>
          <w:rFonts w:ascii="Times New Roman" w:hAnsi="Times New Roman" w:cs="Times New Roman"/>
          <w:sz w:val="24"/>
          <w:szCs w:val="24"/>
        </w:rPr>
      </w:pPr>
      <w:r w:rsidRPr="00FD2F23">
        <w:rPr>
          <w:rStyle w:val="Strong"/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Take a screenshot</w:t>
      </w:r>
      <w:r w:rsidRPr="00FD2F23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 xml:space="preserve"> of your login process to MongoDB using the mongo shell. Be sure you can access MongoDB and list the databases using both the admin and </w:t>
      </w:r>
      <w:proofErr w:type="spellStart"/>
      <w:r w:rsidRPr="00FD2F23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>aacuser</w:t>
      </w:r>
      <w:proofErr w:type="spellEnd"/>
      <w:r w:rsidRPr="00FD2F23">
        <w:rPr>
          <w:rFonts w:ascii="Times New Roman" w:hAnsi="Times New Roman" w:cs="Times New Roman"/>
          <w:color w:val="565A5C"/>
          <w:sz w:val="24"/>
          <w:szCs w:val="24"/>
          <w:shd w:val="clear" w:color="auto" w:fill="FFFFFF"/>
        </w:rPr>
        <w:t xml:space="preserve"> accounts. </w:t>
      </w:r>
    </w:p>
    <w:p w14:paraId="1E3F0723" w14:textId="0803AD67" w:rsidR="007D29CD" w:rsidRPr="00FD2F23" w:rsidRDefault="007D29CD">
      <w:pPr>
        <w:rPr>
          <w:rFonts w:ascii="Times New Roman" w:hAnsi="Times New Roman" w:cs="Times New Roman"/>
          <w:sz w:val="24"/>
          <w:szCs w:val="24"/>
        </w:rPr>
      </w:pPr>
      <w:r w:rsidRPr="00FD2F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FEC29" wp14:editId="601E6FB1">
            <wp:extent cx="4457700" cy="2991326"/>
            <wp:effectExtent l="0" t="0" r="0" b="0"/>
            <wp:docPr id="1101550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506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343" cy="299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07BF" w14:textId="77777777" w:rsidR="007D29CD" w:rsidRPr="00FD2F23" w:rsidRDefault="007D29CD">
      <w:pPr>
        <w:rPr>
          <w:rFonts w:ascii="Times New Roman" w:hAnsi="Times New Roman" w:cs="Times New Roman"/>
          <w:sz w:val="24"/>
          <w:szCs w:val="24"/>
        </w:rPr>
      </w:pPr>
    </w:p>
    <w:p w14:paraId="626F359C" w14:textId="77777777" w:rsidR="007D29CD" w:rsidRPr="00FD2F23" w:rsidRDefault="007D29CD" w:rsidP="007D29C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D2F23"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:shd w:val="clear" w:color="auto" w:fill="FFFFFF"/>
          <w14:ligatures w14:val="none"/>
        </w:rPr>
        <w:lastRenderedPageBreak/>
        <w:t xml:space="preserve">When you have successfully attached to your MongoDB instance with </w:t>
      </w:r>
      <w:proofErr w:type="spellStart"/>
      <w:r w:rsidRPr="00FD2F23"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:shd w:val="clear" w:color="auto" w:fill="FFFFFF"/>
          <w14:ligatures w14:val="none"/>
        </w:rPr>
        <w:t>mongosh</w:t>
      </w:r>
      <w:proofErr w:type="spellEnd"/>
      <w:r w:rsidRPr="00FD2F23"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:shd w:val="clear" w:color="auto" w:fill="FFFFFF"/>
          <w14:ligatures w14:val="none"/>
        </w:rPr>
        <w:t>, use the following command to verify that you have connected as a specific user:</w:t>
      </w:r>
      <w:r w:rsidRPr="00FD2F23">
        <w:rPr>
          <w:rFonts w:ascii="Times New Roman" w:eastAsia="Times New Roman" w:hAnsi="Times New Roman" w:cs="Times New Roman"/>
          <w:color w:val="565A5C"/>
          <w:kern w:val="0"/>
          <w:sz w:val="24"/>
          <w:szCs w:val="24"/>
          <w14:ligatures w14:val="none"/>
        </w:rPr>
        <w:br/>
      </w:r>
    </w:p>
    <w:p w14:paraId="5F687E48" w14:textId="77777777" w:rsidR="007D29CD" w:rsidRPr="00FD2F23" w:rsidRDefault="007D29CD" w:rsidP="007D29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14:ligatures w14:val="none"/>
        </w:rPr>
      </w:pPr>
      <w:proofErr w:type="spellStart"/>
      <w:proofErr w:type="gramStart"/>
      <w:r w:rsidRPr="00FD2F23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14:ligatures w14:val="none"/>
        </w:rPr>
        <w:t>db.runCommand</w:t>
      </w:r>
      <w:proofErr w:type="spellEnd"/>
      <w:proofErr w:type="gramEnd"/>
      <w:r w:rsidRPr="00FD2F23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14:ligatures w14:val="none"/>
        </w:rPr>
        <w:t>({connectionStatus:1})</w:t>
      </w:r>
    </w:p>
    <w:p w14:paraId="5E6BDC47" w14:textId="77777777" w:rsidR="007D29CD" w:rsidRPr="00FD2F23" w:rsidRDefault="007D29CD">
      <w:pPr>
        <w:rPr>
          <w:rFonts w:ascii="Times New Roman" w:hAnsi="Times New Roman" w:cs="Times New Roman"/>
          <w:sz w:val="24"/>
          <w:szCs w:val="24"/>
        </w:rPr>
      </w:pPr>
    </w:p>
    <w:p w14:paraId="42AD4694" w14:textId="216297F2" w:rsidR="007D29CD" w:rsidRPr="00FD2F23" w:rsidRDefault="007D29CD">
      <w:pPr>
        <w:rPr>
          <w:rFonts w:ascii="Times New Roman" w:hAnsi="Times New Roman" w:cs="Times New Roman"/>
          <w:sz w:val="24"/>
          <w:szCs w:val="24"/>
        </w:rPr>
      </w:pPr>
      <w:r w:rsidRPr="00FD2F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58A64" wp14:editId="15E5C491">
            <wp:extent cx="4366260" cy="3261167"/>
            <wp:effectExtent l="0" t="0" r="0" b="0"/>
            <wp:docPr id="9345418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41812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284" cy="327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9CD" w:rsidRPr="00FD2F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6EF"/>
    <w:rsid w:val="00331872"/>
    <w:rsid w:val="003D3B0F"/>
    <w:rsid w:val="003E2606"/>
    <w:rsid w:val="007D29CD"/>
    <w:rsid w:val="009476EF"/>
    <w:rsid w:val="00AD59EA"/>
    <w:rsid w:val="00B018F8"/>
    <w:rsid w:val="00D26106"/>
    <w:rsid w:val="00FC7D17"/>
    <w:rsid w:val="00FD2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4D360"/>
  <w15:chartTrackingRefBased/>
  <w15:docId w15:val="{7A258738-E061-4EE2-B273-5D593083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76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76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76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76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76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76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6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6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6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6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76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76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76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76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76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6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6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6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76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76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6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76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76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76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76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76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76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76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76E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476E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29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29CD"/>
    <w:rPr>
      <w:rFonts w:ascii="Courier New" w:eastAsia="Times New Roman" w:hAnsi="Courier New" w:cs="Courier New"/>
      <w:kern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D29C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30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995</TotalTime>
  <Pages>5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Chase Sanders</dc:creator>
  <cp:keywords/>
  <dc:description/>
  <cp:lastModifiedBy>Chase Sanders</cp:lastModifiedBy>
  <cp:revision>4</cp:revision>
  <dcterms:created xsi:type="dcterms:W3CDTF">2024-04-24T19:47:00Z</dcterms:created>
  <dcterms:modified xsi:type="dcterms:W3CDTF">2024-07-29T09:39:00Z</dcterms:modified>
</cp:coreProperties>
</file>