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1.1: Finite Automata (Sipser, 3rd Edition)</w:t>
      </w:r>
    </w:p>
    <w:p>
      <w:r>
        <w:t>Chapter 1.1 of Michael Sipser’s Introduction to the Theory of Computation (3rd Edition) serves as the foundational entry point into the theory of computation. It introduces the simplest computational model: the Finite Automaton (FA) (often called a Deterministic Finite Automaton or DFA).</w:t>
      </w:r>
    </w:p>
    <w:p>
      <w:r>
        <w:t>Here is a comprehensive review of the concepts, definitions, and examples covered in this section.</w:t>
      </w:r>
    </w:p>
    <w:p>
      <w:pPr>
        <w:pStyle w:val="Heading1"/>
      </w:pPr>
      <w:r>
        <w:rPr>
          <w:color w:val="000000"/>
        </w:rPr>
        <w:t>1. Core Concept: Finite Automata</w:t>
      </w:r>
    </w:p>
    <w:p>
      <w:r>
        <w:t>The chapter begins by modeling computers with an extremely limited amount of memory. Unlike a general-purpose computer that can store vast amounts of data, a finite automaton has a strictly finite number of states it can be in.</w:t>
      </w:r>
    </w:p>
    <w:p>
      <w:pPr>
        <w:pStyle w:val="ListBullet"/>
      </w:pPr>
      <w:r>
        <w:rPr>
          <w:b/>
        </w:rPr>
        <w:t xml:space="preserve">The Goal: </w:t>
      </w:r>
      <w:r>
        <w:t>To determine if a string of inputs (like a binary code or text) follows a specific pattern.</w:t>
      </w:r>
    </w:p>
    <w:p>
      <w:pPr>
        <w:pStyle w:val="ListBullet"/>
      </w:pPr>
      <w:r>
        <w:rPr>
          <w:b/>
        </w:rPr>
        <w:t xml:space="preserve">The Mechanism: </w:t>
      </w:r>
      <w:r>
        <w:t>The machine reads an input string one symbol at a time, moving from state to state. When the input ends, the machine decides whether to Accept or Reject the string based on its current state.</w:t>
      </w:r>
    </w:p>
    <w:p>
      <w:pPr>
        <w:pStyle w:val="Heading2"/>
      </w:pPr>
      <w:r>
        <w:rPr>
          <w:color w:val="000000"/>
        </w:rPr>
        <w:t>The "Automatic Door" Example</w:t>
      </w:r>
    </w:p>
    <w:p>
      <w:r>
        <w:t>Sipser uses a concrete example of an automatic door controller to build intuition.</w:t>
      </w:r>
    </w:p>
    <w:p>
      <w:pPr>
        <w:pStyle w:val="ListBullet"/>
      </w:pPr>
      <w:r>
        <w:rPr>
          <w:b/>
        </w:rPr>
        <w:t xml:space="preserve">States: </w:t>
      </w:r>
      <w:r>
        <w:t>The door has two states: OPEN and CLOSED.</w:t>
      </w:r>
    </w:p>
    <w:p>
      <w:pPr>
        <w:pStyle w:val="ListBullet"/>
      </w:pPr>
      <w:r>
        <w:rPr>
          <w:b/>
        </w:rPr>
        <w:t xml:space="preserve">Inputs: </w:t>
      </w:r>
      <w:r>
        <w:t>It receives input signals from sensors: Front, Rear, Both, Neither.</w:t>
      </w:r>
    </w:p>
    <w:p>
      <w:pPr>
        <w:pStyle w:val="ListBullet"/>
      </w:pPr>
      <w:r>
        <w:rPr>
          <w:b/>
        </w:rPr>
        <w:t xml:space="preserve">Logic: </w:t>
      </w:r>
      <w:r>
        <w:t>The controller doesn't remember the entire history of everyone walking through; it only knows its current state and acts on the immediate input to decide the next state.</w:t>
      </w:r>
    </w:p>
    <w:p>
      <w:pPr>
        <w:pStyle w:val="ListBullet2"/>
      </w:pPr>
      <w:r>
        <w:rPr>
          <w:i/>
        </w:rPr>
        <w:t xml:space="preserve">Example: </w:t>
      </w:r>
      <w:r>
        <w:t>If the door is CLOSED and someone stands on the Front pad, the state changes to OPEN.</w:t>
      </w:r>
    </w:p>
    <w:p>
      <w:r>
        <w:t>This illustrates the essence of a finite automaton: Current State + Input → Next State.</w:t>
      </w:r>
    </w:p>
    <w:p>
      <w:pPr>
        <w:pStyle w:val="Heading1"/>
      </w:pPr>
      <w:r>
        <w:rPr>
          <w:color w:val="000000"/>
        </w:rPr>
        <w:t>2. Formal Definition of a Finite Automaton</w:t>
      </w:r>
    </w:p>
    <w:p>
      <w:r>
        <w:t>While state diagrams (circles and arrows) are easy to read, the chapter emphasizes the need for a rigorous mathematical definition to prove theorems.</w:t>
      </w:r>
    </w:p>
    <w:p>
      <w:r>
        <w:t>A Deterministic Finite Automaton (DFA) is formally defined as a 5-tuple (Q, Σ, δ, q0, F):</w:t>
      </w:r>
    </w:p>
    <w:p>
      <w:pPr>
        <w:pStyle w:val="ListNumber"/>
      </w:pPr>
      <w:r>
        <w:rPr>
          <w:b/>
        </w:rPr>
        <w:t xml:space="preserve">Q: </w:t>
      </w:r>
      <w:r>
        <w:t>A finite set of states.</w:t>
      </w:r>
    </w:p>
    <w:p>
      <w:pPr>
        <w:pStyle w:val="ListNumber"/>
      </w:pPr>
      <w:r>
        <w:rPr>
          <w:b/>
        </w:rPr>
        <w:t xml:space="preserve">Σ (Sigma): </w:t>
      </w:r>
      <w:r>
        <w:t>A finite set of input symbols called the alphabet.</w:t>
      </w:r>
    </w:p>
    <w:p>
      <w:pPr>
        <w:pStyle w:val="ListNumber"/>
      </w:pPr>
      <w:r>
        <w:rPr>
          <w:b/>
        </w:rPr>
        <w:t xml:space="preserve">δ (Delta): </w:t>
      </w:r>
      <w:r>
        <w:t>The transition function (δ: Q × Σ → Q). This is the core 'program' of the machine. It takes a current state and an input symbol and outputs the next state.</w:t>
      </w:r>
    </w:p>
    <w:p>
      <w:pPr>
        <w:pStyle w:val="ListNumber"/>
      </w:pPr>
      <w:r>
        <w:rPr>
          <w:b/>
        </w:rPr>
        <w:t xml:space="preserve">q0: </w:t>
      </w:r>
      <w:r>
        <w:t>The start state (q0 ∈ Q).</w:t>
      </w:r>
    </w:p>
    <w:p>
      <w:pPr>
        <w:pStyle w:val="ListNumber"/>
      </w:pPr>
      <w:r>
        <w:rPr>
          <w:b/>
        </w:rPr>
        <w:t xml:space="preserve">F: </w:t>
      </w:r>
      <w:r>
        <w:t>The set of accept states (F ⊆ Q). Note that there can be zero, one, or multiple accept states.</w:t>
      </w:r>
    </w:p>
    <w:p>
      <w:pPr>
        <w:pStyle w:val="Heading1"/>
      </w:pPr>
      <w:r>
        <w:rPr>
          <w:color w:val="000000"/>
        </w:rPr>
        <w:t>3. Visual Representation: State Diagrams</w:t>
      </w:r>
    </w:p>
    <w:p>
      <w:r>
        <w:t>Sipser relies heavily on state diagrams to visualize these machines.</w:t>
      </w:r>
    </w:p>
    <w:p>
      <w:pPr>
        <w:pStyle w:val="ListBullet"/>
      </w:pPr>
      <w:r>
        <w:rPr>
          <w:b/>
        </w:rPr>
        <w:t xml:space="preserve">States: </w:t>
      </w:r>
      <w:r>
        <w:t>Represented by circles.</w:t>
      </w:r>
    </w:p>
    <w:p>
      <w:pPr>
        <w:pStyle w:val="ListBullet"/>
      </w:pPr>
      <w:r>
        <w:rPr>
          <w:b/>
        </w:rPr>
        <w:t xml:space="preserve">Transitions: </w:t>
      </w:r>
      <w:r>
        <w:t>Arrows pointing from one state to another, labeled with the input symbol that triggers the move.</w:t>
      </w:r>
    </w:p>
    <w:p>
      <w:pPr>
        <w:pStyle w:val="ListBullet"/>
      </w:pPr>
      <w:r>
        <w:rPr>
          <w:b/>
        </w:rPr>
        <w:t xml:space="preserve">Start State: </w:t>
      </w:r>
      <w:r>
        <w:t>Indicated by an arrow pointing at it from 'nowhere'.</w:t>
      </w:r>
    </w:p>
    <w:p>
      <w:pPr>
        <w:pStyle w:val="ListBullet"/>
      </w:pPr>
      <w:r>
        <w:rPr>
          <w:b/>
        </w:rPr>
        <w:t xml:space="preserve">Accept States: </w:t>
      </w:r>
      <w:r>
        <w:t>Indicated by a double circle.</w:t>
      </w:r>
    </w:p>
    <w:p>
      <w:pPr>
        <w:pStyle w:val="Heading1"/>
      </w:pPr>
      <w:r>
        <w:rPr>
          <w:color w:val="000000"/>
        </w:rPr>
        <w:t>4. Formal Definition of Computation</w:t>
      </w:r>
    </w:p>
    <w:p>
      <w:r>
        <w:t>The chapter defines exactly what it means for a machine M to "accept" a string w = w1w2...wn.</w:t>
      </w:r>
    </w:p>
    <w:p>
      <w:r>
        <w:t>M accepts w if there exists a sequence of states r0, r1, ..., rn such that:</w:t>
      </w:r>
    </w:p>
    <w:p>
      <w:pPr>
        <w:pStyle w:val="ListParagraph"/>
      </w:pPr>
      <w:r>
        <w:t>1. r0 = q0 (The machine starts at the start state).</w:t>
      </w:r>
    </w:p>
    <w:p>
      <w:pPr>
        <w:pStyle w:val="ListParagraph"/>
      </w:pPr>
      <w:r>
        <w:t>2. δ(ri, w(i+1)) = r(i+1) (Every step follows the legal transition function).</w:t>
      </w:r>
    </w:p>
    <w:p>
      <w:pPr>
        <w:pStyle w:val="ListParagraph"/>
      </w:pPr>
      <w:r>
        <w:t>3. rn ∈ F (The machine ends in an accept state).</w:t>
      </w:r>
    </w:p>
    <w:p>
      <w:pPr/>
      <w:r>
        <w:rPr>
          <w:b/>
        </w:rPr>
        <w:t xml:space="preserve">Key Takeaway: </w:t>
      </w:r>
      <w:r>
        <w:t>If the machine finishes reading the input and is not in a double-circle state, the string is rejected.</w:t>
      </w:r>
    </w:p>
    <w:p>
      <w:pPr>
        <w:pStyle w:val="Heading1"/>
      </w:pPr>
      <w:r>
        <w:rPr>
          <w:color w:val="000000"/>
        </w:rPr>
        <w:t>5. Regular Languages</w:t>
      </w:r>
    </w:p>
    <w:p>
      <w:r>
        <w:t>This is one of the most important definitions in the chapter.</w:t>
      </w:r>
    </w:p>
    <w:p>
      <w:r>
        <w:rPr>
          <w:i/>
        </w:rPr>
        <w:t>Definition: A language is called a Regular Language if some finite automaton recognizes it.</w:t>
      </w:r>
    </w:p>
    <w:p>
      <w:pPr>
        <w:pStyle w:val="ListBullet"/>
      </w:pPr>
      <w:r>
        <w:t>If you can build a DFA that accepts all strings in a language A (and rejects all strings not in A), then A is a regular language.</w:t>
      </w:r>
    </w:p>
    <w:p>
      <w:pPr>
        <w:pStyle w:val="ListBullet"/>
      </w:pPr>
      <w:r>
        <w:rPr>
          <w:b/>
        </w:rPr>
        <w:t xml:space="preserve">Example: </w:t>
      </w:r>
      <w:r>
        <w:t>The language of 'all binary strings that end in a 1' is regular because we can design a DFA for it.</w:t>
      </w:r>
    </w:p>
    <w:p>
      <w:pPr>
        <w:pStyle w:val="Heading1"/>
      </w:pPr>
      <w:r>
        <w:rPr>
          <w:color w:val="000000"/>
        </w:rPr>
        <w:t>6. Designing Finite Automata</w:t>
      </w:r>
    </w:p>
    <w:p>
      <w:r>
        <w:t>Sipser provides practical advice on how to design these machines (which is the focus of many exercises). He suggests acting as the machine yourself:</w:t>
      </w:r>
    </w:p>
    <w:p>
      <w:pPr>
        <w:pStyle w:val="ListBullet"/>
      </w:pPr>
      <w:r>
        <w:t>Pretend you are the automaton reading symbols one by one.</w:t>
      </w:r>
    </w:p>
    <w:p>
      <w:pPr>
        <w:pStyle w:val="ListBullet"/>
      </w:pPr>
      <w:r>
        <w:t>Ask: 'What do I need to remember?'</w:t>
      </w:r>
    </w:p>
    <w:p>
      <w:pPr>
        <w:pStyle w:val="ListBullet"/>
      </w:pPr>
      <w:r>
        <w:t>Since memory is finite, you can only remember 'categories' of information. These categories become your states.</w:t>
      </w:r>
    </w:p>
    <w:p>
      <w:pPr>
        <w:pStyle w:val="ListBullet2"/>
      </w:pPr>
      <w:r>
        <w:rPr>
          <w:i/>
        </w:rPr>
        <w:t xml:space="preserve">Example: </w:t>
      </w:r>
      <w:r>
        <w:t>If checking for an even number of 1s, you only need two states: Even and Odd. You don't need to count to infinity.</w:t>
      </w:r>
    </w:p>
    <w:p>
      <w:pPr>
        <w:pStyle w:val="Heading1"/>
      </w:pPr>
      <w:r>
        <w:rPr>
          <w:color w:val="000000"/>
        </w:rPr>
        <w:t>7. The Regular Operations</w:t>
      </w:r>
    </w:p>
    <w:p>
      <w:r>
        <w:t>Toward the end of Section 1.1, Sipser introduces three operations that can be performed on languages. Let A and B be languages:</w:t>
      </w:r>
    </w:p>
    <w:p>
      <w:pPr>
        <w:pStyle w:val="ListBullet"/>
      </w:pPr>
      <w:r>
        <w:rPr>
          <w:b/>
        </w:rPr>
        <w:t xml:space="preserve">Union (A ∪ B): </w:t>
      </w:r>
      <w:r>
        <w:t>All strings in A or in B.</w:t>
      </w:r>
    </w:p>
    <w:p>
      <w:pPr>
        <w:pStyle w:val="ListBullet"/>
      </w:pPr>
      <w:r>
        <w:rPr>
          <w:b/>
        </w:rPr>
        <w:t xml:space="preserve">Concatenation (A ○ B): </w:t>
      </w:r>
      <w:r>
        <w:t>All strings composed of a string from A followed by a string from B.</w:t>
      </w:r>
    </w:p>
    <w:p>
      <w:pPr>
        <w:pStyle w:val="ListBullet"/>
      </w:pPr>
      <w:r>
        <w:rPr>
          <w:b/>
        </w:rPr>
        <w:t xml:space="preserve">Star (A*): </w:t>
      </w:r>
      <w:r>
        <w:t>All strings composed of any number of strings from A strung together.</w:t>
      </w:r>
    </w:p>
    <w:p>
      <w:pPr>
        <w:pStyle w:val="Heading2"/>
      </w:pPr>
      <w:r>
        <w:rPr>
          <w:color w:val="000000"/>
        </w:rPr>
        <w:t>Closure Properties</w:t>
      </w:r>
    </w:p>
    <w:p>
      <w:r>
        <w:t>The section concludes by proving that the class of regular languages is closed under union.</w:t>
      </w:r>
    </w:p>
    <w:p>
      <w:pPr>
        <w:pStyle w:val="ListBullet"/>
      </w:pPr>
      <w:r>
        <w:rPr>
          <w:b/>
        </w:rPr>
        <w:t xml:space="preserve">Theorem: </w:t>
      </w:r>
      <w:r>
        <w:t>If A1 and A2 are regular languages, so is A1 ∪ A2.</w:t>
      </w:r>
    </w:p>
    <w:p>
      <w:pPr>
        <w:pStyle w:val="ListBullet"/>
      </w:pPr>
      <w:r>
        <w:rPr>
          <w:b/>
        </w:rPr>
        <w:t xml:space="preserve">Proof Method: </w:t>
      </w:r>
      <w:r>
        <w:t>Sipser proves this by constructing a new machine M that runs M1 and M2 'in parallel' (using the Cartesian product of their states, Q1 × Q2).</w:t>
      </w:r>
    </w:p>
    <w:p>
      <w:r>
        <w:br w:type="page"/>
      </w:r>
    </w:p>
    <w:p>
      <w:pPr>
        <w:pStyle w:val="Heading1"/>
      </w:pPr>
      <w:r>
        <w:rPr>
          <w:color w:val="000000"/>
        </w:rPr>
        <w:t>Summary Checklist</w:t>
      </w:r>
    </w:p>
    <w:p>
      <w:pPr>
        <w:pStyle w:val="ListBullet"/>
      </w:pPr>
      <w:r>
        <w:rPr>
          <w:rFonts w:ascii="Courier New" w:hAnsi="Courier New"/>
        </w:rPr>
        <w:t xml:space="preserve">[  ] </w:t>
      </w:r>
      <w:r>
        <w:t>Do you understand the difference between a state and a transition?</w:t>
      </w:r>
    </w:p>
    <w:p>
      <w:pPr>
        <w:pStyle w:val="ListBullet"/>
      </w:pPr>
      <w:r>
        <w:rPr>
          <w:rFonts w:ascii="Courier New" w:hAnsi="Courier New"/>
        </w:rPr>
        <w:t xml:space="preserve">[  ] </w:t>
      </w:r>
      <w:r>
        <w:t>Can you read a state diagram and determine if a string is accepted?</w:t>
      </w:r>
    </w:p>
    <w:p>
      <w:pPr>
        <w:pStyle w:val="ListBullet"/>
      </w:pPr>
      <w:r>
        <w:rPr>
          <w:rFonts w:ascii="Courier New" w:hAnsi="Courier New"/>
        </w:rPr>
        <w:t xml:space="preserve">[  ] </w:t>
      </w:r>
      <w:r>
        <w:t>Can you write out the formal 5-tuple for a simple diagram?</w:t>
      </w:r>
    </w:p>
    <w:p>
      <w:pPr>
        <w:pStyle w:val="ListBullet"/>
      </w:pPr>
      <w:r>
        <w:rPr>
          <w:rFonts w:ascii="Courier New" w:hAnsi="Courier New"/>
        </w:rPr>
        <w:t xml:space="preserve">[  ] </w:t>
      </w:r>
      <w:r>
        <w:t>Do you understand that 'Regular Languages' are simply the languages accepted by these machines?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