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b w:val="1"/>
          <w:rtl w:val="0"/>
        </w:rPr>
        <w:t xml:space="preserve">Name (netid): </w:t>
      </w:r>
      <w:r w:rsidDel="00000000" w:rsidR="00000000" w:rsidRPr="00000000">
        <w:rPr>
          <w:rtl w:val="0"/>
        </w:rPr>
        <w:t xml:space="preserve">Your Name (Your Netid)</w:t>
      </w:r>
    </w:p>
    <w:p w:rsidR="00000000" w:rsidDel="00000000" w:rsidP="00000000" w:rsidRDefault="00000000" w:rsidRPr="00000000" w14:paraId="00000002">
      <w:pPr>
        <w:pageBreakBefore w:val="0"/>
        <w:rPr>
          <w:b w:val="1"/>
        </w:rPr>
      </w:pPr>
      <w:r w:rsidDel="00000000" w:rsidR="00000000" w:rsidRPr="00000000">
        <w:rPr>
          <w:b w:val="1"/>
          <w:rtl w:val="0"/>
        </w:rPr>
        <w:t xml:space="preserve">CS 445 - Project 3: Gradient Domain Fusion</w:t>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Complete the claimed points and sections below.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Total Points Claimed </w:t>
        <w:tab/>
        <w:tab/>
        <w:tab/>
        <w:tab/>
        <w:t xml:space="preserve">[  ] / 160</w:t>
      </w:r>
    </w:p>
    <w:p w:rsidR="00000000" w:rsidDel="00000000" w:rsidP="00000000" w:rsidRDefault="00000000" w:rsidRPr="00000000" w14:paraId="00000007">
      <w:pPr>
        <w:pageBreakBefore w:val="0"/>
        <w:rPr>
          <w:b w:val="1"/>
        </w:rPr>
      </w:pPr>
      <w:r w:rsidDel="00000000" w:rsidR="00000000" w:rsidRPr="00000000">
        <w:rPr>
          <w:rtl w:val="0"/>
        </w:rPr>
      </w:r>
    </w:p>
    <w:p w:rsidR="00000000" w:rsidDel="00000000" w:rsidP="00000000" w:rsidRDefault="00000000" w:rsidRPr="00000000" w14:paraId="00000008">
      <w:pPr>
        <w:pageBreakBefore w:val="0"/>
        <w:ind w:left="0" w:firstLine="0"/>
        <w:rPr>
          <w:b w:val="1"/>
        </w:rPr>
      </w:pPr>
      <w:r w:rsidDel="00000000" w:rsidR="00000000" w:rsidRPr="00000000">
        <w:rPr>
          <w:rtl w:val="0"/>
        </w:rPr>
        <w:t xml:space="preserve">      </w:t>
      </w:r>
      <w:r w:rsidDel="00000000" w:rsidR="00000000" w:rsidRPr="00000000">
        <w:rPr>
          <w:b w:val="1"/>
          <w:rtl w:val="0"/>
        </w:rPr>
        <w:t xml:space="preserve">Core</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Toy Problem</w:t>
        <w:tab/>
        <w:tab/>
        <w:tab/>
        <w:tab/>
        <w:tab/>
        <w:t xml:space="preserve">[  ] / 20</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Poisson blending</w:t>
        <w:tab/>
        <w:tab/>
        <w:tab/>
        <w:tab/>
        <w:t xml:space="preserve">[  ] / 50</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Mixed gradients</w:t>
        <w:tab/>
        <w:tab/>
        <w:tab/>
        <w:tab/>
        <w:t xml:space="preserve">[  ] / 20</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Quality of results / report</w:t>
        <w:tab/>
        <w:tab/>
        <w:tab/>
        <w:t xml:space="preserve">[  ] / 10</w:t>
      </w:r>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rPr>
          <w:rtl w:val="0"/>
        </w:rPr>
        <w:t xml:space="preserve">      </w:t>
      </w:r>
    </w:p>
    <w:p w:rsidR="00000000" w:rsidDel="00000000" w:rsidP="00000000" w:rsidRDefault="00000000" w:rsidRPr="00000000" w14:paraId="0000000E">
      <w:pPr>
        <w:pageBreakBefore w:val="0"/>
        <w:ind w:left="0" w:firstLine="0"/>
        <w:rPr>
          <w:b w:val="1"/>
        </w:rPr>
      </w:pPr>
      <w:r w:rsidDel="00000000" w:rsidR="00000000" w:rsidRPr="00000000">
        <w:rPr>
          <w:b w:val="1"/>
          <w:rtl w:val="0"/>
        </w:rPr>
        <w:t xml:space="preserve">      B&amp;W</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Color2Gray</w:t>
      </w:r>
      <w:r w:rsidDel="00000000" w:rsidR="00000000" w:rsidRPr="00000000">
        <w:rPr>
          <w:rtl w:val="0"/>
        </w:rPr>
        <w:tab/>
        <w:tab/>
        <w:tab/>
        <w:tab/>
        <w:tab/>
        <w:t xml:space="preserve">[  ] / 20</w:t>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Laplacian Pyramid Blending </w:t>
        <w:tab/>
        <w:t xml:space="preserve"> </w:t>
        <w:tab/>
        <w:tab/>
        <w:t xml:space="preserve">[  ] / 20</w:t>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More gradient domain processing </w:t>
        <w:tab/>
        <w:tab/>
        <w:t xml:space="preserve">[  ] / 20</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1. Toy problem</w:t>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Include</w:t>
      </w:r>
    </w:p>
    <w:p w:rsidR="00000000" w:rsidDel="00000000" w:rsidP="00000000" w:rsidRDefault="00000000" w:rsidRPr="00000000" w14:paraId="00000017">
      <w:pPr>
        <w:pageBreakBefore w:val="0"/>
        <w:numPr>
          <w:ilvl w:val="0"/>
          <w:numId w:val="5"/>
        </w:numPr>
        <w:ind w:left="720" w:hanging="360"/>
        <w:rPr>
          <w:u w:val="none"/>
        </w:rPr>
      </w:pPr>
      <w:r w:rsidDel="00000000" w:rsidR="00000000" w:rsidRPr="00000000">
        <w:rPr>
          <w:rtl w:val="0"/>
        </w:rPr>
        <w:t xml:space="preserve">The “Max error is: xxxx” line</w:t>
      </w:r>
    </w:p>
    <w:p w:rsidR="00000000" w:rsidDel="00000000" w:rsidP="00000000" w:rsidRDefault="00000000" w:rsidRPr="00000000" w14:paraId="00000018">
      <w:pPr>
        <w:pageBreakBefore w:val="0"/>
        <w:ind w:left="0" w:firstLine="0"/>
        <w:rPr/>
      </w:pPr>
      <w:r w:rsidDel="00000000" w:rsidR="00000000" w:rsidRPr="00000000">
        <w:rPr>
          <w:rtl w:val="0"/>
        </w:rPr>
        <w:t xml:space="preserve"> </w:t>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2. Poisson blending</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Using your own images (not sample images), include:</w:t>
      </w:r>
    </w:p>
    <w:p w:rsidR="00000000" w:rsidDel="00000000" w:rsidP="00000000" w:rsidRDefault="00000000" w:rsidRPr="00000000" w14:paraId="0000001D">
      <w:pPr>
        <w:pageBreakBefore w:val="0"/>
        <w:numPr>
          <w:ilvl w:val="0"/>
          <w:numId w:val="3"/>
        </w:numPr>
        <w:ind w:left="720" w:hanging="360"/>
        <w:rPr>
          <w:u w:val="none"/>
        </w:rPr>
      </w:pPr>
      <w:r w:rsidDel="00000000" w:rsidR="00000000" w:rsidRPr="00000000">
        <w:rPr>
          <w:rtl w:val="0"/>
        </w:rPr>
        <w:t xml:space="preserve">Your favorite blending result, including: (1) background and object images; (2) pasted image with source pixels directly copied onto target background region (can use </w:t>
      </w:r>
      <w:r w:rsidDel="00000000" w:rsidR="00000000" w:rsidRPr="00000000">
        <w:rPr>
          <w:rFonts w:ascii="Courier New" w:cs="Courier New" w:eastAsia="Courier New" w:hAnsi="Courier New"/>
          <w:rtl w:val="0"/>
        </w:rPr>
        <w:t xml:space="preserve">utils.get_combined_img</w:t>
      </w:r>
      <w:r w:rsidDel="00000000" w:rsidR="00000000" w:rsidRPr="00000000">
        <w:rPr>
          <w:rtl w:val="0"/>
        </w:rPr>
        <w:t xml:space="preserve">); (3) final blend result.    (30 pts)</w:t>
      </w:r>
    </w:p>
    <w:p w:rsidR="00000000" w:rsidDel="00000000" w:rsidP="00000000" w:rsidRDefault="00000000" w:rsidRPr="00000000" w14:paraId="0000001E">
      <w:pPr>
        <w:pageBreakBefore w:val="0"/>
        <w:numPr>
          <w:ilvl w:val="0"/>
          <w:numId w:val="3"/>
        </w:numPr>
        <w:ind w:left="720" w:hanging="360"/>
        <w:rPr>
          <w:u w:val="none"/>
        </w:rPr>
      </w:pPr>
      <w:r w:rsidDel="00000000" w:rsidR="00000000" w:rsidRPr="00000000">
        <w:rPr>
          <w:rtl w:val="0"/>
        </w:rPr>
        <w:t xml:space="preserve">At least one more good result  (10 pts)</w:t>
      </w:r>
    </w:p>
    <w:p w:rsidR="00000000" w:rsidDel="00000000" w:rsidP="00000000" w:rsidRDefault="00000000" w:rsidRPr="00000000" w14:paraId="0000001F">
      <w:pPr>
        <w:pageBreakBefore w:val="0"/>
        <w:numPr>
          <w:ilvl w:val="0"/>
          <w:numId w:val="3"/>
        </w:numPr>
        <w:ind w:left="720" w:hanging="360"/>
        <w:rPr>
          <w:u w:val="none"/>
        </w:rPr>
      </w:pPr>
      <w:r w:rsidDel="00000000" w:rsidR="00000000" w:rsidRPr="00000000">
        <w:rPr>
          <w:rtl w:val="0"/>
        </w:rPr>
        <w:t xml:space="preserve">At least one failure case, where the result is bad.  Explain why it doesn’t work.  (10 pts)</w: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0" w:firstLine="0"/>
        <w:rPr>
          <w:b w:val="1"/>
        </w:rPr>
      </w:pPr>
      <w:r w:rsidDel="00000000" w:rsidR="00000000" w:rsidRPr="00000000">
        <w:rPr>
          <w:rtl w:val="0"/>
        </w:rPr>
        <w:t xml:space="preserve"> </w:t>
      </w:r>
      <w:r w:rsidDel="00000000" w:rsidR="00000000" w:rsidRPr="00000000">
        <w:rPr>
          <w:b w:val="1"/>
          <w:rtl w:val="0"/>
        </w:rPr>
        <w:t xml:space="preserve">3. Mixed gradients</w:t>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Using your own images (not sample images), include:</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At least one result with: (1) background and object images; (2) pasted image with source pixels directly copied onto target background region; (3) final blend result.    </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ind w:left="0" w:firstLine="0"/>
        <w:rPr>
          <w:b w:val="1"/>
        </w:rPr>
      </w:pPr>
      <w:r w:rsidDel="00000000" w:rsidR="00000000" w:rsidRPr="00000000">
        <w:rPr>
          <w:b w:val="1"/>
          <w:rtl w:val="0"/>
        </w:rPr>
        <w:t xml:space="preserve">4. Quality of results / report</w:t>
      </w:r>
    </w:p>
    <w:p w:rsidR="00000000" w:rsidDel="00000000" w:rsidP="00000000" w:rsidRDefault="00000000" w:rsidRPr="00000000" w14:paraId="00000029">
      <w:pPr>
        <w:pageBreakBefore w:val="0"/>
        <w:ind w:left="0" w:firstLine="0"/>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t xml:space="preserve">Nothing extra to include (scoring: 0=poor 5=average 10=great).</w:t>
      </w:r>
    </w:p>
    <w:p w:rsidR="00000000" w:rsidDel="00000000" w:rsidP="00000000" w:rsidRDefault="00000000" w:rsidRPr="00000000" w14:paraId="0000002B">
      <w:pPr>
        <w:pageBreakBefore w:val="0"/>
        <w:ind w:left="0" w:firstLine="0"/>
        <w:rPr/>
      </w:pP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b w:val="1"/>
        </w:rPr>
      </w:pPr>
      <w:r w:rsidDel="00000000" w:rsidR="00000000" w:rsidRPr="00000000">
        <w:rPr>
          <w:b w:val="1"/>
          <w:rtl w:val="0"/>
        </w:rPr>
        <w:t xml:space="preserve">5. Color2Gray (B&amp;W) </w:t>
      </w:r>
    </w:p>
    <w:p w:rsidR="00000000" w:rsidDel="00000000" w:rsidP="00000000" w:rsidRDefault="00000000" w:rsidRPr="00000000" w14:paraId="0000002E">
      <w:pPr>
        <w:pageBreakBefore w:val="0"/>
        <w:ind w:left="0" w:firstLine="0"/>
        <w:rPr>
          <w:b w:val="1"/>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t xml:space="preserve">Include</w:t>
      </w:r>
    </w:p>
    <w:p w:rsidR="00000000" w:rsidDel="00000000" w:rsidP="00000000" w:rsidRDefault="00000000" w:rsidRPr="00000000" w14:paraId="00000030">
      <w:pPr>
        <w:pageBreakBefore w:val="0"/>
        <w:numPr>
          <w:ilvl w:val="0"/>
          <w:numId w:val="6"/>
        </w:numPr>
        <w:ind w:left="720" w:hanging="360"/>
        <w:rPr>
          <w:u w:val="none"/>
        </w:rPr>
      </w:pPr>
      <w:r w:rsidDel="00000000" w:rsidR="00000000" w:rsidRPr="00000000">
        <w:rPr>
          <w:rtl w:val="0"/>
        </w:rPr>
        <w:t xml:space="preserve">Color and grayscale of colorBlind8.png and colorBlind4.png, where grayscale is created by your code</w:t>
      </w:r>
    </w:p>
    <w:p w:rsidR="00000000" w:rsidDel="00000000" w:rsidP="00000000" w:rsidRDefault="00000000" w:rsidRPr="00000000" w14:paraId="00000031">
      <w:pPr>
        <w:pageBreakBefore w:val="0"/>
        <w:numPr>
          <w:ilvl w:val="0"/>
          <w:numId w:val="6"/>
        </w:numPr>
        <w:ind w:left="720" w:hanging="360"/>
        <w:rPr>
          <w:u w:val="none"/>
        </w:rPr>
      </w:pPr>
      <w:r w:rsidDel="00000000" w:rsidR="00000000" w:rsidRPr="00000000">
        <w:rPr>
          <w:rtl w:val="0"/>
        </w:rPr>
        <w:t xml:space="preserve">Color and grayscale of one natural image, where grayscale is created by your code</w:t>
      </w:r>
    </w:p>
    <w:p w:rsidR="00000000" w:rsidDel="00000000" w:rsidP="00000000" w:rsidRDefault="00000000" w:rsidRPr="00000000" w14:paraId="00000032">
      <w:pPr>
        <w:pageBreakBefore w:val="0"/>
        <w:numPr>
          <w:ilvl w:val="0"/>
          <w:numId w:val="6"/>
        </w:numPr>
        <w:ind w:left="720" w:hanging="360"/>
        <w:rPr>
          <w:u w:val="none"/>
        </w:rPr>
      </w:pPr>
      <w:r w:rsidDel="00000000" w:rsidR="00000000" w:rsidRPr="00000000">
        <w:rPr>
          <w:rtl w:val="0"/>
        </w:rPr>
        <w:t xml:space="preserve">Explain your method/constraints</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b w:val="1"/>
          <w:rtl w:val="0"/>
        </w:rPr>
        <w:t xml:space="preserve">6. Laplacian Pyramid Blending (B&amp;W) </w:t>
      </w:r>
    </w:p>
    <w:p w:rsidR="00000000" w:rsidDel="00000000" w:rsidP="00000000" w:rsidRDefault="00000000" w:rsidRPr="00000000" w14:paraId="00000036">
      <w:pPr>
        <w:pageBreakBefore w:val="0"/>
        <w:rPr>
          <w:b w:val="1"/>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Include</w:t>
      </w:r>
    </w:p>
    <w:p w:rsidR="00000000" w:rsidDel="00000000" w:rsidP="00000000" w:rsidRDefault="00000000" w:rsidRPr="00000000" w14:paraId="00000038">
      <w:pPr>
        <w:pageBreakBefore w:val="0"/>
        <w:numPr>
          <w:ilvl w:val="0"/>
          <w:numId w:val="6"/>
        </w:numPr>
        <w:ind w:left="720" w:hanging="360"/>
      </w:pPr>
      <w:r w:rsidDel="00000000" w:rsidR="00000000" w:rsidRPr="00000000">
        <w:rPr>
          <w:rtl w:val="0"/>
        </w:rPr>
        <w:t xml:space="preserve">For at least one example, compare copy-paste, poisson, and laplacian pyramid blending.  Include the object and background source images, and the blended results for each method.  You can use different masks for different methods.</w:t>
      </w:r>
    </w:p>
    <w:p w:rsidR="00000000" w:rsidDel="00000000" w:rsidP="00000000" w:rsidRDefault="00000000" w:rsidRPr="00000000" w14:paraId="00000039">
      <w:pPr>
        <w:pageBreakBefore w:val="0"/>
        <w:ind w:left="0" w:firstLine="0"/>
        <w:rPr/>
      </w:pPr>
      <w:r w:rsidDel="00000000" w:rsidR="00000000" w:rsidRPr="00000000">
        <w:rPr>
          <w:rtl w:val="0"/>
        </w:rPr>
      </w:r>
    </w:p>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pageBreakBefore w:val="0"/>
        <w:ind w:left="0" w:firstLine="0"/>
        <w:rPr/>
      </w:pPr>
      <w:r w:rsidDel="00000000" w:rsidR="00000000" w:rsidRPr="00000000">
        <w:rPr>
          <w:b w:val="1"/>
          <w:rtl w:val="0"/>
        </w:rPr>
        <w:t xml:space="preserve">7. More gradient domain processing applications (B&amp;W) </w:t>
      </w:r>
      <w:r w:rsidDel="00000000" w:rsidR="00000000" w:rsidRPr="00000000">
        <w:rPr>
          <w:rtl w:val="0"/>
        </w:rPr>
        <w:t xml:space="preserve"> </w:t>
      </w:r>
    </w:p>
    <w:p w:rsidR="00000000" w:rsidDel="00000000" w:rsidP="00000000" w:rsidRDefault="00000000" w:rsidRPr="00000000" w14:paraId="0000003C">
      <w:pPr>
        <w:pageBreakBefore w:val="0"/>
        <w:ind w:left="0" w:firstLine="0"/>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tl w:val="0"/>
        </w:rPr>
        <w:t xml:space="preserve">Include </w:t>
      </w:r>
    </w:p>
    <w:p w:rsidR="00000000" w:rsidDel="00000000" w:rsidP="00000000" w:rsidRDefault="00000000" w:rsidRPr="00000000" w14:paraId="0000003E">
      <w:pPr>
        <w:pageBreakBefore w:val="0"/>
        <w:numPr>
          <w:ilvl w:val="0"/>
          <w:numId w:val="4"/>
        </w:numPr>
        <w:ind w:left="720" w:hanging="360"/>
        <w:rPr>
          <w:u w:val="none"/>
        </w:rPr>
      </w:pPr>
      <w:r w:rsidDel="00000000" w:rsidR="00000000" w:rsidRPr="00000000">
        <w:rPr>
          <w:rtl w:val="0"/>
        </w:rPr>
        <w:t xml:space="preserve">Show at least one example for each method that you implement.  Explain the constraints used for each method.  Something relatively complex like colorization is worth full points.  Simpler applications like non-photorealistic rendering can also be worth full points if multiple variations are shown or clever methods used.</w:t>
      </w:r>
    </w:p>
    <w:p w:rsidR="00000000" w:rsidDel="00000000" w:rsidP="00000000" w:rsidRDefault="00000000" w:rsidRPr="00000000" w14:paraId="0000003F">
      <w:pPr>
        <w:pageBreakBefore w:val="0"/>
        <w:ind w:left="0" w:firstLine="0"/>
        <w:rPr/>
      </w:pPr>
      <w:r w:rsidDel="00000000" w:rsidR="00000000" w:rsidRPr="00000000">
        <w:rPr>
          <w:rtl w:val="0"/>
        </w:rPr>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pageBreakBefore w:val="0"/>
        <w:ind w:left="0" w:firstLine="0"/>
        <w:rPr>
          <w:b w:val="1"/>
        </w:rPr>
      </w:pPr>
      <w:r w:rsidDel="00000000" w:rsidR="00000000" w:rsidRPr="00000000">
        <w:rPr>
          <w:b w:val="1"/>
          <w:rtl w:val="0"/>
        </w:rPr>
        <w:t xml:space="preserve">Acknowledgments / Attribution</w:t>
      </w:r>
    </w:p>
    <w:p w:rsidR="00000000" w:rsidDel="00000000" w:rsidP="00000000" w:rsidRDefault="00000000" w:rsidRPr="00000000" w14:paraId="00000042">
      <w:pPr>
        <w:pageBreakBefore w:val="0"/>
        <w:ind w:left="0" w:firstLine="0"/>
        <w:rPr>
          <w:b w:val="1"/>
        </w:rPr>
      </w:pPr>
      <w:r w:rsidDel="00000000" w:rsidR="00000000" w:rsidRPr="00000000">
        <w:rPr>
          <w:rtl w:val="0"/>
        </w:rPr>
      </w:r>
    </w:p>
    <w:p w:rsidR="00000000" w:rsidDel="00000000" w:rsidP="00000000" w:rsidRDefault="00000000" w:rsidRPr="00000000" w14:paraId="00000043">
      <w:pPr>
        <w:pageBreakBefore w:val="0"/>
        <w:ind w:left="0" w:firstLine="0"/>
        <w:rPr/>
      </w:pPr>
      <w:r w:rsidDel="00000000" w:rsidR="00000000" w:rsidRPr="00000000">
        <w:rPr>
          <w:rtl w:val="0"/>
        </w:rPr>
        <w:t xml:space="preserve">List any sources for code or images from outside sources</w:t>
      </w:r>
    </w:p>
    <w:sectPr>
      <w:pgSz w:h="1872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