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embeddings/Microsoft_Visio_2003-2010___3.vsd" ContentType="application/vnd.visio"/>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2"/>
          <w:sz w:val="21"/>
        </w:rPr>
        <w:id w:val="5670231"/>
        <w:docPartObj>
          <w:docPartGallery w:val="autotext"/>
        </w:docPartObj>
      </w:sdtPr>
      <w:sdtEndPr>
        <w:rPr>
          <w:rStyle w:val="10"/>
          <w:rFonts w:ascii="微软雅黑" w:hAnsi="微软雅黑" w:eastAsia="微软雅黑" w:cs="Times New Roman"/>
          <w:b/>
          <w:bCs/>
          <w:caps w:val="0"/>
          <w:kern w:val="44"/>
          <w:sz w:val="32"/>
          <w:szCs w:val="32"/>
        </w:rPr>
      </w:sdtEndPr>
      <w:sdtContent>
        <w:tbl>
          <w:tblPr>
            <w:tblStyle w:val="6"/>
            <w:tblW w:w="5000" w:type="pct"/>
            <w:jc w:val="center"/>
            <w:tblLayout w:type="autofit"/>
            <w:tblCellMar>
              <w:top w:w="0" w:type="dxa"/>
              <w:left w:w="108" w:type="dxa"/>
              <w:bottom w:w="0" w:type="dxa"/>
              <w:right w:w="108" w:type="dxa"/>
            </w:tblCellMar>
          </w:tblPr>
          <w:tblGrid>
            <w:gridCol w:w="8522"/>
          </w:tblGrid>
          <w:tr w14:paraId="219E525E">
            <w:tblPrEx>
              <w:tblCellMar>
                <w:top w:w="0" w:type="dxa"/>
                <w:left w:w="108" w:type="dxa"/>
                <w:bottom w:w="0" w:type="dxa"/>
                <w:right w:w="108" w:type="dxa"/>
              </w:tblCellMar>
            </w:tblPrEx>
            <w:trPr>
              <w:trHeight w:val="2880" w:hRule="atLeast"/>
              <w:jc w:val="center"/>
            </w:trPr>
            <w:tc>
              <w:tcPr>
                <w:tcW w:w="5000" w:type="pct"/>
              </w:tcPr>
              <w:p w14:paraId="2C3841BF">
                <w:pPr>
                  <w:pStyle w:val="18"/>
                  <w:rPr>
                    <w:rFonts w:asciiTheme="majorHAnsi" w:hAnsiTheme="majorHAnsi" w:eastAsiaTheme="majorEastAsia" w:cstheme="majorBidi"/>
                    <w:caps/>
                  </w:rPr>
                </w:pPr>
                <w:r>
                  <w:rPr>
                    <w:rFonts w:asciiTheme="majorHAnsi" w:hAnsiTheme="majorHAnsi" w:eastAsiaTheme="majorEastAsia" w:cstheme="majorBidi"/>
                    <w:caps/>
                  </w:rPr>
                  <w:drawing>
                    <wp:inline distT="0" distB="0" distL="0" distR="0">
                      <wp:extent cx="2840355" cy="715645"/>
                      <wp:effectExtent l="19050" t="0" r="0" b="0"/>
                      <wp:docPr id="6" name="图片 6" descr="C:\Users\XD\AppData\Local\Temp\1584194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XD\AppData\Local\Temp\1584194696(1).png"/>
                              <pic:cNvPicPr>
                                <a:picLocks noChangeAspect="1" noChangeArrowheads="1"/>
                              </pic:cNvPicPr>
                            </pic:nvPicPr>
                            <pic:blipFill>
                              <a:blip r:embed="rId8"/>
                              <a:srcRect/>
                              <a:stretch>
                                <a:fillRect/>
                              </a:stretch>
                            </pic:blipFill>
                            <pic:spPr>
                              <a:xfrm>
                                <a:off x="0" y="0"/>
                                <a:ext cx="2841990" cy="716034"/>
                              </a:xfrm>
                              <a:prstGeom prst="rect">
                                <a:avLst/>
                              </a:prstGeom>
                              <a:noFill/>
                              <a:ln w="9525">
                                <a:noFill/>
                                <a:miter lim="800000"/>
                                <a:headEnd/>
                                <a:tailEnd/>
                              </a:ln>
                            </pic:spPr>
                          </pic:pic>
                        </a:graphicData>
                      </a:graphic>
                    </wp:inline>
                  </w:drawing>
                </w:r>
              </w:p>
            </w:tc>
          </w:tr>
          <w:tr w14:paraId="62BDE266">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sz w:val="64"/>
                  <w:szCs w:val="64"/>
                </w:rPr>
                <w:alias w:val="标题"/>
                <w:id w:val="15524250"/>
                <w: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64"/>
                  <w:szCs w:val="64"/>
                </w:rPr>
              </w:sdtEndPr>
              <w:sdtContent>
                <w:tc>
                  <w:tcPr>
                    <w:tcW w:w="5000" w:type="pct"/>
                    <w:tcBorders>
                      <w:bottom w:val="single" w:color="4F81BD" w:themeColor="accent1" w:sz="4" w:space="0"/>
                    </w:tcBorders>
                    <w:vAlign w:val="center"/>
                  </w:tcPr>
                  <w:p w14:paraId="6608954B">
                    <w:pPr>
                      <w:pStyle w:val="18"/>
                      <w:jc w:val="center"/>
                      <w:rPr>
                        <w:rFonts w:asciiTheme="majorHAnsi" w:hAnsiTheme="majorHAnsi" w:eastAsiaTheme="majorEastAsia" w:cstheme="majorBidi"/>
                        <w:sz w:val="80"/>
                        <w:szCs w:val="80"/>
                      </w:rPr>
                    </w:pPr>
                    <w:r>
                      <w:rPr>
                        <w:rFonts w:hint="eastAsia" w:asciiTheme="majorHAnsi" w:hAnsiTheme="majorHAnsi" w:eastAsiaTheme="majorEastAsia" w:cstheme="majorBidi"/>
                        <w:sz w:val="64"/>
                        <w:szCs w:val="64"/>
                        <w:lang w:eastAsia="zh-CN"/>
                      </w:rPr>
                      <w:t>电磁场与电磁波实验</w:t>
                    </w:r>
                  </w:p>
                </w:tc>
              </w:sdtContent>
            </w:sdt>
          </w:tr>
          <w:tr w14:paraId="7F843FED">
            <w:tblPrEx>
              <w:tblCellMar>
                <w:top w:w="0" w:type="dxa"/>
                <w:left w:w="108" w:type="dxa"/>
                <w:bottom w:w="0" w:type="dxa"/>
                <w:right w:w="108" w:type="dxa"/>
              </w:tblCellMar>
            </w:tblPrEx>
            <w:trPr>
              <w:trHeight w:val="720" w:hRule="atLeast"/>
              <w:jc w:val="center"/>
            </w:trPr>
            <w:sdt>
              <w:sdtPr>
                <w:rPr>
                  <w:rFonts w:asciiTheme="majorHAnsi" w:hAnsiTheme="majorHAnsi" w:eastAsiaTheme="majorEastAsia"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sz w:val="44"/>
                  <w:szCs w:val="44"/>
                </w:rPr>
              </w:sdtEndPr>
              <w:sdtContent>
                <w:tc>
                  <w:tcPr>
                    <w:tcW w:w="5000" w:type="pct"/>
                    <w:tcBorders>
                      <w:top w:val="single" w:color="4F81BD" w:themeColor="accent1" w:sz="4" w:space="0"/>
                    </w:tcBorders>
                    <w:vAlign w:val="center"/>
                  </w:tcPr>
                  <w:p w14:paraId="412B3C4E">
                    <w:pPr>
                      <w:pStyle w:val="18"/>
                      <w:jc w:val="center"/>
                      <w:rPr>
                        <w:rFonts w:asciiTheme="majorHAnsi" w:hAnsiTheme="majorHAnsi" w:eastAsiaTheme="majorEastAsia" w:cstheme="majorBidi"/>
                        <w:sz w:val="44"/>
                        <w:szCs w:val="44"/>
                      </w:rPr>
                    </w:pPr>
                    <w:r>
                      <w:rPr>
                        <w:rFonts w:hint="eastAsia" w:asciiTheme="majorHAnsi" w:hAnsiTheme="majorHAnsi" w:eastAsiaTheme="majorEastAsia" w:cstheme="majorBidi"/>
                        <w:sz w:val="44"/>
                        <w:szCs w:val="44"/>
                        <w:lang w:eastAsia="zh-CN"/>
                      </w:rPr>
                      <w:t>实验二  电磁感应及自由空间电磁场分布研究实验</w:t>
                    </w:r>
                  </w:p>
                </w:tc>
              </w:sdtContent>
            </w:sdt>
          </w:tr>
          <w:tr w14:paraId="631D106A">
            <w:tblPrEx>
              <w:tblCellMar>
                <w:top w:w="0" w:type="dxa"/>
                <w:left w:w="108" w:type="dxa"/>
                <w:bottom w:w="0" w:type="dxa"/>
                <w:right w:w="108" w:type="dxa"/>
              </w:tblCellMar>
            </w:tblPrEx>
            <w:trPr>
              <w:trHeight w:val="360" w:hRule="atLeast"/>
              <w:jc w:val="center"/>
            </w:trPr>
            <w:tc>
              <w:tcPr>
                <w:tcW w:w="5000" w:type="pct"/>
                <w:vAlign w:val="center"/>
              </w:tcPr>
              <w:p w14:paraId="790400BB">
                <w:pPr>
                  <w:pStyle w:val="18"/>
                  <w:jc w:val="center"/>
                </w:pPr>
              </w:p>
              <w:p w14:paraId="7616AFDA">
                <w:pPr>
                  <w:pStyle w:val="18"/>
                  <w:jc w:val="center"/>
                </w:pPr>
              </w:p>
              <w:p w14:paraId="671E36D7">
                <w:pPr>
                  <w:pStyle w:val="18"/>
                  <w:ind w:firstLine="2080" w:firstLineChars="740"/>
                  <w:rPr>
                    <w:b/>
                    <w:sz w:val="28"/>
                    <w:szCs w:val="28"/>
                    <w:u w:val="single"/>
                  </w:rPr>
                </w:pPr>
                <w:r>
                  <w:rPr>
                    <w:rFonts w:hint="eastAsia"/>
                    <w:b/>
                    <w:sz w:val="28"/>
                    <w:szCs w:val="28"/>
                  </w:rPr>
                  <w:t>学      院：</w:t>
                </w:r>
                <w:r>
                  <w:rPr>
                    <w:rFonts w:hint="eastAsia"/>
                    <w:b/>
                    <w:sz w:val="28"/>
                    <w:szCs w:val="28"/>
                    <w:u w:val="single"/>
                  </w:rPr>
                  <w:t xml:space="preserve"> </w:t>
                </w:r>
                <w:r>
                  <w:rPr>
                    <w:rFonts w:hint="eastAsia"/>
                    <w:b/>
                    <w:sz w:val="28"/>
                    <w:szCs w:val="28"/>
                    <w:u w:val="single"/>
                    <w:lang w:val="en-US" w:eastAsia="zh-CN"/>
                  </w:rPr>
                  <w:t>电子工程学院</w:t>
                </w:r>
                <w:r>
                  <w:rPr>
                    <w:rFonts w:hint="eastAsia"/>
                    <w:b/>
                    <w:sz w:val="28"/>
                    <w:szCs w:val="28"/>
                    <w:u w:val="single"/>
                  </w:rPr>
                  <w:t xml:space="preserve">              </w:t>
                </w:r>
              </w:p>
              <w:p w14:paraId="67B9818F">
                <w:pPr>
                  <w:pStyle w:val="18"/>
                  <w:ind w:firstLine="2080" w:firstLineChars="740"/>
                  <w:rPr>
                    <w:b/>
                    <w:sz w:val="28"/>
                    <w:szCs w:val="28"/>
                    <w:u w:val="single"/>
                  </w:rPr>
                </w:pPr>
                <w:r>
                  <w:rPr>
                    <w:rFonts w:hint="eastAsia"/>
                    <w:b/>
                    <w:sz w:val="28"/>
                    <w:szCs w:val="28"/>
                  </w:rPr>
                  <w:t>班      级：</w:t>
                </w:r>
                <w:r>
                  <w:rPr>
                    <w:rFonts w:hint="eastAsia"/>
                    <w:b/>
                    <w:sz w:val="28"/>
                    <w:szCs w:val="28"/>
                    <w:u w:val="single"/>
                  </w:rPr>
                  <w:t xml:space="preserve">    </w:t>
                </w:r>
                <w:r>
                  <w:rPr>
                    <w:rFonts w:hint="eastAsia"/>
                    <w:b/>
                    <w:sz w:val="28"/>
                    <w:szCs w:val="28"/>
                    <w:u w:val="single"/>
                    <w:lang w:val="en-US" w:eastAsia="zh-CN"/>
                  </w:rPr>
                  <w:t>2302061</w:t>
                </w:r>
                <w:r>
                  <w:rPr>
                    <w:rFonts w:hint="eastAsia"/>
                    <w:b/>
                    <w:sz w:val="28"/>
                    <w:szCs w:val="28"/>
                    <w:u w:val="single"/>
                  </w:rPr>
                  <w:t xml:space="preserve">           </w:t>
                </w:r>
              </w:p>
              <w:p w14:paraId="69FEF0FD">
                <w:pPr>
                  <w:pStyle w:val="18"/>
                  <w:ind w:firstLine="2080" w:firstLineChars="740"/>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李达航</w:t>
                </w:r>
                <w:r>
                  <w:rPr>
                    <w:rFonts w:hint="eastAsia"/>
                    <w:b/>
                    <w:sz w:val="28"/>
                    <w:szCs w:val="28"/>
                    <w:u w:val="single"/>
                  </w:rPr>
                  <w:t xml:space="preserve">         </w:t>
                </w:r>
              </w:p>
              <w:p w14:paraId="5EA48B9F">
                <w:pPr>
                  <w:pStyle w:val="18"/>
                  <w:ind w:firstLine="2080" w:firstLineChars="740"/>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23009101011</w:t>
                </w:r>
                <w:r>
                  <w:rPr>
                    <w:rFonts w:hint="eastAsia"/>
                    <w:b/>
                    <w:sz w:val="28"/>
                    <w:szCs w:val="28"/>
                    <w:u w:val="single"/>
                  </w:rPr>
                  <w:t xml:space="preserve">           </w:t>
                </w:r>
              </w:p>
              <w:p w14:paraId="5FC46C82">
                <w:pPr>
                  <w:pStyle w:val="18"/>
                  <w:ind w:firstLine="2080" w:firstLineChars="740"/>
                  <w:rPr>
                    <w:b/>
                    <w:sz w:val="28"/>
                    <w:szCs w:val="28"/>
                    <w:u w:val="single"/>
                  </w:rPr>
                </w:pPr>
                <w:r>
                  <w:rPr>
                    <w:rFonts w:hint="eastAsia"/>
                    <w:b/>
                    <w:sz w:val="28"/>
                    <w:szCs w:val="28"/>
                  </w:rPr>
                  <w:t>理论课教师：</w:t>
                </w:r>
                <w:r>
                  <w:rPr>
                    <w:rFonts w:hint="eastAsia"/>
                    <w:b/>
                    <w:sz w:val="28"/>
                    <w:szCs w:val="28"/>
                    <w:u w:val="single"/>
                  </w:rPr>
                  <w:t xml:space="preserve">    </w:t>
                </w:r>
                <w:r>
                  <w:rPr>
                    <w:rFonts w:hint="eastAsia"/>
                    <w:b/>
                    <w:sz w:val="28"/>
                    <w:szCs w:val="28"/>
                    <w:u w:val="single"/>
                    <w:lang w:val="en-US" w:eastAsia="zh-CN"/>
                  </w:rPr>
                  <w:t>李龙</w:t>
                </w:r>
                <w:r>
                  <w:rPr>
                    <w:rFonts w:hint="eastAsia"/>
                    <w:b/>
                    <w:sz w:val="28"/>
                    <w:szCs w:val="28"/>
                    <w:u w:val="single"/>
                  </w:rPr>
                  <w:t xml:space="preserve">           </w:t>
                </w:r>
              </w:p>
              <w:p w14:paraId="7BBD7B01">
                <w:pPr>
                  <w:pStyle w:val="18"/>
                  <w:ind w:firstLine="2080" w:firstLineChars="740"/>
                  <w:rPr>
                    <w:b/>
                    <w:sz w:val="28"/>
                    <w:szCs w:val="28"/>
                    <w:u w:val="single"/>
                  </w:rPr>
                </w:pPr>
                <w:r>
                  <w:rPr>
                    <w:b/>
                    <w:sz w:val="28"/>
                    <w:szCs w:val="28"/>
                  </w:rPr>
                  <w:t>实验课教师</w:t>
                </w:r>
                <w:r>
                  <w:rPr>
                    <w:rFonts w:hint="eastAsia"/>
                    <w:b/>
                    <w:sz w:val="28"/>
                    <w:szCs w:val="28"/>
                  </w:rPr>
                  <w:t>：</w:t>
                </w:r>
                <w:r>
                  <w:rPr>
                    <w:rFonts w:hint="eastAsia"/>
                    <w:b/>
                    <w:sz w:val="28"/>
                    <w:szCs w:val="28"/>
                    <w:u w:val="single"/>
                  </w:rPr>
                  <w:t xml:space="preserve">    </w:t>
                </w:r>
                <w:r>
                  <w:rPr>
                    <w:b/>
                    <w:sz w:val="28"/>
                    <w:szCs w:val="28"/>
                    <w:u w:val="single"/>
                  </w:rPr>
                  <w:t>徐</w:t>
                </w:r>
                <w:r>
                  <w:rPr>
                    <w:rFonts w:hint="eastAsia"/>
                    <w:b/>
                    <w:sz w:val="28"/>
                    <w:szCs w:val="28"/>
                    <w:u w:val="single"/>
                  </w:rPr>
                  <w:t xml:space="preserve">    </w:t>
                </w:r>
                <w:r>
                  <w:rPr>
                    <w:b/>
                    <w:sz w:val="28"/>
                    <w:szCs w:val="28"/>
                    <w:u w:val="single"/>
                  </w:rPr>
                  <w:t>茵</w:t>
                </w:r>
                <w:r>
                  <w:rPr>
                    <w:rFonts w:hint="eastAsia"/>
                    <w:b/>
                    <w:sz w:val="28"/>
                    <w:szCs w:val="28"/>
                    <w:u w:val="single"/>
                  </w:rPr>
                  <w:t xml:space="preserve">   </w:t>
                </w:r>
              </w:p>
              <w:p w14:paraId="6C2859D7">
                <w:pPr>
                  <w:pStyle w:val="18"/>
                  <w:ind w:firstLine="2080" w:firstLineChars="740"/>
                  <w:rPr>
                    <w:b/>
                    <w:sz w:val="28"/>
                    <w:szCs w:val="28"/>
                    <w:u w:val="single"/>
                  </w:rPr>
                </w:pPr>
                <w:r>
                  <w:rPr>
                    <w:rFonts w:hint="eastAsia"/>
                    <w:b/>
                    <w:sz w:val="28"/>
                    <w:szCs w:val="28"/>
                  </w:rPr>
                  <w:t>同  做  者：</w:t>
                </w:r>
                <w:r>
                  <w:rPr>
                    <w:rFonts w:hint="eastAsia"/>
                    <w:b/>
                    <w:sz w:val="28"/>
                    <w:szCs w:val="28"/>
                    <w:u w:val="single"/>
                  </w:rPr>
                  <w:t xml:space="preserve">    </w:t>
                </w:r>
                <w:r>
                  <w:rPr>
                    <w:rFonts w:hint="eastAsia"/>
                    <w:b/>
                    <w:sz w:val="28"/>
                    <w:szCs w:val="28"/>
                    <w:u w:val="single"/>
                    <w:lang w:val="en-US" w:eastAsia="zh-CN"/>
                  </w:rPr>
                  <w:t>无</w:t>
                </w:r>
                <w:r>
                  <w:rPr>
                    <w:rFonts w:hint="eastAsia"/>
                    <w:b/>
                    <w:sz w:val="28"/>
                    <w:szCs w:val="28"/>
                    <w:u w:val="single"/>
                  </w:rPr>
                  <w:t xml:space="preserve">           </w:t>
                </w:r>
              </w:p>
              <w:p w14:paraId="1E2984A3">
                <w:pPr>
                  <w:pStyle w:val="18"/>
                  <w:ind w:firstLine="2080" w:firstLineChars="740"/>
                  <w:rPr>
                    <w:b/>
                    <w:sz w:val="28"/>
                    <w:szCs w:val="28"/>
                  </w:rPr>
                </w:pPr>
                <w:r>
                  <w:rPr>
                    <w:rFonts w:hint="eastAsia"/>
                    <w:b/>
                    <w:sz w:val="28"/>
                    <w:szCs w:val="28"/>
                  </w:rPr>
                  <w:t xml:space="preserve">实验日期：   </w:t>
                </w:r>
                <w:r>
                  <w:rPr>
                    <w:rFonts w:hint="eastAsia"/>
                    <w:b/>
                    <w:sz w:val="28"/>
                    <w:szCs w:val="28"/>
                    <w:lang w:val="en-US" w:eastAsia="zh-CN"/>
                  </w:rPr>
                  <w:t>2025</w:t>
                </w:r>
                <w:r>
                  <w:rPr>
                    <w:rFonts w:hint="eastAsia"/>
                    <w:b/>
                    <w:sz w:val="28"/>
                    <w:szCs w:val="28"/>
                  </w:rPr>
                  <w:t xml:space="preserve">  年 </w:t>
                </w:r>
                <w:r>
                  <w:rPr>
                    <w:rFonts w:hint="eastAsia"/>
                    <w:b/>
                    <w:sz w:val="28"/>
                    <w:szCs w:val="28"/>
                    <w:lang w:val="en-US" w:eastAsia="zh-CN"/>
                  </w:rPr>
                  <w:t>4</w:t>
                </w:r>
                <w:r>
                  <w:rPr>
                    <w:rFonts w:hint="eastAsia"/>
                    <w:b/>
                    <w:sz w:val="28"/>
                    <w:szCs w:val="28"/>
                  </w:rPr>
                  <w:t xml:space="preserve">  月  </w:t>
                </w:r>
                <w:r>
                  <w:rPr>
                    <w:rFonts w:hint="eastAsia"/>
                    <w:b/>
                    <w:sz w:val="28"/>
                    <w:szCs w:val="28"/>
                    <w:lang w:val="en-US" w:eastAsia="zh-CN"/>
                  </w:rPr>
                  <w:t>28</w:t>
                </w:r>
                <w:r>
                  <w:rPr>
                    <w:rFonts w:hint="eastAsia"/>
                    <w:b/>
                    <w:sz w:val="28"/>
                    <w:szCs w:val="28"/>
                  </w:rPr>
                  <w:t xml:space="preserve"> 日</w:t>
                </w:r>
              </w:p>
            </w:tc>
          </w:tr>
          <w:tr w14:paraId="1A486488">
            <w:tblPrEx>
              <w:tblCellMar>
                <w:top w:w="0" w:type="dxa"/>
                <w:left w:w="108" w:type="dxa"/>
                <w:bottom w:w="0" w:type="dxa"/>
                <w:right w:w="108" w:type="dxa"/>
              </w:tblCellMar>
            </w:tblPrEx>
            <w:trPr>
              <w:trHeight w:val="360" w:hRule="atLeast"/>
              <w:jc w:val="center"/>
            </w:trPr>
            <w:tc>
              <w:tcPr>
                <w:tcW w:w="5000" w:type="pct"/>
                <w:vAlign w:val="center"/>
              </w:tcPr>
              <w:tbl>
                <w:tblPr>
                  <w:tblStyle w:val="7"/>
                  <w:tblW w:w="0" w:type="auto"/>
                  <w:tblInd w:w="0" w:type="dxa"/>
                  <w:tblBorders>
                    <w:top w:val="sing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291"/>
                </w:tblGrid>
                <w:tr w14:paraId="2B09B180">
                  <w:tblPrEx>
                    <w:tblBorders>
                      <w:top w:val="single" w:color="auto"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91" w:type="dxa"/>
                    </w:tcPr>
                    <w:p w14:paraId="3A684AAD">
                      <w:pPr>
                        <w:pStyle w:val="18"/>
                        <w:rPr>
                          <w:rFonts w:ascii="微软雅黑" w:hAnsi="微软雅黑" w:eastAsia="微软雅黑"/>
                          <w:b/>
                          <w:bCs/>
                          <w:sz w:val="24"/>
                          <w:szCs w:val="24"/>
                        </w:rPr>
                      </w:pPr>
                      <w:r>
                        <w:rPr>
                          <w:rFonts w:hint="eastAsia" w:ascii="微软雅黑" w:hAnsi="微软雅黑" w:eastAsia="微软雅黑"/>
                          <w:b/>
                          <w:bCs/>
                          <w:sz w:val="24"/>
                          <w:szCs w:val="24"/>
                        </w:rPr>
                        <w:t>成绩：</w:t>
                      </w:r>
                    </w:p>
                    <w:p w14:paraId="2CEA13DC">
                      <w:pPr>
                        <w:pStyle w:val="18"/>
                        <w:rPr>
                          <w:b/>
                          <w:bCs/>
                        </w:rPr>
                      </w:pPr>
                    </w:p>
                    <w:p w14:paraId="2F3AE346">
                      <w:pPr>
                        <w:pStyle w:val="18"/>
                        <w:rPr>
                          <w:b/>
                          <w:bCs/>
                        </w:rPr>
                      </w:pPr>
                    </w:p>
                    <w:p w14:paraId="1A31757C">
                      <w:pPr>
                        <w:pStyle w:val="18"/>
                        <w:rPr>
                          <w:b/>
                          <w:bCs/>
                        </w:rPr>
                      </w:pPr>
                    </w:p>
                    <w:p w14:paraId="5FEF97DC">
                      <w:pPr>
                        <w:pStyle w:val="18"/>
                        <w:rPr>
                          <w:b/>
                          <w:bCs/>
                        </w:rPr>
                      </w:pPr>
                    </w:p>
                  </w:tc>
                </w:tr>
              </w:tbl>
              <w:p w14:paraId="3767D7E7">
                <w:pPr>
                  <w:pStyle w:val="18"/>
                  <w:rPr>
                    <w:b/>
                    <w:bCs/>
                  </w:rPr>
                </w:pPr>
              </w:p>
            </w:tc>
          </w:tr>
          <w:tr w14:paraId="7260C25A">
            <w:tblPrEx>
              <w:tblCellMar>
                <w:top w:w="0" w:type="dxa"/>
                <w:left w:w="108" w:type="dxa"/>
                <w:bottom w:w="0" w:type="dxa"/>
                <w:right w:w="108" w:type="dxa"/>
              </w:tblCellMar>
            </w:tblPrEx>
            <w:trPr>
              <w:trHeight w:val="360" w:hRule="atLeast"/>
              <w:jc w:val="center"/>
            </w:trPr>
            <w:tc>
              <w:tcPr>
                <w:tcW w:w="5000" w:type="pct"/>
                <w:vAlign w:val="center"/>
              </w:tcPr>
              <w:p w14:paraId="0CF677DB">
                <w:pPr>
                  <w:pStyle w:val="18"/>
                  <w:rPr>
                    <w:b/>
                    <w:bCs/>
                  </w:rPr>
                </w:pPr>
              </w:p>
            </w:tc>
          </w:tr>
        </w:tbl>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8522"/>
          </w:tblGrid>
          <w:tr w14:paraId="59B931BF">
            <w:sdt>
              <w:sdtPr>
                <w:rPr>
                  <w:b/>
                </w:rPr>
                <w:alias w:val="摘要"/>
                <w:id w:val="8276291"/>
                <w:dataBinding w:prefixMappings="xmlns:ns0='http://schemas.microsoft.com/office/2006/coverPageProps'" w:xpath="/ns0:CoverPageProperties[1]/ns0:Abstract[1]" w:storeItemID="{55AF091B-3C7A-41E3-B477-F2FDAA23CFDA}"/>
                <w:text/>
              </w:sdtPr>
              <w:sdtEndPr>
                <w:rPr>
                  <w:b/>
                </w:rPr>
              </w:sdtEndPr>
              <w:sdtContent>
                <w:tc>
                  <w:tcPr>
                    <w:tcW w:w="5000" w:type="pct"/>
                  </w:tcPr>
                  <w:p w14:paraId="161DAD13">
                    <w:pPr>
                      <w:pStyle w:val="18"/>
                    </w:pPr>
                    <w:r>
                      <w:rPr>
                        <w:rFonts w:hint="eastAsia"/>
                        <w:b/>
                      </w:rPr>
                      <w:t>请务必填写清楚姓名、学号、班级及理论课任课老师。</w:t>
                    </w:r>
                  </w:p>
                </w:tc>
              </w:sdtContent>
            </w:sdt>
          </w:tr>
        </w:tbl>
        <w:p w14:paraId="331C5D80">
          <w:pPr>
            <w:widowControl/>
            <w:jc w:val="left"/>
            <w:rPr>
              <w:rStyle w:val="10"/>
              <w:rFonts w:ascii="微软雅黑" w:hAnsi="微软雅黑" w:eastAsia="微软雅黑"/>
              <w:sz w:val="32"/>
              <w:szCs w:val="32"/>
            </w:rPr>
          </w:pPr>
        </w:p>
      </w:sdtContent>
    </w:sdt>
    <w:p w14:paraId="18C0CE1E">
      <w:pPr>
        <w:jc w:val="center"/>
        <w:rPr>
          <w:rStyle w:val="10"/>
          <w:rFonts w:ascii="微软雅黑" w:hAnsi="微软雅黑" w:eastAsia="微软雅黑"/>
          <w:sz w:val="32"/>
          <w:szCs w:val="32"/>
        </w:rPr>
        <w:sectPr>
          <w:headerReference r:id="rId3" w:type="first"/>
          <w:footerReference r:id="rId5" w:type="firs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219E2D0D">
      <w:pPr>
        <w:jc w:val="center"/>
        <w:rPr>
          <w:rStyle w:val="10"/>
          <w:rFonts w:ascii="微软雅黑" w:hAnsi="微软雅黑" w:eastAsia="微软雅黑"/>
          <w:sz w:val="32"/>
          <w:szCs w:val="32"/>
        </w:rPr>
      </w:pPr>
      <w:r>
        <w:rPr>
          <w:rStyle w:val="10"/>
          <w:rFonts w:hint="eastAsia" w:ascii="微软雅黑" w:hAnsi="微软雅黑" w:eastAsia="微软雅黑"/>
          <w:sz w:val="32"/>
          <w:szCs w:val="32"/>
        </w:rPr>
        <w:t>实验二  电磁感应及自由空间电磁场分布研究实验</w:t>
      </w:r>
      <w:r>
        <w:rPr>
          <w:rStyle w:val="10"/>
          <w:rFonts w:ascii="微软雅黑" w:hAnsi="微软雅黑" w:eastAsia="微软雅黑"/>
          <w:sz w:val="32"/>
          <w:szCs w:val="32"/>
        </w:rPr>
        <w:fldChar w:fldCharType="begin"/>
      </w:r>
      <w:r>
        <w:rPr>
          <w:rStyle w:val="10"/>
          <w:rFonts w:hint="eastAsia" w:ascii="微软雅黑" w:hAnsi="微软雅黑" w:eastAsia="微软雅黑"/>
          <w:sz w:val="32"/>
          <w:szCs w:val="32"/>
        </w:rPr>
        <w:instrText xml:space="preserve">MACROBUTTON MTEditEquationSection2</w:instrText>
      </w:r>
      <w:r>
        <w:rPr>
          <w:rStyle w:val="11"/>
          <w:rFonts w:ascii="微软雅黑" w:hAnsi="微软雅黑" w:eastAsia="微软雅黑"/>
        </w:rPr>
        <w:instrText xml:space="preserve">Equation Section (Next)</w:instrText>
      </w:r>
      <w:r>
        <w:rPr>
          <w:rStyle w:val="10"/>
          <w:rFonts w:ascii="微软雅黑" w:hAnsi="微软雅黑" w:eastAsia="微软雅黑"/>
          <w:sz w:val="32"/>
          <w:szCs w:val="32"/>
        </w:rPr>
        <w:fldChar w:fldCharType="begin"/>
      </w:r>
      <w:r>
        <w:rPr>
          <w:rStyle w:val="10"/>
          <w:rFonts w:ascii="微软雅黑" w:hAnsi="微软雅黑" w:eastAsia="微软雅黑"/>
          <w:sz w:val="32"/>
          <w:szCs w:val="32"/>
        </w:rPr>
        <w:instrText xml:space="preserve"> SEQ MTEqn \r \h \* MERGEFORMAT </w:instrText>
      </w:r>
      <w:r>
        <w:rPr>
          <w:rStyle w:val="10"/>
          <w:rFonts w:ascii="微软雅黑" w:hAnsi="微软雅黑" w:eastAsia="微软雅黑"/>
          <w:sz w:val="32"/>
          <w:szCs w:val="32"/>
        </w:rPr>
        <w:fldChar w:fldCharType="end"/>
      </w:r>
      <w:r>
        <w:rPr>
          <w:rStyle w:val="10"/>
          <w:rFonts w:ascii="微软雅黑" w:hAnsi="微软雅黑" w:eastAsia="微软雅黑"/>
          <w:sz w:val="32"/>
          <w:szCs w:val="32"/>
        </w:rPr>
        <w:fldChar w:fldCharType="begin"/>
      </w:r>
      <w:r>
        <w:rPr>
          <w:rStyle w:val="10"/>
          <w:rFonts w:ascii="微软雅黑" w:hAnsi="微软雅黑" w:eastAsia="微软雅黑"/>
          <w:sz w:val="32"/>
          <w:szCs w:val="32"/>
        </w:rPr>
        <w:instrText xml:space="preserve"> SEQ MTSec \h \* MERGEFORMAT </w:instrText>
      </w:r>
      <w:r>
        <w:rPr>
          <w:rStyle w:val="10"/>
          <w:rFonts w:ascii="微软雅黑" w:hAnsi="微软雅黑" w:eastAsia="微软雅黑"/>
          <w:sz w:val="32"/>
          <w:szCs w:val="32"/>
        </w:rPr>
        <w:fldChar w:fldCharType="end"/>
      </w:r>
      <w:r>
        <w:rPr>
          <w:rStyle w:val="10"/>
          <w:rFonts w:ascii="微软雅黑" w:hAnsi="微软雅黑" w:eastAsia="微软雅黑"/>
          <w:sz w:val="32"/>
          <w:szCs w:val="32"/>
        </w:rPr>
        <w:fldChar w:fldCharType="end"/>
      </w:r>
    </w:p>
    <w:p w14:paraId="7EEDCE06">
      <w:pPr>
        <w:numPr>
          <w:ilvl w:val="0"/>
          <w:numId w:val="1"/>
        </w:numPr>
        <w:rPr>
          <w:rFonts w:ascii="微软雅黑" w:hAnsi="微软雅黑" w:eastAsia="微软雅黑"/>
          <w:b/>
          <w:sz w:val="24"/>
        </w:rPr>
      </w:pPr>
      <w:r>
        <w:rPr>
          <w:rFonts w:hint="eastAsia" w:ascii="微软雅黑" w:hAnsi="微软雅黑" w:eastAsia="微软雅黑"/>
          <w:b/>
          <w:sz w:val="24"/>
        </w:rPr>
        <w:t>实验目的：</w:t>
      </w:r>
    </w:p>
    <w:p w14:paraId="4A27CD2D">
      <w:pPr>
        <w:numPr>
          <w:ilvl w:val="1"/>
          <w:numId w:val="1"/>
        </w:numPr>
        <w:rPr>
          <w:rFonts w:ascii="微软雅黑" w:hAnsi="微软雅黑" w:eastAsia="微软雅黑"/>
          <w:sz w:val="24"/>
        </w:rPr>
      </w:pPr>
      <w:r>
        <w:rPr>
          <w:rFonts w:hint="eastAsia" w:ascii="微软雅黑" w:hAnsi="微软雅黑" w:eastAsia="微软雅黑"/>
          <w:sz w:val="24"/>
          <w:lang w:val="en-US" w:eastAsia="zh-CN"/>
        </w:rPr>
        <w:t>观察并验证电磁感应现象，并测量感应电流</w:t>
      </w:r>
      <w:r>
        <w:rPr>
          <w:rFonts w:hint="eastAsia" w:ascii="微软雅黑" w:hAnsi="微软雅黑" w:eastAsia="微软雅黑"/>
          <w:sz w:val="24"/>
        </w:rPr>
        <w:t>。</w:t>
      </w:r>
    </w:p>
    <w:p w14:paraId="3F6F8122">
      <w:pPr>
        <w:numPr>
          <w:ilvl w:val="1"/>
          <w:numId w:val="1"/>
        </w:numPr>
        <w:rPr>
          <w:rFonts w:ascii="微软雅黑" w:hAnsi="微软雅黑" w:eastAsia="微软雅黑"/>
          <w:sz w:val="24"/>
        </w:rPr>
      </w:pPr>
      <w:r>
        <w:rPr>
          <w:rFonts w:hint="eastAsia" w:ascii="微软雅黑" w:hAnsi="微软雅黑" w:eastAsia="微软雅黑"/>
          <w:sz w:val="24"/>
          <w:lang w:val="en-US" w:eastAsia="zh-CN"/>
        </w:rPr>
        <w:t>测量自由空间场强分布，了解其分布特性</w:t>
      </w:r>
      <w:r>
        <w:rPr>
          <w:rFonts w:hint="eastAsia" w:ascii="微软雅黑" w:hAnsi="微软雅黑" w:eastAsia="微软雅黑"/>
          <w:sz w:val="24"/>
        </w:rPr>
        <w:t>。</w:t>
      </w:r>
      <w:r>
        <w:rPr>
          <w:rFonts w:ascii="微软雅黑" w:hAnsi="微软雅黑" w:eastAsia="微软雅黑"/>
          <w:position w:val="-10"/>
          <w:sz w:val="24"/>
        </w:rPr>
        <w:object>
          <v:shape id="_x0000_i1025" o:spt="75" type="#_x0000_t75" style="height:17.25pt;width:9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p>
    <w:p w14:paraId="722349F8">
      <w:pPr>
        <w:numPr>
          <w:ilvl w:val="1"/>
          <w:numId w:val="1"/>
        </w:numPr>
        <w:rPr>
          <w:rFonts w:ascii="微软雅黑" w:hAnsi="微软雅黑" w:eastAsia="微软雅黑"/>
          <w:sz w:val="24"/>
        </w:rPr>
      </w:pPr>
      <w:r>
        <w:rPr>
          <w:rFonts w:hint="eastAsia" w:ascii="微软雅黑" w:hAnsi="微软雅黑" w:eastAsia="微软雅黑"/>
          <w:sz w:val="24"/>
        </w:rPr>
        <w:t>了解影响实验精度的因素。</w:t>
      </w:r>
    </w:p>
    <w:p w14:paraId="6A09C4B3">
      <w:pPr>
        <w:numPr>
          <w:ilvl w:val="0"/>
          <w:numId w:val="1"/>
        </w:numPr>
        <w:rPr>
          <w:rFonts w:ascii="微软雅黑" w:hAnsi="微软雅黑" w:eastAsia="微软雅黑"/>
          <w:b/>
          <w:sz w:val="24"/>
        </w:rPr>
      </w:pPr>
      <w:r>
        <w:rPr>
          <w:rFonts w:hint="eastAsia" w:ascii="微软雅黑" w:hAnsi="微软雅黑" w:eastAsia="微软雅黑"/>
          <w:b/>
          <w:sz w:val="24"/>
        </w:rPr>
        <w:t>实验装置</w:t>
      </w:r>
    </w:p>
    <w:p w14:paraId="4FDCFECB">
      <w:pPr>
        <w:ind w:firstLine="480" w:firstLineChars="200"/>
        <w:rPr>
          <w:rFonts w:ascii="微软雅黑" w:hAnsi="微软雅黑" w:eastAsia="微软雅黑"/>
          <w:sz w:val="24"/>
        </w:rPr>
      </w:pPr>
      <w:r>
        <w:rPr>
          <w:rFonts w:hint="eastAsia" w:ascii="微软雅黑" w:hAnsi="微软雅黑" w:eastAsia="微软雅黑"/>
          <w:sz w:val="24"/>
          <w:lang w:val="en-US" w:eastAsia="zh-CN"/>
        </w:rPr>
        <w:t>电磁场电磁波与天线综合实验系统</w:t>
      </w:r>
      <w:r>
        <w:rPr>
          <w:rFonts w:hint="eastAsia" w:ascii="微软雅黑" w:hAnsi="微软雅黑" w:eastAsia="微软雅黑"/>
          <w:sz w:val="24"/>
        </w:rPr>
        <w:t>：</w:t>
      </w:r>
      <w:r>
        <w:rPr>
          <w:rFonts w:hint="eastAsia" w:ascii="微软雅黑" w:hAnsi="微软雅黑" w:eastAsia="微软雅黑"/>
          <w:sz w:val="24"/>
          <w:lang w:val="en-US" w:eastAsia="zh-CN"/>
        </w:rPr>
        <w:t>系统</w:t>
      </w:r>
      <w:r>
        <w:rPr>
          <w:rFonts w:hint="eastAsia" w:ascii="微软雅黑" w:hAnsi="微软雅黑" w:eastAsia="微软雅黑"/>
          <w:sz w:val="24"/>
        </w:rPr>
        <w:t>如图1所示。</w:t>
      </w:r>
    </w:p>
    <w:p w14:paraId="4EC56CB8">
      <w:pPr>
        <w:jc w:val="center"/>
        <w:rPr>
          <w:rFonts w:hint="eastAsia" w:ascii="微软雅黑" w:hAnsi="微软雅黑" w:eastAsia="微软雅黑"/>
          <w:sz w:val="24"/>
          <w:lang w:eastAsia="zh-CN"/>
        </w:rPr>
      </w:pPr>
      <w:r>
        <w:rPr>
          <w:rFonts w:hint="eastAsia" w:ascii="微软雅黑" w:hAnsi="微软雅黑" w:eastAsia="微软雅黑"/>
          <w:sz w:val="24"/>
          <w:lang w:eastAsia="zh-CN"/>
        </w:rPr>
        <w:drawing>
          <wp:inline distT="0" distB="0" distL="114300" distR="114300">
            <wp:extent cx="4420870" cy="2452370"/>
            <wp:effectExtent l="0" t="0" r="0" b="4445"/>
            <wp:docPr id="8" name="图片 8" descr="189c0885c71c888f63fe741381e64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89c0885c71c888f63fe741381e64ad"/>
                    <pic:cNvPicPr>
                      <a:picLocks noChangeAspect="1"/>
                    </pic:cNvPicPr>
                  </pic:nvPicPr>
                  <pic:blipFill>
                    <a:blip r:embed="rId11"/>
                    <a:stretch>
                      <a:fillRect/>
                    </a:stretch>
                  </pic:blipFill>
                  <pic:spPr>
                    <a:xfrm>
                      <a:off x="0" y="0"/>
                      <a:ext cx="4420870" cy="2452370"/>
                    </a:xfrm>
                    <a:prstGeom prst="rect">
                      <a:avLst/>
                    </a:prstGeom>
                  </pic:spPr>
                </pic:pic>
              </a:graphicData>
            </a:graphic>
          </wp:inline>
        </w:drawing>
      </w:r>
    </w:p>
    <w:p w14:paraId="11D7C2DC">
      <w:pPr>
        <w:spacing w:afterLines="50"/>
        <w:jc w:val="center"/>
        <w:rPr>
          <w:rFonts w:hint="default" w:ascii="微软雅黑" w:hAnsi="微软雅黑" w:eastAsia="微软雅黑"/>
          <w:szCs w:val="21"/>
          <w:lang w:val="en-US"/>
        </w:rPr>
      </w:pPr>
      <w:r>
        <w:rPr>
          <w:rFonts w:hint="eastAsia" w:ascii="微软雅黑" w:hAnsi="微软雅黑" w:eastAsia="微软雅黑" w:cs="微软雅黑"/>
          <w:lang w:val="en-US" w:eastAsia="zh-CN"/>
        </w:rPr>
        <w:t>图1 电磁场电磁波与天线综合实验系统</w:t>
      </w:r>
    </w:p>
    <w:p w14:paraId="69360EA8">
      <w:pPr>
        <w:ind w:firstLine="480" w:firstLineChars="200"/>
        <w:rPr>
          <w:rFonts w:hint="default" w:ascii="微软雅黑" w:hAnsi="微软雅黑" w:eastAsia="微软雅黑"/>
          <w:sz w:val="24"/>
          <w:lang w:val="en-US" w:eastAsia="zh-CN"/>
        </w:rPr>
      </w:pPr>
      <w:r>
        <w:rPr>
          <w:rFonts w:hint="eastAsia" w:ascii="微软雅黑" w:hAnsi="微软雅黑" w:eastAsia="微软雅黑"/>
          <w:sz w:val="24"/>
          <w:lang w:val="en-US" w:eastAsia="zh-CN"/>
        </w:rPr>
        <w:t>系统由主机和数控天线滑轨组成</w:t>
      </w:r>
      <w:r>
        <w:rPr>
          <w:rFonts w:hint="eastAsia" w:ascii="微软雅黑" w:hAnsi="微软雅黑" w:eastAsia="微软雅黑"/>
          <w:sz w:val="24"/>
        </w:rPr>
        <w:t>。</w:t>
      </w:r>
      <w:r>
        <w:rPr>
          <w:rFonts w:hint="eastAsia" w:ascii="微软雅黑" w:hAnsi="微软雅黑" w:eastAsia="微软雅黑"/>
          <w:sz w:val="24"/>
          <w:lang w:val="en-US" w:eastAsia="zh-CN"/>
        </w:rPr>
        <w:t>主机内嵌信号源、频率计、功率计、微安表以及矢网模块。数控天线滑轨一端安装多极化发射天线，另一端可安装反射板，中间滑块安装接收天线。</w:t>
      </w:r>
    </w:p>
    <w:p w14:paraId="11A68B59">
      <w:pPr>
        <w:numPr>
          <w:ilvl w:val="0"/>
          <w:numId w:val="1"/>
        </w:numPr>
        <w:rPr>
          <w:rFonts w:ascii="微软雅黑" w:hAnsi="微软雅黑" w:eastAsia="微软雅黑"/>
          <w:b/>
          <w:sz w:val="24"/>
        </w:rPr>
      </w:pPr>
      <w:r>
        <w:rPr>
          <w:rFonts w:hint="eastAsia" w:ascii="微软雅黑" w:hAnsi="微软雅黑" w:eastAsia="微软雅黑"/>
          <w:b/>
          <w:sz w:val="24"/>
        </w:rPr>
        <w:t>实验原理：</w:t>
      </w:r>
    </w:p>
    <w:p w14:paraId="2A675CBE">
      <w:pPr>
        <w:ind w:firstLine="480" w:firstLineChars="200"/>
        <w:rPr>
          <w:rFonts w:hint="eastAsia" w:ascii="微软雅黑" w:hAnsi="微软雅黑" w:eastAsia="微软雅黑"/>
          <w:sz w:val="24"/>
        </w:rPr>
      </w:pPr>
      <w:r>
        <w:rPr>
          <w:rFonts w:hint="eastAsia" w:ascii="微软雅黑" w:hAnsi="微软雅黑" w:eastAsia="微软雅黑"/>
          <w:sz w:val="24"/>
        </w:rPr>
        <w:t>根据麦克斯韦</w:t>
      </w:r>
      <w:r>
        <w:rPr>
          <w:rFonts w:hint="eastAsia" w:ascii="微软雅黑" w:hAnsi="微软雅黑" w:eastAsia="微软雅黑"/>
          <w:sz w:val="24"/>
          <w:lang w:val="en-US" w:eastAsia="zh-CN"/>
        </w:rPr>
        <w:t>方程组</w:t>
      </w:r>
      <w:r>
        <w:rPr>
          <w:rFonts w:hint="eastAsia" w:ascii="微软雅黑" w:hAnsi="微软雅黑" w:eastAsia="微软雅黑"/>
          <w:sz w:val="24"/>
        </w:rPr>
        <w:t>，</w:t>
      </w:r>
      <w:r>
        <w:rPr>
          <w:rFonts w:hint="eastAsia" w:ascii="微软雅黑" w:hAnsi="微软雅黑" w:eastAsia="微软雅黑"/>
          <w:sz w:val="24"/>
          <w:lang w:val="en-US" w:eastAsia="zh-CN"/>
        </w:rPr>
        <w:t>电流和时变电场能激发磁场，时变磁场能产生电场。时变电场和时变磁场互相激发，时变电磁场可以脱离场源独立存在，在空间形成电磁波。</w:t>
      </w:r>
      <w:r>
        <w:rPr>
          <w:rFonts w:hint="eastAsia" w:ascii="微软雅黑" w:hAnsi="微软雅黑" w:eastAsia="微软雅黑"/>
          <w:sz w:val="24"/>
        </w:rPr>
        <w:t>电磁波是由电磁信号源向空间辐射产生的,辐射的能量越大，产生的电磁场电磁波强度越强。电磁波在空间传播时，如果遇到导体，会使导体产生感应电流，感应电流的频率跟激起它的电磁波的频率相同。因此利用放在电磁波传播空间中的导体，就可以接收到电磁波了。</w:t>
      </w:r>
    </w:p>
    <w:p w14:paraId="037ADD09">
      <w:pPr>
        <w:ind w:firstLine="420" w:firstLineChars="200"/>
        <w:jc w:val="right"/>
        <w:rPr>
          <w:rFonts w:hint="eastAsia" w:ascii="微软雅黑" w:hAnsi="微软雅黑" w:eastAsia="微软雅黑"/>
          <w:sz w:val="24"/>
        </w:rPr>
      </w:pPr>
      <w:r>
        <w:rPr>
          <w:rFonts w:ascii="微软雅黑" w:hAnsi="微软雅黑" w:eastAsia="微软雅黑"/>
          <w:position w:val="-102"/>
        </w:rPr>
        <w:object>
          <v:shape id="_x0000_i1026" o:spt="75" type="#_x0000_t75" style="height:108pt;width:80pt;" o:ole="t" filled="f" o:preferrelative="t" stroked="f" coordsize="21600,21600">
            <v:path/>
            <v:fill on="f" focussize="0,0"/>
            <v:stroke on="f"/>
            <v:imagedata r:id="rId13" o:title=""/>
            <o:lock v:ext="edit" aspectratio="t"/>
            <w10:wrap type="none"/>
            <w10:anchorlock/>
          </v:shape>
          <o:OLEObject Type="Embed" ProgID="Equation.DSMT4" ShapeID="_x0000_i1026" DrawAspect="Content" ObjectID="_1468075726" r:id="rId12">
            <o:LockedField>false</o:LockedField>
          </o:OLEObject>
        </w:object>
      </w:r>
      <w:r>
        <w:rPr>
          <w:rFonts w:ascii="微软雅黑" w:hAnsi="微软雅黑" w:eastAsia="微软雅黑"/>
        </w:rPr>
        <w:tab/>
      </w:r>
      <w:r>
        <w:rPr>
          <w:rFonts w:hint="eastAsia" w:ascii="微软雅黑" w:hAnsi="微软雅黑" w:eastAsia="微软雅黑"/>
          <w:lang w:val="en-US" w:eastAsia="zh-CN"/>
        </w:rPr>
        <w:t xml:space="preserve">                           </w:t>
      </w:r>
      <w:r>
        <w:rPr>
          <w:rFonts w:ascii="微软雅黑" w:hAnsi="微软雅黑" w:eastAsia="微软雅黑"/>
        </w:rPr>
        <w:fldChar w:fldCharType="begin"/>
      </w:r>
      <w:r>
        <w:rPr>
          <w:rFonts w:ascii="微软雅黑" w:hAnsi="微软雅黑" w:eastAsia="微软雅黑"/>
        </w:rPr>
        <w:instrText xml:space="preserve"> MACROBUTTON MTPlaceRef \* MERGEFORMAT </w:instrText>
      </w:r>
      <w:r>
        <w:rPr>
          <w:rFonts w:ascii="微软雅黑" w:hAnsi="微软雅黑" w:eastAsia="微软雅黑"/>
        </w:rPr>
        <w:fldChar w:fldCharType="begin"/>
      </w:r>
      <w:r>
        <w:rPr>
          <w:rFonts w:ascii="微软雅黑" w:hAnsi="微软雅黑" w:eastAsia="微软雅黑"/>
        </w:rPr>
        <w:instrText xml:space="preserve"> SEQ MTEqn \h \* MERGEFORMAT </w:instrText>
      </w:r>
      <w:r>
        <w:rPr>
          <w:rFonts w:ascii="微软雅黑" w:hAnsi="微软雅黑" w:eastAsia="微软雅黑"/>
        </w:rPr>
        <w:fldChar w:fldCharType="end"/>
      </w:r>
      <w:r>
        <w:rPr>
          <w:rFonts w:ascii="微软雅黑" w:hAnsi="微软雅黑" w:eastAsia="微软雅黑"/>
        </w:rPr>
        <w:instrText xml:space="preserve">(</w:instrText>
      </w:r>
      <w:r>
        <w:fldChar w:fldCharType="begin"/>
      </w:r>
      <w:r>
        <w:instrText xml:space="preserve"> SEQ MTEqn \c \* Arabic \* MERGEFORMAT </w:instrText>
      </w:r>
      <w:r>
        <w:fldChar w:fldCharType="separate"/>
      </w:r>
      <w:r>
        <w:rPr>
          <w:rFonts w:ascii="微软雅黑" w:hAnsi="微软雅黑" w:eastAsia="微软雅黑"/>
        </w:rPr>
        <w:instrText xml:space="preserve">1</w:instrText>
      </w:r>
      <w:r>
        <w:rPr>
          <w:rFonts w:ascii="微软雅黑" w:hAnsi="微软雅黑" w:eastAsia="微软雅黑"/>
        </w:rPr>
        <w:fldChar w:fldCharType="end"/>
      </w:r>
      <w:r>
        <w:rPr>
          <w:rFonts w:ascii="微软雅黑" w:hAnsi="微软雅黑" w:eastAsia="微软雅黑"/>
        </w:rPr>
        <w:instrText xml:space="preserve">)</w:instrText>
      </w:r>
      <w:r>
        <w:rPr>
          <w:rFonts w:ascii="微软雅黑" w:hAnsi="微软雅黑" w:eastAsia="微软雅黑"/>
        </w:rPr>
        <w:fldChar w:fldCharType="end"/>
      </w:r>
    </w:p>
    <w:p w14:paraId="4AD8E9FD">
      <w:pPr>
        <w:ind w:firstLine="420" w:firstLineChars="0"/>
        <w:rPr>
          <w:rFonts w:hint="eastAsia" w:ascii="微软雅黑" w:hAnsi="微软雅黑" w:eastAsia="微软雅黑"/>
          <w:sz w:val="24"/>
          <w:lang w:eastAsia="zh-CN"/>
        </w:rPr>
      </w:pPr>
      <w:r>
        <w:rPr>
          <w:rFonts w:hint="eastAsia" w:ascii="微软雅黑" w:hAnsi="微软雅黑" w:eastAsia="微软雅黑"/>
          <w:sz w:val="24"/>
        </w:rPr>
        <w:t>本实验将电磁信号感应器（半波偶极子天线与小灯泡）置于电磁场中，感应器中小灯泡会点亮，电磁场强度越强灯泡越亮。使感应器中灯泡发光的电流即为感应电流，感应电流越大，灯泡越亮，用灯泡被点亮可以证明电磁场电磁波的存在，验证麦克斯韦理论，而灯泡的亮度直观的反应了感应电流的大小。也可以将电磁信号感应器接收到的电磁波信号送入微安表检测感应电流大小</w:t>
      </w:r>
      <w:r>
        <w:rPr>
          <w:rFonts w:hint="eastAsia" w:ascii="微软雅黑" w:hAnsi="微软雅黑" w:eastAsia="微软雅黑"/>
          <w:sz w:val="24"/>
          <w:lang w:eastAsia="zh-CN"/>
        </w:rPr>
        <w:t>。</w:t>
      </w:r>
    </w:p>
    <w:p w14:paraId="2352D4CA">
      <w:pPr>
        <w:ind w:firstLine="420" w:firstLineChars="0"/>
        <w:rPr>
          <w:rFonts w:hint="eastAsia" w:ascii="微软雅黑" w:hAnsi="微软雅黑" w:eastAsia="微软雅黑"/>
          <w:sz w:val="24"/>
        </w:rPr>
      </w:pPr>
      <w:r>
        <w:rPr>
          <w:rFonts w:hint="eastAsia" w:ascii="微软雅黑" w:hAnsi="微软雅黑" w:eastAsia="微软雅黑"/>
          <w:sz w:val="24"/>
        </w:rPr>
        <w:t>自由空间是</w:t>
      </w:r>
      <w:r>
        <w:rPr>
          <w:rFonts w:hint="eastAsia" w:ascii="微软雅黑" w:hAnsi="微软雅黑" w:eastAsia="微软雅黑"/>
          <w:sz w:val="24"/>
          <w:lang w:val="en-US" w:eastAsia="zh-CN"/>
        </w:rPr>
        <w:t>指</w:t>
      </w:r>
      <w:r>
        <w:rPr>
          <w:rFonts w:hint="eastAsia" w:ascii="微软雅黑" w:hAnsi="微软雅黑" w:eastAsia="微软雅黑"/>
          <w:sz w:val="24"/>
        </w:rPr>
        <w:t>无源的各向同性的、电导率为零、相对介电常数和相对磁导率均恒为1的均匀介质所在空间。</w:t>
      </w:r>
      <w:r>
        <w:rPr>
          <w:rFonts w:hint="eastAsia" w:ascii="微软雅黑" w:hAnsi="微软雅黑" w:eastAsia="微软雅黑"/>
          <w:sz w:val="24"/>
          <w:lang w:val="en-US" w:eastAsia="zh-CN"/>
        </w:rPr>
        <w:t>电磁</w:t>
      </w:r>
      <w:r>
        <w:rPr>
          <w:rFonts w:hint="eastAsia" w:ascii="微软雅黑" w:hAnsi="微软雅黑" w:eastAsia="微软雅黑"/>
          <w:sz w:val="24"/>
        </w:rPr>
        <w:t>波在理想的自由空间传播时，</w:t>
      </w:r>
      <w:r>
        <w:rPr>
          <w:rFonts w:hint="eastAsia" w:ascii="微软雅黑" w:hAnsi="微软雅黑" w:eastAsia="微软雅黑"/>
          <w:sz w:val="24"/>
          <w:lang w:val="en-US" w:eastAsia="zh-CN"/>
        </w:rPr>
        <w:t>会</w:t>
      </w:r>
      <w:r>
        <w:rPr>
          <w:rFonts w:hint="eastAsia" w:ascii="微软雅黑" w:hAnsi="微软雅黑" w:eastAsia="微软雅黑"/>
          <w:sz w:val="24"/>
        </w:rPr>
        <w:t>出现折射、绕射、反射、吸收和散射等现象</w:t>
      </w:r>
      <w:r>
        <w:rPr>
          <w:rFonts w:hint="eastAsia" w:ascii="微软雅黑" w:hAnsi="微软雅黑" w:eastAsia="微软雅黑"/>
          <w:sz w:val="24"/>
          <w:lang w:eastAsia="zh-CN"/>
        </w:rPr>
        <w:t>。</w:t>
      </w:r>
      <w:r>
        <w:rPr>
          <w:rFonts w:hint="eastAsia" w:ascii="微软雅黑" w:hAnsi="微软雅黑" w:eastAsia="微软雅黑"/>
          <w:sz w:val="24"/>
          <w:lang w:val="en-US" w:eastAsia="zh-CN"/>
        </w:rPr>
        <w:t>也就是说，电磁波在空间传输是有损耗的</w:t>
      </w:r>
      <w:r>
        <w:rPr>
          <w:rFonts w:hint="eastAsia" w:ascii="微软雅黑" w:hAnsi="微软雅黑" w:eastAsia="微软雅黑"/>
          <w:sz w:val="24"/>
        </w:rPr>
        <w:t>。</w:t>
      </w:r>
    </w:p>
    <w:p w14:paraId="4C1B1896">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假设发射天线的功率为</w:t>
      </w:r>
      <w:r>
        <w:rPr>
          <w:rFonts w:hint="eastAsia" w:ascii="微软雅黑" w:hAnsi="微软雅黑" w:eastAsia="微软雅黑"/>
          <w:i/>
          <w:iCs/>
          <w:sz w:val="24"/>
          <w:lang w:val="en-US" w:eastAsia="zh-CN"/>
        </w:rPr>
        <w:t>P</w:t>
      </w:r>
      <w:r>
        <w:rPr>
          <w:rFonts w:hint="eastAsia" w:ascii="微软雅黑" w:hAnsi="微软雅黑" w:eastAsia="微软雅黑"/>
          <w:sz w:val="24"/>
          <w:vertAlign w:val="subscript"/>
          <w:lang w:val="en-US" w:eastAsia="zh-CN"/>
        </w:rPr>
        <w:t>t</w:t>
      </w:r>
      <w:r>
        <w:rPr>
          <w:rFonts w:hint="eastAsia" w:ascii="微软雅黑" w:hAnsi="微软雅黑" w:eastAsia="微软雅黑"/>
          <w:sz w:val="24"/>
          <w:lang w:val="en-US" w:eastAsia="zh-CN"/>
        </w:rPr>
        <w:t>，把这个功率均匀地、无方向地辐射出去，则在离发射天线距离为</w:t>
      </w:r>
      <w:r>
        <w:rPr>
          <w:rFonts w:hint="eastAsia" w:ascii="微软雅黑" w:hAnsi="微软雅黑" w:eastAsia="微软雅黑"/>
          <w:i/>
          <w:iCs/>
          <w:sz w:val="24"/>
          <w:lang w:val="en-US" w:eastAsia="zh-CN"/>
        </w:rPr>
        <w:t>r</w:t>
      </w:r>
      <w:r>
        <w:rPr>
          <w:rFonts w:hint="eastAsia" w:ascii="微软雅黑" w:hAnsi="微软雅黑" w:eastAsia="微软雅黑"/>
          <w:sz w:val="24"/>
          <w:lang w:val="en-US" w:eastAsia="zh-CN"/>
        </w:rPr>
        <w:t>的地方，其平均功率密度</w:t>
      </w:r>
      <w:r>
        <w:rPr>
          <w:rFonts w:hint="eastAsia" w:ascii="微软雅黑" w:hAnsi="微软雅黑" w:eastAsia="微软雅黑"/>
          <w:i/>
          <w:iCs/>
          <w:sz w:val="24"/>
          <w:lang w:val="en-US" w:eastAsia="zh-CN"/>
        </w:rPr>
        <w:t>S</w:t>
      </w:r>
      <w:r>
        <w:rPr>
          <w:rFonts w:hint="eastAsia" w:ascii="微软雅黑" w:hAnsi="微软雅黑" w:eastAsia="微软雅黑"/>
          <w:sz w:val="24"/>
          <w:vertAlign w:val="subscript"/>
          <w:lang w:val="en-US" w:eastAsia="zh-CN"/>
        </w:rPr>
        <w:t>0</w:t>
      </w:r>
      <w:r>
        <w:rPr>
          <w:rFonts w:hint="eastAsia" w:ascii="微软雅黑" w:hAnsi="微软雅黑" w:eastAsia="微软雅黑"/>
          <w:sz w:val="24"/>
          <w:lang w:val="en-US" w:eastAsia="zh-CN"/>
        </w:rPr>
        <w:t>为：</w:t>
      </w:r>
    </w:p>
    <w:p w14:paraId="527FA380">
      <w:pPr>
        <w:keepNext w:val="0"/>
        <w:keepLines w:val="0"/>
        <w:pageBreakBefore w:val="0"/>
        <w:widowControl w:val="0"/>
        <w:kinsoku/>
        <w:wordWrap/>
        <w:overflowPunct/>
        <w:topLinePunct w:val="0"/>
        <w:autoSpaceDE/>
        <w:autoSpaceDN/>
        <w:bidi w:val="0"/>
        <w:adjustRightInd/>
        <w:snapToGrid/>
        <w:ind w:firstLine="420" w:firstLineChars="0"/>
        <w:jc w:val="right"/>
        <w:textAlignment w:val="auto"/>
        <w:rPr>
          <w:rFonts w:hint="default" w:ascii="微软雅黑" w:hAnsi="微软雅黑" w:eastAsia="微软雅黑"/>
          <w:sz w:val="24"/>
          <w:lang w:val="en-US" w:eastAsia="zh-CN"/>
        </w:rPr>
      </w:pPr>
      <w:r>
        <w:rPr>
          <w:rFonts w:hint="eastAsia" w:ascii="微软雅黑" w:hAnsi="微软雅黑" w:eastAsia="微软雅黑"/>
          <w:position w:val="-24"/>
          <w:sz w:val="24"/>
          <w:lang w:val="en-US" w:eastAsia="zh-CN"/>
        </w:rPr>
        <w:object>
          <v:shape id="_x0000_i1027" o:spt="75" type="#_x0000_t75" style="height:31pt;width:52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微软雅黑" w:hAnsi="微软雅黑" w:eastAsia="微软雅黑"/>
          <w:sz w:val="24"/>
          <w:lang w:val="en-US" w:eastAsia="zh-CN"/>
        </w:rPr>
        <w:t xml:space="preserve">                           (2)</w:t>
      </w:r>
    </w:p>
    <w:p w14:paraId="1DB927DE">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如果发射天线增益为</w:t>
      </w:r>
      <w:r>
        <w:rPr>
          <w:rFonts w:hint="eastAsia" w:ascii="微软雅黑" w:hAnsi="微软雅黑" w:eastAsia="微软雅黑"/>
          <w:i/>
          <w:iCs/>
          <w:sz w:val="24"/>
          <w:lang w:val="en-US" w:eastAsia="zh-CN"/>
        </w:rPr>
        <w:t>G</w:t>
      </w:r>
      <w:r>
        <w:rPr>
          <w:rFonts w:hint="eastAsia" w:ascii="微软雅黑" w:hAnsi="微软雅黑" w:eastAsia="微软雅黑"/>
          <w:sz w:val="24"/>
          <w:vertAlign w:val="subscript"/>
          <w:lang w:val="en-US" w:eastAsia="zh-CN"/>
        </w:rPr>
        <w:t>t</w:t>
      </w:r>
      <w:r>
        <w:rPr>
          <w:rFonts w:hint="eastAsia" w:ascii="微软雅黑" w:hAnsi="微软雅黑" w:eastAsia="微软雅黑"/>
          <w:sz w:val="24"/>
          <w:lang w:val="en-US" w:eastAsia="zh-CN"/>
        </w:rPr>
        <w:t>，则根据增益的定义可知，同一距离最大方向上的功率密度为：</w:t>
      </w:r>
    </w:p>
    <w:p w14:paraId="4B943261">
      <w:pPr>
        <w:ind w:firstLine="420" w:firstLineChars="0"/>
        <w:jc w:val="right"/>
        <w:rPr>
          <w:rFonts w:hint="default" w:ascii="微软雅黑" w:hAnsi="微软雅黑" w:eastAsia="微软雅黑"/>
          <w:sz w:val="24"/>
          <w:lang w:val="en-US" w:eastAsia="zh-CN"/>
        </w:rPr>
      </w:pPr>
      <w:r>
        <w:rPr>
          <w:rFonts w:hint="default" w:ascii="微软雅黑" w:hAnsi="微软雅黑" w:eastAsia="微软雅黑"/>
          <w:position w:val="-24"/>
          <w:sz w:val="24"/>
          <w:lang w:val="en-US" w:eastAsia="zh-CN"/>
        </w:rPr>
        <w:object>
          <v:shape id="_x0000_i1028" o:spt="75" type="#_x0000_t75" style="height:31pt;width:99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ascii="微软雅黑" w:hAnsi="微软雅黑" w:eastAsia="微软雅黑"/>
          <w:sz w:val="24"/>
          <w:lang w:val="en-US" w:eastAsia="zh-CN"/>
        </w:rPr>
        <w:t xml:space="preserve">                       (3)</w:t>
      </w:r>
    </w:p>
    <w:p w14:paraId="194812EE">
      <w:pPr>
        <w:rPr>
          <w:rFonts w:hint="eastAsia" w:ascii="微软雅黑" w:hAnsi="微软雅黑" w:eastAsia="微软雅黑"/>
          <w:sz w:val="24"/>
          <w:lang w:val="en-US" w:eastAsia="zh-CN"/>
        </w:rPr>
      </w:pPr>
      <w:r>
        <w:rPr>
          <w:rFonts w:hint="eastAsia" w:ascii="微软雅黑" w:hAnsi="微软雅黑" w:eastAsia="微软雅黑"/>
          <w:sz w:val="24"/>
          <w:lang w:val="en-US" w:eastAsia="zh-CN"/>
        </w:rPr>
        <w:t>即发射天线最大辐射方向指向相距为</w:t>
      </w:r>
      <w:r>
        <w:rPr>
          <w:rFonts w:hint="eastAsia" w:ascii="微软雅黑" w:hAnsi="微软雅黑" w:eastAsia="微软雅黑"/>
          <w:i/>
          <w:iCs/>
          <w:sz w:val="24"/>
          <w:lang w:val="en-US" w:eastAsia="zh-CN"/>
        </w:rPr>
        <w:t>r</w:t>
      </w:r>
      <w:r>
        <w:rPr>
          <w:rFonts w:hint="eastAsia" w:ascii="微软雅黑" w:hAnsi="微软雅黑" w:eastAsia="微软雅黑"/>
          <w:sz w:val="24"/>
          <w:lang w:val="en-US" w:eastAsia="zh-CN"/>
        </w:rPr>
        <w:t>的接收天线时，发射天线在接收天线处产生的功率密度。</w:t>
      </w:r>
    </w:p>
    <w:p w14:paraId="661FDF7B">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设接收天线增益为</w:t>
      </w:r>
      <w:r>
        <w:rPr>
          <w:rFonts w:hint="eastAsia" w:ascii="微软雅黑" w:hAnsi="微软雅黑" w:eastAsia="微软雅黑"/>
          <w:i/>
          <w:iCs/>
          <w:sz w:val="24"/>
          <w:lang w:val="en-US" w:eastAsia="zh-CN"/>
        </w:rPr>
        <w:t>G</w:t>
      </w:r>
      <w:r>
        <w:rPr>
          <w:rFonts w:hint="eastAsia" w:ascii="微软雅黑" w:hAnsi="微软雅黑" w:eastAsia="微软雅黑"/>
          <w:i w:val="0"/>
          <w:iCs w:val="0"/>
          <w:sz w:val="24"/>
          <w:vertAlign w:val="subscript"/>
          <w:lang w:val="en-US" w:eastAsia="zh-CN"/>
        </w:rPr>
        <w:t>r</w:t>
      </w:r>
      <w:r>
        <w:rPr>
          <w:rFonts w:hint="eastAsia" w:ascii="微软雅黑" w:hAnsi="微软雅黑" w:eastAsia="微软雅黑"/>
          <w:sz w:val="24"/>
          <w:lang w:val="en-US" w:eastAsia="zh-CN"/>
        </w:rPr>
        <w:t>，其最大接收方向指向发射天线，则它能接收到的最大接收功率为：</w:t>
      </w:r>
    </w:p>
    <w:p w14:paraId="6FE7E0CA">
      <w:pPr>
        <w:ind w:firstLine="420" w:firstLineChars="0"/>
        <w:jc w:val="right"/>
        <w:rPr>
          <w:rFonts w:hint="default" w:ascii="微软雅黑" w:hAnsi="微软雅黑" w:eastAsia="微软雅黑"/>
          <w:sz w:val="24"/>
          <w:lang w:val="en-US" w:eastAsia="zh-CN"/>
        </w:rPr>
      </w:pPr>
      <w:r>
        <w:rPr>
          <w:rFonts w:hint="default" w:ascii="微软雅黑" w:hAnsi="微软雅黑" w:eastAsia="微软雅黑"/>
          <w:position w:val="-54"/>
          <w:sz w:val="24"/>
          <w:lang w:val="en-US" w:eastAsia="zh-CN"/>
        </w:rPr>
        <w:object>
          <v:shape id="_x0000_i1029" o:spt="75" type="#_x0000_t75" style="height:49.95pt;width:201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eastAsia" w:ascii="微软雅黑" w:hAnsi="微软雅黑" w:eastAsia="微软雅黑"/>
          <w:sz w:val="24"/>
          <w:lang w:val="en-US" w:eastAsia="zh-CN"/>
        </w:rPr>
        <w:t xml:space="preserve">            (4)</w:t>
      </w:r>
    </w:p>
    <w:p w14:paraId="5039393F">
      <w:pPr>
        <w:ind w:firstLine="480" w:firstLineChars="200"/>
        <w:rPr>
          <w:rFonts w:hint="eastAsia" w:ascii="微软雅黑" w:hAnsi="微软雅黑" w:eastAsia="微软雅黑"/>
          <w:sz w:val="24"/>
          <w:lang w:val="en-US" w:eastAsia="zh-CN"/>
        </w:rPr>
      </w:pPr>
      <w:r>
        <w:rPr>
          <w:rFonts w:hint="eastAsia" w:ascii="微软雅黑" w:hAnsi="微软雅黑" w:eastAsia="微软雅黑"/>
          <w:sz w:val="24"/>
          <w:lang w:val="en-US" w:eastAsia="zh-CN"/>
        </w:rPr>
        <w:t>公式(4)称为弗里斯（Friis）传输方程。在工程实践中，通常采用分贝来表示，即：</w:t>
      </w:r>
    </w:p>
    <w:p w14:paraId="792A0559">
      <w:pPr>
        <w:wordWrap w:val="0"/>
        <w:jc w:val="right"/>
        <w:rPr>
          <w:rFonts w:hint="eastAsia" w:ascii="微软雅黑" w:hAnsi="微软雅黑" w:eastAsia="微软雅黑"/>
          <w:sz w:val="24"/>
          <w:lang w:val="en-US" w:eastAsia="zh-CN"/>
        </w:rPr>
      </w:pPr>
      <w:r>
        <w:rPr>
          <w:rFonts w:hint="default" w:ascii="微软雅黑" w:hAnsi="微软雅黑" w:eastAsia="微软雅黑"/>
          <w:position w:val="-12"/>
          <w:sz w:val="24"/>
          <w:lang w:val="en-US" w:eastAsia="zh-CN"/>
        </w:rPr>
        <w:object>
          <v:shape id="_x0000_i1030" o:spt="75" type="#_x0000_t75" style="height:18pt;width:364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r>
        <w:rPr>
          <w:rFonts w:hint="eastAsia" w:ascii="微软雅黑" w:hAnsi="微软雅黑" w:eastAsia="微软雅黑"/>
          <w:sz w:val="24"/>
          <w:lang w:val="en-US" w:eastAsia="zh-CN"/>
        </w:rPr>
        <w:t xml:space="preserve">  (5)</w:t>
      </w:r>
    </w:p>
    <w:p w14:paraId="75ACFCA2">
      <w:pPr>
        <w:wordWrap/>
        <w:jc w:val="both"/>
        <w:rPr>
          <w:rFonts w:hint="eastAsia" w:ascii="微软雅黑" w:hAnsi="微软雅黑" w:eastAsia="微软雅黑"/>
          <w:sz w:val="24"/>
          <w:lang w:val="en-US" w:eastAsia="zh-CN"/>
        </w:rPr>
      </w:pPr>
      <w:r>
        <w:rPr>
          <w:rFonts w:hint="eastAsia" w:ascii="微软雅黑" w:hAnsi="微软雅黑" w:eastAsia="微软雅黑"/>
          <w:sz w:val="24"/>
          <w:lang w:val="en-US" w:eastAsia="zh-CN"/>
        </w:rPr>
        <w:t>其中</w:t>
      </w:r>
      <w:r>
        <w:rPr>
          <w:rFonts w:hint="eastAsia" w:ascii="微软雅黑" w:hAnsi="微软雅黑" w:eastAsia="微软雅黑"/>
          <w:i/>
          <w:iCs/>
          <w:sz w:val="24"/>
          <w:lang w:val="en-US" w:eastAsia="zh-CN"/>
        </w:rPr>
        <w:t>P</w:t>
      </w:r>
      <w:r>
        <w:rPr>
          <w:rFonts w:hint="eastAsia" w:ascii="微软雅黑" w:hAnsi="微软雅黑" w:eastAsia="微软雅黑"/>
          <w:sz w:val="24"/>
          <w:lang w:val="en-US" w:eastAsia="zh-CN"/>
        </w:rPr>
        <w:t>(dBm)是相对于1 mW的功率分贝数：</w:t>
      </w:r>
    </w:p>
    <w:p w14:paraId="23756F26">
      <w:pPr>
        <w:wordWrap/>
        <w:jc w:val="center"/>
        <w:rPr>
          <w:rFonts w:hint="default" w:ascii="微软雅黑" w:hAnsi="微软雅黑" w:eastAsia="微软雅黑"/>
          <w:sz w:val="24"/>
          <w:lang w:val="en-US" w:eastAsia="zh-CN"/>
        </w:rPr>
      </w:pPr>
      <w:r>
        <w:rPr>
          <w:rFonts w:hint="default" w:ascii="微软雅黑" w:hAnsi="微软雅黑" w:eastAsia="微软雅黑"/>
          <w:position w:val="-24"/>
          <w:sz w:val="24"/>
          <w:lang w:val="en-US" w:eastAsia="zh-CN"/>
        </w:rPr>
        <w:object>
          <v:shape id="_x0000_i1031" o:spt="75" type="#_x0000_t75" style="height:31pt;width:114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p>
    <w:p w14:paraId="4C2D7D61">
      <w:pPr>
        <w:wordWrap/>
        <w:ind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从公式(5)可以看出，电磁波在空间中传播距离每增加一倍，功率衰减6 dB。</w:t>
      </w:r>
    </w:p>
    <w:p w14:paraId="2D935FDD">
      <w:pPr>
        <w:numPr>
          <w:ilvl w:val="0"/>
          <w:numId w:val="1"/>
        </w:numPr>
        <w:rPr>
          <w:rFonts w:ascii="微软雅黑" w:hAnsi="微软雅黑" w:eastAsia="微软雅黑"/>
          <w:b/>
          <w:sz w:val="24"/>
        </w:rPr>
      </w:pPr>
      <w:r>
        <w:rPr>
          <w:rFonts w:hint="eastAsia" w:ascii="微软雅黑" w:hAnsi="微软雅黑" w:eastAsia="微软雅黑"/>
          <w:b/>
          <w:sz w:val="24"/>
        </w:rPr>
        <w:t>实验内容：</w:t>
      </w:r>
    </w:p>
    <w:p w14:paraId="6EB8B242">
      <w:pPr>
        <w:rPr>
          <w:rFonts w:hint="default" w:ascii="微软雅黑" w:hAnsi="微软雅黑" w:eastAsia="微软雅黑"/>
          <w:b/>
          <w:sz w:val="24"/>
          <w:lang w:val="en-US" w:eastAsia="zh-CN"/>
        </w:rPr>
      </w:pPr>
      <w:r>
        <w:rPr>
          <w:rFonts w:hint="eastAsia" w:ascii="微软雅黑" w:hAnsi="微软雅黑" w:eastAsia="微软雅黑"/>
          <w:b/>
          <w:sz w:val="24"/>
        </w:rPr>
        <w:t xml:space="preserve">Part A </w:t>
      </w:r>
      <w:r>
        <w:rPr>
          <w:rFonts w:hint="eastAsia" w:ascii="微软雅黑" w:hAnsi="微软雅黑" w:eastAsia="微软雅黑"/>
          <w:b/>
          <w:sz w:val="24"/>
          <w:lang w:val="en-US" w:eastAsia="zh-CN"/>
        </w:rPr>
        <w:t>观察电磁感应现象并测量感应电流</w:t>
      </w:r>
    </w:p>
    <w:p w14:paraId="026D18BE">
      <w:pPr>
        <w:numPr>
          <w:ilvl w:val="1"/>
          <w:numId w:val="1"/>
        </w:numPr>
        <w:rPr>
          <w:rFonts w:ascii="微软雅黑" w:hAnsi="微软雅黑" w:eastAsia="微软雅黑"/>
          <w:sz w:val="24"/>
        </w:rPr>
      </w:pPr>
      <w:r>
        <w:rPr>
          <w:rFonts w:hint="eastAsia" w:ascii="微软雅黑" w:hAnsi="微软雅黑" w:eastAsia="微软雅黑"/>
          <w:sz w:val="24"/>
          <w:lang w:val="en-US" w:eastAsia="zh-CN"/>
        </w:rPr>
        <w:t>取下反射板，接收天线选择半波偶极子天线并垂直安装到接收天线支架上，将小灯泡连接到接收天线，检查SMA线缆是否连接多极化天线的“垂直功放(PA)”与机箱右面板“功放输出”端口，如图2所示</w:t>
      </w:r>
      <w:r>
        <w:rPr>
          <w:rFonts w:hint="eastAsia" w:ascii="微软雅黑" w:hAnsi="微软雅黑" w:eastAsia="微软雅黑"/>
          <w:sz w:val="24"/>
        </w:rPr>
        <w:t>。</w:t>
      </w:r>
    </w:p>
    <w:p w14:paraId="0EE052CD">
      <w:pPr>
        <w:numPr>
          <w:ilvl w:val="0"/>
          <w:numId w:val="0"/>
        </w:numPr>
        <w:jc w:val="center"/>
      </w:pPr>
      <w:r>
        <w:object>
          <v:shape id="_x0000_i1032" o:spt="75" type="#_x0000_t75" style="height:192.9pt;width:369.5pt;" o:ole="t" filled="f" o:preferrelative="t" stroked="f" coordsize="21600,21600">
            <v:path/>
            <v:fill on="f" focussize="0,0"/>
            <v:stroke on="f" joinstyle="miter"/>
            <v:imagedata r:id="rId25" o:title=""/>
            <o:lock v:ext="edit" aspectratio="t"/>
            <w10:wrap type="none"/>
            <w10:anchorlock/>
          </v:shape>
          <o:OLEObject Type="Embed" ProgID="Visio.Drawing.11" ShapeID="_x0000_i1032" DrawAspect="Content" ObjectID="_1468075732" r:id="rId24">
            <o:LockedField>false</o:LockedField>
          </o:OLEObject>
        </w:object>
      </w:r>
    </w:p>
    <w:p w14:paraId="1EA68FDA">
      <w:pPr>
        <w:numPr>
          <w:ilvl w:val="0"/>
          <w:numId w:val="0"/>
        </w:numPr>
        <w:jc w:val="center"/>
        <w:rPr>
          <w:rFonts w:hint="default" w:eastAsiaTheme="minorEastAsia"/>
          <w:lang w:val="en-US" w:eastAsia="zh-CN"/>
        </w:rPr>
      </w:pPr>
      <w:r>
        <w:rPr>
          <w:rFonts w:hint="eastAsia" w:ascii="微软雅黑" w:hAnsi="微软雅黑" w:eastAsia="微软雅黑" w:cs="微软雅黑"/>
          <w:lang w:val="en-US" w:eastAsia="zh-CN"/>
        </w:rPr>
        <w:t>图2 用小灯泡观察电磁感应现象</w:t>
      </w:r>
    </w:p>
    <w:p w14:paraId="5E44B223">
      <w:pPr>
        <w:numPr>
          <w:ilvl w:val="1"/>
          <w:numId w:val="1"/>
        </w:numPr>
        <w:rPr>
          <w:rFonts w:ascii="微软雅黑" w:hAnsi="微软雅黑" w:eastAsia="微软雅黑"/>
          <w:sz w:val="24"/>
        </w:rPr>
      </w:pPr>
      <w:r>
        <w:rPr>
          <w:rFonts w:hint="eastAsia" w:ascii="微软雅黑" w:hAnsi="微软雅黑" w:eastAsia="微软雅黑"/>
          <w:sz w:val="24"/>
        </w:rPr>
        <w:t>点击主界面“信号源”，进入测量状态，显示电磁场电磁波频率表盘和功率表盘，点击“窄带功放信号源”标签，切换为窄带功放信号源，点击“窄带功放信号源”下方的“ON/OFF”开关，切换至“ON”以打开窄带功放信号源</w:t>
      </w:r>
      <w:r>
        <w:rPr>
          <w:rFonts w:hint="eastAsia" w:ascii="微软雅黑" w:hAnsi="微软雅黑" w:eastAsia="微软雅黑"/>
          <w:sz w:val="24"/>
          <w:lang w:eastAsia="zh-CN"/>
        </w:rPr>
        <w:t>，调节窄带功放信号源频率为1950</w:t>
      </w:r>
      <w:r>
        <w:rPr>
          <w:rFonts w:hint="eastAsia" w:ascii="微软雅黑" w:hAnsi="微软雅黑" w:eastAsia="微软雅黑"/>
          <w:sz w:val="24"/>
          <w:lang w:val="en-US" w:eastAsia="zh-CN"/>
        </w:rPr>
        <w:t xml:space="preserve"> </w:t>
      </w:r>
      <w:r>
        <w:rPr>
          <w:rFonts w:hint="eastAsia" w:ascii="微软雅黑" w:hAnsi="微软雅黑" w:eastAsia="微软雅黑"/>
          <w:sz w:val="24"/>
          <w:lang w:eastAsia="zh-CN"/>
        </w:rPr>
        <w:t>MHz，调节窄带功放功率条至+23.25</w:t>
      </w:r>
      <w:r>
        <w:rPr>
          <w:rFonts w:hint="eastAsia" w:ascii="微软雅黑" w:hAnsi="微软雅黑" w:eastAsia="微软雅黑"/>
          <w:sz w:val="24"/>
          <w:lang w:val="en-US" w:eastAsia="zh-CN"/>
        </w:rPr>
        <w:t xml:space="preserve"> </w:t>
      </w:r>
      <w:r>
        <w:rPr>
          <w:rFonts w:hint="eastAsia" w:ascii="微软雅黑" w:hAnsi="微软雅黑" w:eastAsia="微软雅黑"/>
          <w:sz w:val="24"/>
          <w:lang w:eastAsia="zh-CN"/>
        </w:rPr>
        <w:t>dBm</w:t>
      </w:r>
      <w:r>
        <w:rPr>
          <w:rFonts w:hint="eastAsia" w:ascii="微软雅黑" w:hAnsi="微软雅黑" w:eastAsia="微软雅黑"/>
          <w:sz w:val="24"/>
        </w:rPr>
        <w:t>。</w:t>
      </w:r>
    </w:p>
    <w:p w14:paraId="579178B3">
      <w:pPr>
        <w:numPr>
          <w:ilvl w:val="1"/>
          <w:numId w:val="1"/>
        </w:numPr>
        <w:rPr>
          <w:rFonts w:ascii="微软雅黑" w:hAnsi="微软雅黑" w:eastAsia="微软雅黑"/>
          <w:sz w:val="24"/>
        </w:rPr>
      </w:pPr>
      <w:r>
        <w:rPr>
          <w:rFonts w:hint="eastAsia" w:ascii="微软雅黑" w:hAnsi="微软雅黑" w:eastAsia="微软雅黑"/>
          <w:sz w:val="24"/>
        </w:rPr>
        <w:t>返回主界面，点击“传输特性”，进入传输特性测量状态，点击“重置位置”，等待模块复位</w:t>
      </w:r>
      <w:r>
        <w:rPr>
          <w:rFonts w:hint="eastAsia" w:ascii="微软雅黑" w:hAnsi="微软雅黑" w:eastAsia="微软雅黑"/>
          <w:sz w:val="24"/>
          <w:lang w:eastAsia="zh-CN"/>
        </w:rPr>
        <w:t>。等待接收天线和反射板到位后，旋转接收天线到0</w:t>
      </w:r>
      <w:r>
        <w:rPr>
          <w:rFonts w:hint="eastAsia" w:ascii="微软雅黑" w:hAnsi="微软雅黑" w:eastAsia="微软雅黑"/>
          <w:sz w:val="24"/>
          <w:lang w:val="en-US" w:eastAsia="zh-CN"/>
        </w:rPr>
        <w:t>°</w:t>
      </w:r>
      <w:r>
        <w:rPr>
          <w:rFonts w:hint="eastAsia" w:ascii="微软雅黑" w:hAnsi="微软雅黑" w:eastAsia="微软雅黑"/>
          <w:sz w:val="24"/>
          <w:lang w:eastAsia="zh-CN"/>
        </w:rPr>
        <w:t>。</w:t>
      </w:r>
    </w:p>
    <w:p w14:paraId="329F2588">
      <w:pPr>
        <w:numPr>
          <w:ilvl w:val="1"/>
          <w:numId w:val="1"/>
        </w:numPr>
        <w:rPr>
          <w:rFonts w:ascii="微软雅黑" w:hAnsi="微软雅黑" w:eastAsia="微软雅黑"/>
          <w:sz w:val="24"/>
        </w:rPr>
      </w:pPr>
      <w:r>
        <w:rPr>
          <w:rFonts w:hint="eastAsia" w:ascii="微软雅黑" w:hAnsi="微软雅黑" w:eastAsia="微软雅黑"/>
          <w:sz w:val="24"/>
        </w:rPr>
        <w:t>等待接收天线到位后，确保此时接收天线接收方向正对发射天线、极化方向与发射天线相同，在“传输特性”界面移动接收天线慢慢靠近发射天线，直到小灯刚刚发光，记录接收天线位置，至此可以直观地验证电磁场的存在（若收发天线的距离已很近，比如25cm以内，小灯泡仍不太亮，可检查电缆接头是否连接牢固、收发天线在辐射方向、极化方向及高度是否一致；并可微调电磁波频率，使小灯泡最亮）</w:t>
      </w:r>
      <w:r>
        <w:rPr>
          <w:rFonts w:hint="eastAsia" w:ascii="微软雅黑" w:hAnsi="微软雅黑" w:eastAsia="微软雅黑"/>
          <w:sz w:val="24"/>
          <w:lang w:eastAsia="zh-CN"/>
        </w:rPr>
        <w:t>。</w:t>
      </w:r>
    </w:p>
    <w:p w14:paraId="01182028">
      <w:pPr>
        <w:numPr>
          <w:ilvl w:val="1"/>
          <w:numId w:val="1"/>
        </w:numPr>
        <w:rPr>
          <w:rFonts w:ascii="微软雅黑" w:hAnsi="微软雅黑" w:eastAsia="微软雅黑"/>
          <w:sz w:val="24"/>
        </w:rPr>
      </w:pPr>
      <w:r>
        <w:rPr>
          <w:rFonts w:hint="eastAsia" w:ascii="微软雅黑" w:hAnsi="微软雅黑" w:eastAsia="微软雅黑"/>
          <w:sz w:val="24"/>
        </w:rPr>
        <w:t>返回主界面，点击“信号源”，点击“窄带功放信号源”下方的“ON/OFF”开关，切换至“OFF”以关闭窄带功放信号源。</w:t>
      </w:r>
    </w:p>
    <w:p w14:paraId="6B34C45E">
      <w:pPr>
        <w:numPr>
          <w:ilvl w:val="1"/>
          <w:numId w:val="1"/>
        </w:numPr>
        <w:rPr>
          <w:rFonts w:ascii="微软雅黑" w:hAnsi="微软雅黑" w:eastAsia="微软雅黑"/>
          <w:sz w:val="24"/>
        </w:rPr>
      </w:pPr>
      <w:r>
        <w:rPr>
          <w:rFonts w:hint="eastAsia" w:ascii="微软雅黑" w:hAnsi="微软雅黑" w:eastAsia="微软雅黑"/>
          <w:sz w:val="24"/>
        </w:rPr>
        <w:t>按</w:t>
      </w:r>
      <w:r>
        <w:rPr>
          <w:rFonts w:hint="eastAsia" w:ascii="微软雅黑" w:hAnsi="微软雅黑" w:eastAsia="微软雅黑"/>
          <w:sz w:val="24"/>
          <w:lang w:val="en-US" w:eastAsia="zh-CN"/>
        </w:rPr>
        <w:t>照</w:t>
      </w:r>
      <w:r>
        <w:rPr>
          <w:rFonts w:hint="eastAsia" w:ascii="微软雅黑" w:hAnsi="微软雅黑" w:eastAsia="微软雅黑"/>
          <w:sz w:val="24"/>
        </w:rPr>
        <w:t>图3连接实验装置，将感应灯泡取下，并</w:t>
      </w:r>
      <w:r>
        <w:rPr>
          <w:rFonts w:hint="eastAsia" w:ascii="微软雅黑" w:hAnsi="微软雅黑" w:eastAsia="微软雅黑"/>
          <w:sz w:val="24"/>
          <w:lang w:val="en-US" w:eastAsia="zh-CN"/>
        </w:rPr>
        <w:t>检查</w:t>
      </w:r>
      <w:r>
        <w:rPr>
          <w:rFonts w:hint="eastAsia" w:ascii="微软雅黑" w:hAnsi="微软雅黑" w:eastAsia="微软雅黑"/>
          <w:sz w:val="24"/>
        </w:rPr>
        <w:t>SMA线缆</w:t>
      </w:r>
      <w:r>
        <w:rPr>
          <w:rFonts w:hint="eastAsia" w:ascii="微软雅黑" w:hAnsi="微软雅黑" w:eastAsia="微软雅黑"/>
          <w:sz w:val="24"/>
          <w:lang w:val="en-US" w:eastAsia="zh-CN"/>
        </w:rPr>
        <w:t>是否连接</w:t>
      </w:r>
      <w:r>
        <w:rPr>
          <w:rFonts w:hint="eastAsia" w:ascii="微软雅黑" w:hAnsi="微软雅黑" w:eastAsia="微软雅黑"/>
          <w:sz w:val="24"/>
        </w:rPr>
        <w:t>多极化天线的“垂直极化(V)”与机箱右面板“移相输出”端口，用半波偶极子天线作为接收天线，安放到接收天线支架上，接收天线的输出SMA端口连接至支架内伸出的滑环输入口，导轨右侧滑环输出口连接至机箱右面板“检波输入”端口</w:t>
      </w:r>
      <w:r>
        <w:rPr>
          <w:rFonts w:hint="eastAsia" w:ascii="微软雅黑" w:hAnsi="微软雅黑" w:eastAsia="微软雅黑"/>
          <w:sz w:val="24"/>
          <w:lang w:eastAsia="zh-CN"/>
        </w:rPr>
        <w:t>。</w:t>
      </w:r>
    </w:p>
    <w:p w14:paraId="57CFCC78">
      <w:pPr>
        <w:numPr>
          <w:ilvl w:val="0"/>
          <w:numId w:val="0"/>
        </w:numPr>
        <w:jc w:val="center"/>
      </w:pPr>
      <w:r>
        <w:object>
          <v:shape id="_x0000_i1033" o:spt="75" type="#_x0000_t75" style="height:195.85pt;width:356.65pt;" o:ole="t" filled="f" o:preferrelative="t" stroked="f" coordsize="21600,21600">
            <v:path/>
            <v:fill on="f" focussize="0,0"/>
            <v:stroke on="f"/>
            <v:imagedata r:id="rId27" o:title=""/>
            <o:lock v:ext="edit" aspectratio="t"/>
            <w10:wrap type="none"/>
            <w10:anchorlock/>
          </v:shape>
          <o:OLEObject Type="Embed" ProgID="Visio.Drawing.11" ShapeID="_x0000_i1033" DrawAspect="Content" ObjectID="_1468075733" r:id="rId26">
            <o:LockedField>false</o:LockedField>
          </o:OLEObject>
        </w:object>
      </w:r>
    </w:p>
    <w:p w14:paraId="33D17ACA">
      <w:pPr>
        <w:numPr>
          <w:ilvl w:val="0"/>
          <w:numId w:val="0"/>
        </w:numPr>
        <w:jc w:val="center"/>
        <w:rPr>
          <w:rFonts w:hint="default" w:eastAsiaTheme="minorEastAsia"/>
          <w:lang w:val="en-US" w:eastAsia="zh-CN"/>
        </w:rPr>
      </w:pPr>
      <w:r>
        <w:rPr>
          <w:rFonts w:hint="eastAsia" w:ascii="微软雅黑" w:hAnsi="微软雅黑" w:eastAsia="微软雅黑" w:cs="微软雅黑"/>
          <w:lang w:val="en-US" w:eastAsia="zh-CN"/>
        </w:rPr>
        <w:t>图3 测量感应电流</w:t>
      </w:r>
    </w:p>
    <w:p w14:paraId="4B106706">
      <w:pPr>
        <w:numPr>
          <w:ilvl w:val="1"/>
          <w:numId w:val="1"/>
        </w:numPr>
        <w:rPr>
          <w:rFonts w:hint="eastAsia" w:ascii="微软雅黑" w:hAnsi="微软雅黑" w:eastAsia="微软雅黑"/>
          <w:sz w:val="24"/>
        </w:rPr>
      </w:pPr>
      <w:r>
        <w:rPr>
          <w:rFonts w:hint="eastAsia" w:ascii="微软雅黑" w:hAnsi="微软雅黑" w:eastAsia="微软雅黑"/>
          <w:sz w:val="24"/>
        </w:rPr>
        <w:t>点击“窄带移相信号源”标签，切换为窄带移相信号源，点击“窄带移相信号源”下方的“ON/OFF”开关，切换至“ON”以打开窄带移相信号源</w:t>
      </w:r>
      <w:r>
        <w:rPr>
          <w:rFonts w:hint="eastAsia" w:ascii="微软雅黑" w:hAnsi="微软雅黑" w:eastAsia="微软雅黑"/>
          <w:sz w:val="24"/>
          <w:lang w:eastAsia="zh-CN"/>
        </w:rPr>
        <w:t>。调节窄带移相信号源频率为1950MHz，设置“微安表实际值为读数*1”。</w:t>
      </w:r>
    </w:p>
    <w:p w14:paraId="6E389AD5">
      <w:pPr>
        <w:numPr>
          <w:ilvl w:val="1"/>
          <w:numId w:val="1"/>
        </w:numPr>
        <w:rPr>
          <w:rFonts w:hint="eastAsia" w:ascii="微软雅黑" w:hAnsi="微软雅黑" w:eastAsia="微软雅黑"/>
          <w:sz w:val="24"/>
        </w:rPr>
      </w:pPr>
      <w:r>
        <w:rPr>
          <w:rFonts w:hint="eastAsia" w:ascii="微软雅黑" w:hAnsi="微软雅黑" w:eastAsia="微软雅黑"/>
          <w:sz w:val="24"/>
        </w:rPr>
        <w:t>返回主界面，点击“传输特性”，进入传输特性测量状态，点击“重置位置”，等待模块复位</w:t>
      </w:r>
      <w:r>
        <w:rPr>
          <w:rFonts w:hint="eastAsia" w:ascii="微软雅黑" w:hAnsi="微软雅黑" w:eastAsia="微软雅黑"/>
          <w:sz w:val="24"/>
          <w:lang w:eastAsia="zh-CN"/>
        </w:rPr>
        <w:t>。等待接收天线和反射板到位后，旋转接收天线到0</w:t>
      </w:r>
      <w:r>
        <w:rPr>
          <w:rFonts w:hint="eastAsia" w:ascii="微软雅黑" w:hAnsi="微软雅黑" w:eastAsia="微软雅黑"/>
          <w:sz w:val="24"/>
          <w:lang w:val="en-US" w:eastAsia="zh-CN"/>
        </w:rPr>
        <w:t>°</w:t>
      </w:r>
      <w:r>
        <w:rPr>
          <w:rFonts w:hint="eastAsia" w:ascii="微软雅黑" w:hAnsi="微软雅黑" w:eastAsia="微软雅黑"/>
          <w:sz w:val="24"/>
          <w:lang w:eastAsia="zh-CN"/>
        </w:rPr>
        <w:t>。</w:t>
      </w:r>
    </w:p>
    <w:p w14:paraId="6E2A478E">
      <w:pPr>
        <w:numPr>
          <w:ilvl w:val="1"/>
          <w:numId w:val="1"/>
        </w:numPr>
        <w:rPr>
          <w:rFonts w:hint="eastAsia" w:ascii="微软雅黑" w:hAnsi="微软雅黑" w:eastAsia="微软雅黑"/>
          <w:sz w:val="24"/>
        </w:rPr>
      </w:pPr>
      <w:r>
        <w:rPr>
          <w:rFonts w:hint="eastAsia" w:ascii="微软雅黑" w:hAnsi="微软雅黑" w:eastAsia="微软雅黑"/>
          <w:sz w:val="24"/>
        </w:rPr>
        <w:t>等待接收天线到位后，在“传输特性”界面移动接收天线至</w:t>
      </w:r>
      <w:r>
        <w:rPr>
          <w:rFonts w:hint="eastAsia" w:ascii="微软雅黑" w:hAnsi="微软雅黑" w:eastAsia="微软雅黑"/>
          <w:sz w:val="24"/>
          <w:lang w:val="en-US" w:eastAsia="zh-CN"/>
        </w:rPr>
        <w:t>Part A</w:t>
      </w:r>
      <w:r>
        <w:rPr>
          <w:rFonts w:hint="eastAsia" w:ascii="微软雅黑" w:hAnsi="微软雅黑" w:eastAsia="微软雅黑"/>
          <w:sz w:val="24"/>
        </w:rPr>
        <w:t>记录的感应灯泡刚刚发光时的接收天线位置处</w:t>
      </w:r>
      <w:r>
        <w:rPr>
          <w:rFonts w:hint="eastAsia" w:ascii="微软雅黑" w:hAnsi="微软雅黑" w:eastAsia="微软雅黑"/>
          <w:sz w:val="24"/>
          <w:lang w:eastAsia="zh-CN"/>
        </w:rPr>
        <w:t>。等待接收天线到位后，返回主界面，点击“信号源”，记录测量结果于表2中，注意应将读取值进行加权处理得到</w:t>
      </w:r>
      <w:r>
        <w:rPr>
          <w:rFonts w:hint="eastAsia" w:ascii="微软雅黑" w:hAnsi="微软雅黑" w:eastAsia="微软雅黑"/>
          <w:sz w:val="24"/>
          <w:lang w:val="en-US" w:eastAsia="zh-CN"/>
        </w:rPr>
        <w:t>实际电流值I1</w:t>
      </w:r>
      <w:r>
        <w:rPr>
          <w:rFonts w:hint="eastAsia" w:ascii="微软雅黑" w:hAnsi="微软雅黑" w:eastAsia="微软雅黑"/>
          <w:sz w:val="24"/>
          <w:lang w:eastAsia="zh-CN"/>
        </w:rPr>
        <w:t>（如*1）（如微安表指针偏转过小或满偏，可以调整微安表档位使指针指向中间区域）。</w:t>
      </w:r>
    </w:p>
    <w:p w14:paraId="689658D8">
      <w:pPr>
        <w:numPr>
          <w:ilvl w:val="1"/>
          <w:numId w:val="1"/>
        </w:numPr>
        <w:rPr>
          <w:rFonts w:hint="eastAsia" w:ascii="微软雅黑" w:hAnsi="微软雅黑" w:eastAsia="微软雅黑"/>
          <w:sz w:val="24"/>
        </w:rPr>
      </w:pPr>
      <w:r>
        <w:rPr>
          <w:rFonts w:hint="eastAsia" w:ascii="微软雅黑" w:hAnsi="微软雅黑" w:eastAsia="微软雅黑"/>
          <w:sz w:val="24"/>
        </w:rPr>
        <w:t>计算感应灯泡刚被点亮时的感应电流</w:t>
      </w:r>
      <w:r>
        <w:rPr>
          <w:rFonts w:hint="eastAsia" w:ascii="微软雅黑" w:hAnsi="微软雅黑" w:eastAsia="微软雅黑"/>
          <w:sz w:val="24"/>
          <w:lang w:eastAsia="zh-CN"/>
        </w:rPr>
        <w:t>：</w:t>
      </w:r>
      <w:r>
        <w:rPr>
          <w:rFonts w:hint="eastAsia" w:ascii="微软雅黑" w:hAnsi="微软雅黑" w:eastAsia="微软雅黑"/>
          <w:sz w:val="24"/>
          <w:lang w:val="en-US" w:eastAsia="zh-CN"/>
        </w:rPr>
        <w:t>在“信号源”界面测量</w:t>
      </w:r>
      <w:r>
        <w:rPr>
          <w:rFonts w:hint="eastAsia" w:ascii="微软雅黑" w:hAnsi="微软雅黑" w:eastAsia="微软雅黑"/>
          <w:sz w:val="24"/>
          <w:lang w:eastAsia="zh-CN"/>
        </w:rPr>
        <w:t>窄带移相信号源功率P1</w:t>
      </w:r>
      <w:r>
        <w:rPr>
          <w:rFonts w:hint="eastAsia" w:ascii="微软雅黑" w:hAnsi="微软雅黑" w:eastAsia="微软雅黑"/>
          <w:sz w:val="24"/>
          <w:lang w:val="en-US" w:eastAsia="zh-CN"/>
        </w:rPr>
        <w:t>=检波功率（dBm）</w:t>
      </w:r>
      <w:r>
        <w:rPr>
          <w:rFonts w:hint="eastAsia" w:ascii="微软雅黑" w:hAnsi="微软雅黑" w:eastAsia="微软雅黑"/>
          <w:sz w:val="24"/>
          <w:lang w:eastAsia="zh-CN"/>
        </w:rPr>
        <w:t>、功放信号源功率P2</w:t>
      </w:r>
      <w:r>
        <w:rPr>
          <w:rFonts w:hint="eastAsia" w:ascii="微软雅黑" w:hAnsi="微软雅黑" w:eastAsia="微软雅黑"/>
          <w:sz w:val="24"/>
          <w:lang w:val="en-US" w:eastAsia="zh-CN"/>
        </w:rPr>
        <w:t>=</w:t>
      </w:r>
      <w:r>
        <w:rPr>
          <w:rFonts w:hint="eastAsia" w:ascii="微软雅黑" w:hAnsi="微软雅黑" w:eastAsia="微软雅黑"/>
          <w:sz w:val="24"/>
          <w:lang w:eastAsia="zh-CN"/>
        </w:rPr>
        <w:t>+23.25dBm，根据电流与功率的关系、可知同一种天线在相同位置处接收两种信号的感应电流关系应该为：</w:t>
      </w:r>
    </w:p>
    <w:p w14:paraId="481E3377">
      <w:pPr>
        <w:numPr>
          <w:ilvl w:val="0"/>
          <w:numId w:val="0"/>
        </w:numPr>
        <w:ind w:left="420" w:leftChars="0"/>
        <w:jc w:val="right"/>
        <w:rPr>
          <w:rFonts w:hint="default" w:ascii="微软雅黑" w:hAnsi="微软雅黑" w:eastAsia="微软雅黑"/>
          <w:sz w:val="24"/>
          <w:lang w:val="en-US" w:eastAsia="zh-CN"/>
        </w:rPr>
      </w:pPr>
      <w:r>
        <w:rPr>
          <w:rFonts w:hint="eastAsia" w:ascii="微软雅黑" w:hAnsi="微软雅黑" w:eastAsia="微软雅黑"/>
          <w:position w:val="-8"/>
          <w:sz w:val="24"/>
        </w:rPr>
        <w:object>
          <v:shape id="_x0000_i1034" o:spt="75" type="#_x0000_t75" style="height:28pt;width:90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eastAsia" w:ascii="微软雅黑" w:hAnsi="微软雅黑" w:eastAsia="微软雅黑"/>
          <w:sz w:val="24"/>
          <w:lang w:val="en-US" w:eastAsia="zh-CN"/>
        </w:rPr>
        <w:t xml:space="preserve">                   (6)</w:t>
      </w:r>
    </w:p>
    <w:p w14:paraId="383135C9">
      <w:pPr>
        <w:numPr>
          <w:ilvl w:val="0"/>
          <w:numId w:val="0"/>
        </w:numPr>
        <w:ind w:left="420" w:leftChars="0" w:firstLine="420" w:firstLineChars="0"/>
        <w:rPr>
          <w:rFonts w:hint="eastAsia" w:ascii="微软雅黑" w:hAnsi="微软雅黑" w:eastAsia="微软雅黑"/>
          <w:sz w:val="24"/>
        </w:rPr>
      </w:pPr>
      <w:r>
        <w:rPr>
          <w:rFonts w:hint="eastAsia" w:ascii="微软雅黑" w:hAnsi="微软雅黑" w:eastAsia="微软雅黑"/>
          <w:sz w:val="24"/>
          <w:lang w:eastAsia="zh-CN"/>
        </w:rPr>
        <w:t>根据</w:t>
      </w:r>
      <w:r>
        <w:rPr>
          <w:rFonts w:hint="eastAsia" w:ascii="微软雅黑" w:hAnsi="微软雅黑" w:eastAsia="微软雅黑"/>
          <w:sz w:val="24"/>
          <w:lang w:val="en-US" w:eastAsia="zh-CN"/>
        </w:rPr>
        <w:t>公式（6）</w:t>
      </w:r>
      <w:r>
        <w:rPr>
          <w:rFonts w:hint="eastAsia" w:ascii="微软雅黑" w:hAnsi="微软雅黑" w:eastAsia="微软雅黑"/>
          <w:sz w:val="24"/>
          <w:lang w:eastAsia="zh-CN"/>
        </w:rPr>
        <w:t>计算出灯泡刚被点亮时的感应电流I</w:t>
      </w:r>
      <w:r>
        <w:rPr>
          <w:rFonts w:hint="eastAsia" w:ascii="微软雅黑" w:hAnsi="微软雅黑" w:eastAsia="微软雅黑"/>
          <w:sz w:val="24"/>
          <w:lang w:val="en-US" w:eastAsia="zh-CN"/>
        </w:rPr>
        <w:t>2</w:t>
      </w:r>
      <w:r>
        <w:rPr>
          <w:rFonts w:hint="eastAsia" w:ascii="微软雅黑" w:hAnsi="微软雅黑" w:eastAsia="微软雅黑"/>
          <w:sz w:val="24"/>
          <w:lang w:eastAsia="zh-CN"/>
        </w:rPr>
        <w:t>。</w:t>
      </w:r>
    </w:p>
    <w:p w14:paraId="56655D5A">
      <w:pPr>
        <w:rPr>
          <w:rFonts w:hint="default" w:ascii="微软雅黑" w:hAnsi="微软雅黑" w:eastAsia="微软雅黑"/>
          <w:b/>
          <w:sz w:val="24"/>
          <w:lang w:val="en-US" w:eastAsia="zh-CN"/>
        </w:rPr>
      </w:pPr>
      <w:r>
        <w:rPr>
          <w:rFonts w:hint="eastAsia" w:ascii="微软雅黑" w:hAnsi="微软雅黑" w:eastAsia="微软雅黑"/>
          <w:b/>
          <w:sz w:val="24"/>
        </w:rPr>
        <w:t xml:space="preserve">Part B </w:t>
      </w:r>
      <w:r>
        <w:rPr>
          <w:rFonts w:hint="eastAsia" w:ascii="微软雅黑" w:hAnsi="微软雅黑" w:eastAsia="微软雅黑"/>
          <w:b/>
          <w:sz w:val="24"/>
          <w:lang w:val="en-US" w:eastAsia="zh-CN"/>
        </w:rPr>
        <w:t>观察并测量自由空间中的场强分布</w:t>
      </w:r>
    </w:p>
    <w:p w14:paraId="7B2A6BB1">
      <w:pPr>
        <w:numPr>
          <w:ilvl w:val="0"/>
          <w:numId w:val="2"/>
        </w:numPr>
        <w:rPr>
          <w:rFonts w:ascii="微软雅黑" w:hAnsi="微软雅黑" w:eastAsia="微软雅黑"/>
          <w:sz w:val="24"/>
        </w:rPr>
      </w:pPr>
      <w:r>
        <w:rPr>
          <w:rFonts w:hint="eastAsia" w:ascii="微软雅黑" w:hAnsi="微软雅黑" w:eastAsia="微软雅黑"/>
          <w:sz w:val="24"/>
        </w:rPr>
        <w:t>按图</w:t>
      </w:r>
      <w:r>
        <w:rPr>
          <w:rFonts w:hint="eastAsia" w:ascii="微软雅黑" w:hAnsi="微软雅黑" w:eastAsia="微软雅黑"/>
          <w:sz w:val="24"/>
          <w:lang w:val="en-US" w:eastAsia="zh-CN"/>
        </w:rPr>
        <w:t>4</w:t>
      </w:r>
      <w:r>
        <w:rPr>
          <w:rFonts w:hint="eastAsia" w:ascii="微软雅黑" w:hAnsi="微软雅黑" w:eastAsia="微软雅黑"/>
          <w:sz w:val="24"/>
        </w:rPr>
        <w:t>连接实验装置，取下反射板，用多极化天线作为发射天线，并使用SMA线缆将多极化天线的“垂直极化(V)”与机箱右面板“移相输出”端口连接，用二单元矩形阵列天线作为接收天线，安放到接收天线支架上，接收天线的输出SMA端口连接至支架内伸出的滑环输入口，导轨右侧滑环输出口连接至机箱右面板“检波输入”端口</w:t>
      </w:r>
      <w:r>
        <w:rPr>
          <w:rFonts w:hint="eastAsia" w:ascii="微软雅黑" w:hAnsi="微软雅黑" w:eastAsia="微软雅黑"/>
          <w:sz w:val="24"/>
          <w:lang w:val="en-US" w:eastAsia="zh-CN"/>
        </w:rPr>
        <w:t>。</w:t>
      </w:r>
    </w:p>
    <w:p w14:paraId="56959D6F">
      <w:pPr>
        <w:numPr>
          <w:ilvl w:val="0"/>
          <w:numId w:val="0"/>
        </w:numPr>
        <w:ind w:left="420" w:leftChars="0"/>
        <w:jc w:val="center"/>
      </w:pPr>
      <w:r>
        <w:object>
          <v:shape id="_x0000_i1035" o:spt="75" type="#_x0000_t75" style="height:194.2pt;width:353.65pt;" o:ole="t" filled="f" o:preferrelative="t" stroked="f" coordsize="21600,21600">
            <v:path/>
            <v:fill on="f" focussize="0,0"/>
            <v:stroke on="f"/>
            <v:imagedata r:id="rId31" o:title=""/>
            <o:lock v:ext="edit" aspectratio="t"/>
            <w10:wrap type="none"/>
            <w10:anchorlock/>
          </v:shape>
          <o:OLEObject Type="Embed" ProgID="Visio.Drawing.11" ShapeID="_x0000_i1035" DrawAspect="Content" ObjectID="_1468075735" r:id="rId30">
            <o:LockedField>false</o:LockedField>
          </o:OLEObject>
        </w:object>
      </w:r>
    </w:p>
    <w:p w14:paraId="79E62024">
      <w:pPr>
        <w:numPr>
          <w:ilvl w:val="0"/>
          <w:numId w:val="0"/>
        </w:numPr>
        <w:ind w:left="420" w:leftChars="0"/>
        <w:jc w:val="center"/>
        <w:rPr>
          <w:rFonts w:hint="default" w:eastAsiaTheme="minorEastAsia"/>
          <w:lang w:val="en-US" w:eastAsia="zh-CN"/>
        </w:rPr>
      </w:pPr>
      <w:r>
        <w:rPr>
          <w:rFonts w:hint="eastAsia" w:ascii="微软雅黑" w:hAnsi="微软雅黑" w:eastAsia="微软雅黑" w:cs="微软雅黑"/>
          <w:lang w:val="en-US" w:eastAsia="zh-CN"/>
        </w:rPr>
        <w:t>图4 自由空间场强分布实验装置连接图</w:t>
      </w:r>
    </w:p>
    <w:p w14:paraId="4D2050B9">
      <w:pPr>
        <w:numPr>
          <w:ilvl w:val="0"/>
          <w:numId w:val="2"/>
        </w:numPr>
        <w:rPr>
          <w:rFonts w:ascii="微软雅黑" w:hAnsi="微软雅黑" w:eastAsia="微软雅黑"/>
          <w:sz w:val="24"/>
        </w:rPr>
      </w:pPr>
      <w:r>
        <w:rPr>
          <w:rFonts w:hint="eastAsia" w:ascii="微软雅黑" w:hAnsi="微软雅黑" w:eastAsia="微软雅黑"/>
          <w:sz w:val="24"/>
        </w:rPr>
        <w:t>点击主界面“信号源”，进入测量状态，显示电磁场电磁波频率表盘和功率表盘，点击“窄带移相信号源”标签，切换为窄带移相信号源，点击“窄带移相信号源”下方的“ON/OFF”开关，切换至“ON”以打开窄带移相信号源；调节窄带移相信号源频率为1950</w:t>
      </w:r>
      <w:r>
        <w:rPr>
          <w:rFonts w:hint="eastAsia" w:ascii="微软雅黑" w:hAnsi="微软雅黑" w:eastAsia="微软雅黑"/>
          <w:sz w:val="24"/>
          <w:lang w:val="en-US" w:eastAsia="zh-CN"/>
        </w:rPr>
        <w:t xml:space="preserve"> </w:t>
      </w:r>
      <w:r>
        <w:rPr>
          <w:rFonts w:hint="eastAsia" w:ascii="微软雅黑" w:hAnsi="微软雅黑" w:eastAsia="微软雅黑"/>
          <w:sz w:val="24"/>
        </w:rPr>
        <w:t>MHz</w:t>
      </w:r>
      <w:r>
        <w:rPr>
          <w:rFonts w:hint="eastAsia" w:ascii="微软雅黑" w:hAnsi="微软雅黑" w:eastAsia="微软雅黑"/>
          <w:sz w:val="24"/>
          <w:lang w:eastAsia="zh-CN"/>
        </w:rPr>
        <w:t>。</w:t>
      </w:r>
    </w:p>
    <w:p w14:paraId="014BEF57">
      <w:pPr>
        <w:numPr>
          <w:ilvl w:val="0"/>
          <w:numId w:val="2"/>
        </w:numPr>
        <w:rPr>
          <w:rFonts w:ascii="微软雅黑" w:hAnsi="微软雅黑" w:eastAsia="微软雅黑"/>
          <w:sz w:val="24"/>
        </w:rPr>
      </w:pPr>
      <w:r>
        <w:rPr>
          <w:rFonts w:hint="eastAsia" w:ascii="微软雅黑" w:hAnsi="微软雅黑" w:eastAsia="微软雅黑"/>
          <w:sz w:val="24"/>
        </w:rPr>
        <w:t>返回主界面，点击“传输特性”，进入传输特性测量状态，点击“重置位置”，等待模块复位；等待接收天线和反射板到位后，旋转接收天线到0</w:t>
      </w:r>
      <w:r>
        <w:rPr>
          <w:rFonts w:hint="eastAsia" w:ascii="微软雅黑" w:hAnsi="微软雅黑" w:eastAsia="微软雅黑"/>
          <w:sz w:val="24"/>
          <w:lang w:val="en-US" w:eastAsia="zh-CN"/>
        </w:rPr>
        <w:t>°</w:t>
      </w:r>
      <w:r>
        <w:rPr>
          <w:rFonts w:hint="eastAsia" w:ascii="微软雅黑" w:hAnsi="微软雅黑" w:eastAsia="微软雅黑"/>
          <w:sz w:val="24"/>
          <w:lang w:eastAsia="zh-CN"/>
        </w:rPr>
        <w:t>。</w:t>
      </w:r>
    </w:p>
    <w:p w14:paraId="777F6BD0">
      <w:pPr>
        <w:numPr>
          <w:ilvl w:val="0"/>
          <w:numId w:val="2"/>
        </w:numPr>
        <w:rPr>
          <w:rFonts w:ascii="微软雅黑" w:hAnsi="微软雅黑" w:eastAsia="微软雅黑"/>
          <w:sz w:val="24"/>
        </w:rPr>
      </w:pPr>
      <w:r>
        <w:rPr>
          <w:rFonts w:hint="eastAsia" w:ascii="微软雅黑" w:hAnsi="微软雅黑" w:eastAsia="微软雅黑"/>
          <w:sz w:val="24"/>
        </w:rPr>
        <w:t>等待接收天线到位后，确保此时接收天线接收方向正对发射天线、极化方向与发射天线相同，在“传输特性”界面以5</w:t>
      </w:r>
      <w:r>
        <w:rPr>
          <w:rFonts w:hint="eastAsia" w:ascii="微软雅黑" w:hAnsi="微软雅黑" w:eastAsia="微软雅黑"/>
          <w:sz w:val="24"/>
          <w:lang w:val="en-US" w:eastAsia="zh-CN"/>
        </w:rPr>
        <w:t xml:space="preserve"> </w:t>
      </w:r>
      <w:r>
        <w:rPr>
          <w:rFonts w:hint="eastAsia" w:ascii="微软雅黑" w:hAnsi="微软雅黑" w:eastAsia="微软雅黑"/>
          <w:sz w:val="24"/>
        </w:rPr>
        <w:t>cm为步进移动接收天线慢慢靠近发射天线，记录不同位置“当前信号强度”读数于表3中</w:t>
      </w:r>
      <w:r>
        <w:rPr>
          <w:rFonts w:hint="eastAsia" w:ascii="微软雅黑" w:hAnsi="微软雅黑" w:eastAsia="微软雅黑"/>
          <w:sz w:val="24"/>
          <w:lang w:eastAsia="zh-CN"/>
        </w:rPr>
        <w:t>。</w:t>
      </w:r>
    </w:p>
    <w:p w14:paraId="453B3E7B">
      <w:pPr>
        <w:numPr>
          <w:ilvl w:val="0"/>
          <w:numId w:val="2"/>
        </w:numPr>
        <w:rPr>
          <w:rFonts w:ascii="微软雅黑" w:hAnsi="微软雅黑" w:eastAsia="微软雅黑"/>
          <w:sz w:val="24"/>
        </w:rPr>
      </w:pPr>
      <w:r>
        <w:rPr>
          <w:rFonts w:hint="eastAsia" w:ascii="微软雅黑" w:hAnsi="微软雅黑" w:eastAsia="微软雅黑"/>
          <w:sz w:val="24"/>
        </w:rPr>
        <w:t>在“传输特性”界面点击“扫描R”，软件自动扫描和绘制场强分布曲线</w:t>
      </w:r>
      <w:r>
        <w:rPr>
          <w:rFonts w:hint="eastAsia" w:ascii="微软雅黑" w:hAnsi="微软雅黑" w:eastAsia="微软雅黑"/>
          <w:sz w:val="24"/>
          <w:lang w:eastAsia="zh-CN"/>
        </w:rPr>
        <w:t>，</w:t>
      </w:r>
      <w:r>
        <w:rPr>
          <w:rFonts w:hint="eastAsia" w:ascii="微软雅黑" w:hAnsi="微软雅黑" w:eastAsia="微软雅黑"/>
          <w:sz w:val="24"/>
          <w:lang w:val="en-US" w:eastAsia="zh-CN"/>
        </w:rPr>
        <w:t>观察场强分布曲线，并拍照，将实验曲线界面拍照贴在实验数据中。</w:t>
      </w:r>
    </w:p>
    <w:p w14:paraId="431A2030">
      <w:pPr>
        <w:numPr>
          <w:ilvl w:val="0"/>
          <w:numId w:val="0"/>
        </w:numPr>
        <w:ind w:left="420" w:leftChars="0"/>
        <w:rPr>
          <w:rFonts w:hint="eastAsia" w:ascii="微软雅黑" w:hAnsi="微软雅黑" w:eastAsia="微软雅黑"/>
          <w:b/>
          <w:bCs/>
          <w:i w:val="0"/>
          <w:iCs w:val="0"/>
          <w:color w:val="0000FF"/>
          <w:sz w:val="21"/>
          <w:szCs w:val="21"/>
          <w:lang w:val="en-US" w:eastAsia="zh-CN"/>
        </w:rPr>
      </w:pPr>
      <w:r>
        <w:rPr>
          <w:rFonts w:hint="eastAsia" w:ascii="微软雅黑" w:hAnsi="微软雅黑" w:eastAsia="微软雅黑"/>
          <w:b/>
          <w:bCs/>
          <w:i w:val="0"/>
          <w:iCs w:val="0"/>
          <w:color w:val="0000FF"/>
          <w:sz w:val="21"/>
          <w:szCs w:val="21"/>
          <w:lang w:val="en-US" w:eastAsia="zh-CN"/>
        </w:rPr>
        <w:t>注意：</w:t>
      </w:r>
    </w:p>
    <w:p w14:paraId="4CBD39C6">
      <w:pPr>
        <w:numPr>
          <w:ilvl w:val="0"/>
          <w:numId w:val="3"/>
        </w:numPr>
        <w:ind w:left="420" w:leftChars="0" w:firstLine="420" w:firstLineChars="0"/>
        <w:rPr>
          <w:rFonts w:ascii="微软雅黑" w:hAnsi="微软雅黑" w:eastAsia="微软雅黑"/>
          <w:b/>
          <w:bCs/>
          <w:i w:val="0"/>
          <w:iCs w:val="0"/>
          <w:sz w:val="21"/>
          <w:szCs w:val="21"/>
        </w:rPr>
      </w:pPr>
      <w:r>
        <w:rPr>
          <w:rFonts w:hint="default" w:ascii="微软雅黑" w:hAnsi="微软雅黑" w:eastAsia="微软雅黑"/>
          <w:b/>
          <w:bCs/>
          <w:i w:val="0"/>
          <w:iCs w:val="0"/>
          <w:color w:val="0000FF"/>
          <w:sz w:val="21"/>
          <w:szCs w:val="21"/>
          <w:lang w:val="en-US" w:eastAsia="zh-CN"/>
        </w:rPr>
        <w:t>测试应选择开阔空间并尽量避免人员走动，以减小环境人体反射对测试的影响</w:t>
      </w:r>
      <w:r>
        <w:rPr>
          <w:rFonts w:hint="eastAsia" w:ascii="微软雅黑" w:hAnsi="微软雅黑" w:eastAsia="微软雅黑"/>
          <w:b/>
          <w:bCs/>
          <w:i w:val="0"/>
          <w:iCs w:val="0"/>
          <w:color w:val="0000FF"/>
          <w:sz w:val="21"/>
          <w:szCs w:val="21"/>
          <w:lang w:val="en-US" w:eastAsia="zh-CN"/>
        </w:rPr>
        <w:t>；</w:t>
      </w:r>
    </w:p>
    <w:p w14:paraId="2EA7F349">
      <w:pPr>
        <w:numPr>
          <w:ilvl w:val="0"/>
          <w:numId w:val="3"/>
        </w:numPr>
        <w:ind w:left="420" w:leftChars="0" w:firstLine="420" w:firstLineChars="0"/>
        <w:rPr>
          <w:rFonts w:ascii="微软雅黑" w:hAnsi="微软雅黑" w:eastAsia="微软雅黑"/>
          <w:b/>
          <w:sz w:val="24"/>
        </w:rPr>
      </w:pPr>
      <w:r>
        <w:rPr>
          <w:rFonts w:hint="default" w:ascii="微软雅黑" w:hAnsi="微软雅黑" w:eastAsia="微软雅黑"/>
          <w:b/>
          <w:bCs/>
          <w:i w:val="0"/>
          <w:iCs w:val="0"/>
          <w:color w:val="0000FF"/>
          <w:sz w:val="21"/>
          <w:szCs w:val="21"/>
          <w:lang w:val="en-US" w:eastAsia="zh-CN"/>
        </w:rPr>
        <w:t>可将每组设备频率错开1MHz以上避免相互干扰</w:t>
      </w:r>
      <w:r>
        <w:rPr>
          <w:rFonts w:hint="eastAsia" w:ascii="微软雅黑" w:hAnsi="微软雅黑" w:eastAsia="微软雅黑"/>
          <w:b/>
          <w:bCs/>
          <w:i w:val="0"/>
          <w:iCs w:val="0"/>
          <w:color w:val="0000FF"/>
          <w:sz w:val="21"/>
          <w:szCs w:val="21"/>
          <w:lang w:val="en-US" w:eastAsia="zh-CN"/>
        </w:rPr>
        <w:t>。</w:t>
      </w:r>
    </w:p>
    <w:p w14:paraId="49BD2245">
      <w:pPr>
        <w:numPr>
          <w:ilvl w:val="0"/>
          <w:numId w:val="1"/>
        </w:numPr>
        <w:rPr>
          <w:rFonts w:ascii="微软雅黑" w:hAnsi="微软雅黑" w:eastAsia="微软雅黑"/>
          <w:b/>
          <w:sz w:val="24"/>
        </w:rPr>
      </w:pPr>
      <w:r>
        <w:rPr>
          <w:rFonts w:hint="eastAsia" w:ascii="微软雅黑" w:hAnsi="微软雅黑" w:eastAsia="微软雅黑"/>
          <w:b/>
          <w:sz w:val="24"/>
        </w:rPr>
        <w:t>实验数据：</w:t>
      </w:r>
    </w:p>
    <w:p w14:paraId="53EA0375">
      <w:pPr>
        <w:rPr>
          <w:rFonts w:ascii="微软雅黑" w:hAnsi="微软雅黑" w:eastAsia="微软雅黑"/>
          <w:b/>
          <w:sz w:val="24"/>
        </w:rPr>
      </w:pPr>
      <w:r>
        <w:rPr>
          <w:rFonts w:hint="eastAsia" w:ascii="微软雅黑" w:hAnsi="微软雅黑" w:eastAsia="微软雅黑"/>
          <w:b/>
          <w:sz w:val="24"/>
        </w:rPr>
        <w:t>Part A 观察电磁感应现象</w:t>
      </w:r>
    </w:p>
    <w:p w14:paraId="167CF6B6">
      <w:pPr>
        <w:pStyle w:val="17"/>
        <w:numPr>
          <w:ilvl w:val="0"/>
          <w:numId w:val="4"/>
        </w:numPr>
        <w:ind w:firstLineChars="0"/>
        <w:rPr>
          <w:rFonts w:ascii="微软雅黑" w:hAnsi="微软雅黑" w:eastAsia="微软雅黑"/>
          <w:sz w:val="24"/>
        </w:rPr>
      </w:pPr>
      <w:r>
        <w:rPr>
          <w:rFonts w:hint="eastAsia" w:ascii="微软雅黑" w:hAnsi="微软雅黑" w:eastAsia="微软雅黑"/>
          <w:sz w:val="24"/>
          <w:lang w:val="en-US" w:eastAsia="zh-CN"/>
        </w:rPr>
        <w:t>观察电磁感应现象</w:t>
      </w:r>
    </w:p>
    <w:p w14:paraId="5FAAD014">
      <w:pPr>
        <w:numPr>
          <w:ilvl w:val="0"/>
          <w:numId w:val="0"/>
        </w:numPr>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表1 电磁感应现象实验数据记录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3"/>
        <w:gridCol w:w="5269"/>
      </w:tblGrid>
      <w:tr w14:paraId="63458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3" w:type="dxa"/>
          </w:tcPr>
          <w:p w14:paraId="25EC4BF7">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测试频率（MHz）</w:t>
            </w:r>
          </w:p>
        </w:tc>
        <w:tc>
          <w:tcPr>
            <w:tcW w:w="5269" w:type="dxa"/>
          </w:tcPr>
          <w:p w14:paraId="566CD02F">
            <w:pPr>
              <w:numPr>
                <w:ilvl w:val="0"/>
                <w:numId w:val="0"/>
              </w:numPr>
              <w:jc w:val="center"/>
              <w:rPr>
                <w:rFonts w:hint="default" w:ascii="微软雅黑" w:hAnsi="微软雅黑" w:eastAsia="微软雅黑"/>
                <w:sz w:val="21"/>
                <w:szCs w:val="21"/>
                <w:vertAlign w:val="baseline"/>
                <w:lang w:val="en-US" w:eastAsia="zh-CN"/>
              </w:rPr>
            </w:pPr>
            <w:r>
              <w:rPr>
                <w:rFonts w:hint="default" w:ascii="微软雅黑" w:hAnsi="微软雅黑" w:eastAsia="微软雅黑"/>
                <w:sz w:val="21"/>
                <w:szCs w:val="21"/>
                <w:vertAlign w:val="baseline"/>
                <w:lang w:val="en-US" w:eastAsia="zh-CN"/>
              </w:rPr>
              <w:t>感应灯泡刚刚发光时的接收天线位置(cm)</w:t>
            </w:r>
          </w:p>
        </w:tc>
      </w:tr>
      <w:tr w14:paraId="42437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3" w:type="dxa"/>
          </w:tcPr>
          <w:p w14:paraId="2601B1D3">
            <w:pPr>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1950.0</w:t>
            </w:r>
          </w:p>
        </w:tc>
        <w:tc>
          <w:tcPr>
            <w:tcW w:w="5269" w:type="dxa"/>
          </w:tcPr>
          <w:p w14:paraId="3B7607BE">
            <w:pPr>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61.7</w:t>
            </w:r>
          </w:p>
        </w:tc>
      </w:tr>
    </w:tbl>
    <w:p w14:paraId="5489CF43">
      <w:pPr>
        <w:pStyle w:val="17"/>
        <w:numPr>
          <w:ilvl w:val="0"/>
          <w:numId w:val="0"/>
        </w:numPr>
        <w:ind w:left="480" w:leftChars="0"/>
        <w:rPr>
          <w:rFonts w:ascii="微软雅黑" w:hAnsi="微软雅黑" w:eastAsia="微软雅黑"/>
          <w:sz w:val="24"/>
        </w:rPr>
      </w:pPr>
    </w:p>
    <w:p w14:paraId="006E0158">
      <w:pPr>
        <w:pStyle w:val="17"/>
        <w:numPr>
          <w:ilvl w:val="0"/>
          <w:numId w:val="4"/>
        </w:numPr>
        <w:ind w:firstLineChars="0"/>
        <w:rPr>
          <w:rFonts w:ascii="微软雅黑" w:hAnsi="微软雅黑" w:eastAsia="微软雅黑"/>
          <w:sz w:val="24"/>
        </w:rPr>
      </w:pPr>
      <w:r>
        <w:rPr>
          <w:rFonts w:hint="eastAsia" w:ascii="微软雅黑" w:hAnsi="微软雅黑" w:eastAsia="微软雅黑"/>
          <w:sz w:val="24"/>
          <w:lang w:val="en-US" w:eastAsia="zh-CN"/>
        </w:rPr>
        <w:t>测量感应电流</w:t>
      </w:r>
    </w:p>
    <w:p w14:paraId="3B84C00B">
      <w:pPr>
        <w:pStyle w:val="17"/>
        <w:numPr>
          <w:ilvl w:val="0"/>
          <w:numId w:val="0"/>
        </w:numPr>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表2 测量感应电流实验数据记录</w:t>
      </w:r>
    </w:p>
    <w:p w14:paraId="2D06827D">
      <w:pPr>
        <w:pStyle w:val="17"/>
        <w:numPr>
          <w:ilvl w:val="0"/>
          <w:numId w:val="0"/>
        </w:numPr>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测试频率： 1950.0 MHz</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CB36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25F01649">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移相信号源功率P1（dBm）</w:t>
            </w:r>
          </w:p>
        </w:tc>
        <w:tc>
          <w:tcPr>
            <w:tcW w:w="4261" w:type="dxa"/>
            <w:vAlign w:val="center"/>
          </w:tcPr>
          <w:p w14:paraId="25C99C71">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感应电流I1（uA）</w:t>
            </w:r>
          </w:p>
        </w:tc>
      </w:tr>
      <w:tr w14:paraId="0F831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78EC3105">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-36.9</w:t>
            </w:r>
          </w:p>
        </w:tc>
        <w:tc>
          <w:tcPr>
            <w:tcW w:w="4261" w:type="dxa"/>
            <w:vAlign w:val="center"/>
          </w:tcPr>
          <w:p w14:paraId="0D50BDCD">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65</w:t>
            </w:r>
          </w:p>
        </w:tc>
      </w:tr>
      <w:tr w14:paraId="249D8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14:paraId="50A7650A">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功放信号源功率P2（dBm）</w:t>
            </w:r>
          </w:p>
        </w:tc>
        <w:tc>
          <w:tcPr>
            <w:tcW w:w="4261" w:type="dxa"/>
            <w:vAlign w:val="center"/>
          </w:tcPr>
          <w:p w14:paraId="7CCDCA52">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灯泡刚被点亮时的感应电流I2（uA）</w:t>
            </w:r>
          </w:p>
        </w:tc>
      </w:tr>
      <w:tr w14:paraId="54830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14:paraId="590B9B2A">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23.25</w:t>
            </w:r>
          </w:p>
        </w:tc>
        <w:tc>
          <w:tcPr>
            <w:tcW w:w="4261" w:type="dxa"/>
            <w:vAlign w:val="center"/>
          </w:tcPr>
          <w:p w14:paraId="51AF56ED">
            <w:pPr>
              <w:pStyle w:val="17"/>
              <w:numPr>
                <w:ilvl w:val="0"/>
                <w:numId w:val="0"/>
              </w:numPr>
              <w:jc w:val="center"/>
              <w:rPr>
                <w:rFonts w:hint="default" w:ascii="微软雅黑" w:hAnsi="微软雅黑" w:eastAsia="微软雅黑"/>
                <w:sz w:val="24"/>
                <w:vertAlign w:val="baseline"/>
                <w:lang w:val="en-US" w:eastAsia="zh-CN"/>
              </w:rPr>
            </w:pPr>
            <w:r>
              <w:rPr>
                <w:rFonts w:hint="eastAsia" w:ascii="微软雅黑" w:hAnsi="微软雅黑" w:eastAsia="微软雅黑"/>
                <w:sz w:val="24"/>
                <w:vertAlign w:val="baseline"/>
                <w:lang w:val="en-US" w:eastAsia="zh-CN"/>
              </w:rPr>
              <w:t>66132.2588</w:t>
            </w:r>
          </w:p>
        </w:tc>
      </w:tr>
    </w:tbl>
    <w:p w14:paraId="577E8317">
      <w:pPr>
        <w:rPr>
          <w:rFonts w:hint="eastAsia" w:ascii="微软雅黑" w:hAnsi="微软雅黑" w:eastAsia="微软雅黑"/>
          <w:b/>
          <w:sz w:val="24"/>
        </w:rPr>
      </w:pPr>
    </w:p>
    <w:p w14:paraId="42F0062B">
      <w:pPr>
        <w:rPr>
          <w:rFonts w:hint="default" w:ascii="微软雅黑" w:hAnsi="微软雅黑" w:eastAsia="微软雅黑"/>
          <w:b/>
          <w:sz w:val="24"/>
          <w:lang w:val="en-US" w:eastAsia="zh-CN"/>
        </w:rPr>
      </w:pPr>
      <w:r>
        <w:rPr>
          <w:rFonts w:hint="eastAsia" w:ascii="微软雅黑" w:hAnsi="微软雅黑" w:eastAsia="微软雅黑"/>
          <w:b/>
          <w:sz w:val="24"/>
        </w:rPr>
        <w:t xml:space="preserve">Part B </w:t>
      </w:r>
      <w:r>
        <w:rPr>
          <w:rFonts w:hint="eastAsia" w:ascii="微软雅黑" w:hAnsi="微软雅黑" w:eastAsia="微软雅黑"/>
          <w:b/>
          <w:sz w:val="24"/>
          <w:lang w:val="en-US" w:eastAsia="zh-CN"/>
        </w:rPr>
        <w:t>观察并测量自由空间中的场强分布</w:t>
      </w:r>
    </w:p>
    <w:p w14:paraId="23A17885">
      <w:pPr>
        <w:pStyle w:val="17"/>
        <w:numPr>
          <w:ilvl w:val="0"/>
          <w:numId w:val="5"/>
        </w:numPr>
        <w:ind w:firstLineChars="0"/>
        <w:rPr>
          <w:rFonts w:ascii="微软雅黑" w:hAnsi="微软雅黑" w:eastAsia="微软雅黑"/>
          <w:sz w:val="24"/>
        </w:rPr>
      </w:pPr>
      <w:r>
        <w:rPr>
          <w:rFonts w:hint="eastAsia" w:ascii="微软雅黑" w:hAnsi="微软雅黑" w:eastAsia="微软雅黑"/>
          <w:sz w:val="24"/>
          <w:lang w:val="en-US" w:eastAsia="zh-CN"/>
        </w:rPr>
        <w:t>记录不同位置的信号功率。</w:t>
      </w:r>
    </w:p>
    <w:p w14:paraId="3551B3FA">
      <w:pPr>
        <w:pStyle w:val="17"/>
        <w:numPr>
          <w:ilvl w:val="0"/>
          <w:numId w:val="0"/>
        </w:numPr>
        <w:ind w:left="480" w:leftChars="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表3 自由空间场强分布实验结果</w:t>
      </w:r>
    </w:p>
    <w:p w14:paraId="11AC2028">
      <w:pPr>
        <w:pStyle w:val="17"/>
        <w:numPr>
          <w:ilvl w:val="0"/>
          <w:numId w:val="0"/>
        </w:numPr>
        <w:jc w:val="left"/>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测试频率：   1950.0     MHz</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3D427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70C3406C">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接收天线位置（cm）</w:t>
            </w:r>
          </w:p>
        </w:tc>
        <w:tc>
          <w:tcPr>
            <w:tcW w:w="2130" w:type="dxa"/>
            <w:vAlign w:val="center"/>
          </w:tcPr>
          <w:p w14:paraId="13EF218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功率读数（dBm）</w:t>
            </w:r>
          </w:p>
        </w:tc>
        <w:tc>
          <w:tcPr>
            <w:tcW w:w="2131" w:type="dxa"/>
            <w:vAlign w:val="center"/>
          </w:tcPr>
          <w:p w14:paraId="7DF1C183">
            <w:pPr>
              <w:pStyle w:val="17"/>
              <w:numPr>
                <w:ilvl w:val="0"/>
                <w:numId w:val="0"/>
              </w:numPr>
              <w:ind w:left="0" w:leftChars="0" w:firstLine="0" w:firstLineChars="0"/>
              <w:jc w:val="center"/>
              <w:rPr>
                <w:rFonts w:hint="default" w:ascii="微软雅黑" w:hAnsi="微软雅黑" w:eastAsia="微软雅黑" w:cstheme="minorBidi"/>
                <w:kern w:val="2"/>
                <w:sz w:val="21"/>
                <w:szCs w:val="21"/>
                <w:vertAlign w:val="baseline"/>
                <w:lang w:val="en-US" w:eastAsia="zh-CN" w:bidi="ar-SA"/>
              </w:rPr>
            </w:pPr>
            <w:r>
              <w:rPr>
                <w:rFonts w:hint="eastAsia" w:ascii="微软雅黑" w:hAnsi="微软雅黑" w:eastAsia="微软雅黑"/>
                <w:sz w:val="21"/>
                <w:szCs w:val="21"/>
                <w:vertAlign w:val="baseline"/>
                <w:lang w:val="en-US" w:eastAsia="zh-CN"/>
              </w:rPr>
              <w:t>接收天线位置（cm）</w:t>
            </w:r>
          </w:p>
        </w:tc>
        <w:tc>
          <w:tcPr>
            <w:tcW w:w="2131" w:type="dxa"/>
            <w:vAlign w:val="center"/>
          </w:tcPr>
          <w:p w14:paraId="49719BA2">
            <w:pPr>
              <w:pStyle w:val="17"/>
              <w:numPr>
                <w:ilvl w:val="0"/>
                <w:numId w:val="0"/>
              </w:numPr>
              <w:ind w:left="0" w:leftChars="0" w:firstLine="0" w:firstLineChars="0"/>
              <w:jc w:val="center"/>
              <w:rPr>
                <w:rFonts w:hint="default" w:ascii="微软雅黑" w:hAnsi="微软雅黑" w:eastAsia="微软雅黑" w:cstheme="minorBidi"/>
                <w:kern w:val="2"/>
                <w:sz w:val="21"/>
                <w:szCs w:val="21"/>
                <w:vertAlign w:val="baseline"/>
                <w:lang w:val="en-US" w:eastAsia="zh-CN" w:bidi="ar-SA"/>
              </w:rPr>
            </w:pPr>
            <w:r>
              <w:rPr>
                <w:rFonts w:hint="eastAsia" w:ascii="微软雅黑" w:hAnsi="微软雅黑" w:eastAsia="微软雅黑"/>
                <w:sz w:val="21"/>
                <w:szCs w:val="21"/>
                <w:vertAlign w:val="baseline"/>
                <w:lang w:val="en-US" w:eastAsia="zh-CN"/>
              </w:rPr>
              <w:t>功率读数（dBm）</w:t>
            </w:r>
          </w:p>
        </w:tc>
      </w:tr>
      <w:tr w14:paraId="4477B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63DD6467">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70</w:t>
            </w:r>
          </w:p>
        </w:tc>
        <w:tc>
          <w:tcPr>
            <w:tcW w:w="2130" w:type="dxa"/>
            <w:vAlign w:val="center"/>
          </w:tcPr>
          <w:p w14:paraId="28988767">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-39.5</w:t>
            </w:r>
          </w:p>
        </w:tc>
        <w:tc>
          <w:tcPr>
            <w:tcW w:w="2131" w:type="dxa"/>
            <w:vAlign w:val="center"/>
          </w:tcPr>
          <w:p w14:paraId="3E31C1EA">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40</w:t>
            </w:r>
          </w:p>
        </w:tc>
        <w:tc>
          <w:tcPr>
            <w:tcW w:w="2131" w:type="dxa"/>
            <w:vAlign w:val="center"/>
          </w:tcPr>
          <w:p w14:paraId="0B861D78">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-31.91</w:t>
            </w:r>
          </w:p>
        </w:tc>
      </w:tr>
      <w:tr w14:paraId="6B02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2886DFA5">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65</w:t>
            </w:r>
          </w:p>
        </w:tc>
        <w:tc>
          <w:tcPr>
            <w:tcW w:w="2130" w:type="dxa"/>
            <w:vAlign w:val="center"/>
          </w:tcPr>
          <w:p w14:paraId="4960C345">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-36.26</w:t>
            </w:r>
          </w:p>
        </w:tc>
        <w:tc>
          <w:tcPr>
            <w:tcW w:w="2131" w:type="dxa"/>
            <w:vAlign w:val="center"/>
          </w:tcPr>
          <w:p w14:paraId="2CBB6D0A">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35</w:t>
            </w:r>
          </w:p>
        </w:tc>
        <w:tc>
          <w:tcPr>
            <w:tcW w:w="2131" w:type="dxa"/>
            <w:vAlign w:val="center"/>
          </w:tcPr>
          <w:p w14:paraId="7CA81B9A">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-30.90</w:t>
            </w:r>
          </w:p>
        </w:tc>
      </w:tr>
      <w:tr w14:paraId="300A1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6C045CC9">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60</w:t>
            </w:r>
          </w:p>
        </w:tc>
        <w:tc>
          <w:tcPr>
            <w:tcW w:w="2130" w:type="dxa"/>
            <w:vAlign w:val="center"/>
          </w:tcPr>
          <w:p w14:paraId="083054C3">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-36.99</w:t>
            </w:r>
          </w:p>
        </w:tc>
        <w:tc>
          <w:tcPr>
            <w:tcW w:w="2131" w:type="dxa"/>
            <w:vAlign w:val="center"/>
          </w:tcPr>
          <w:p w14:paraId="36560F05">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w:t>
            </w:r>
          </w:p>
        </w:tc>
        <w:tc>
          <w:tcPr>
            <w:tcW w:w="2131" w:type="dxa"/>
            <w:vAlign w:val="center"/>
          </w:tcPr>
          <w:p w14:paraId="5BB7F66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-30.47</w:t>
            </w:r>
          </w:p>
        </w:tc>
      </w:tr>
      <w:tr w14:paraId="49F50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1A6068D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55</w:t>
            </w:r>
          </w:p>
        </w:tc>
        <w:tc>
          <w:tcPr>
            <w:tcW w:w="2130" w:type="dxa"/>
            <w:vAlign w:val="center"/>
          </w:tcPr>
          <w:p w14:paraId="2D521932">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-34.63</w:t>
            </w:r>
          </w:p>
        </w:tc>
        <w:tc>
          <w:tcPr>
            <w:tcW w:w="2131" w:type="dxa"/>
            <w:vAlign w:val="center"/>
          </w:tcPr>
          <w:p w14:paraId="34672F58">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25</w:t>
            </w:r>
          </w:p>
        </w:tc>
        <w:tc>
          <w:tcPr>
            <w:tcW w:w="2131" w:type="dxa"/>
            <w:vAlign w:val="center"/>
          </w:tcPr>
          <w:p w14:paraId="4616174C">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-30.81</w:t>
            </w:r>
          </w:p>
        </w:tc>
      </w:tr>
      <w:tr w14:paraId="4F391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08E80E63">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50</w:t>
            </w:r>
          </w:p>
        </w:tc>
        <w:tc>
          <w:tcPr>
            <w:tcW w:w="2130" w:type="dxa"/>
            <w:vAlign w:val="center"/>
          </w:tcPr>
          <w:p w14:paraId="4DAF3581">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-33.43</w:t>
            </w:r>
          </w:p>
        </w:tc>
        <w:tc>
          <w:tcPr>
            <w:tcW w:w="2131" w:type="dxa"/>
            <w:tcBorders>
              <w:bottom w:val="single" w:color="auto" w:sz="4" w:space="0"/>
            </w:tcBorders>
            <w:vAlign w:val="center"/>
          </w:tcPr>
          <w:p w14:paraId="7C4584DE">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20</w:t>
            </w:r>
          </w:p>
        </w:tc>
        <w:tc>
          <w:tcPr>
            <w:tcW w:w="2131" w:type="dxa"/>
            <w:tcBorders>
              <w:bottom w:val="single" w:color="auto" w:sz="4" w:space="0"/>
            </w:tcBorders>
            <w:vAlign w:val="center"/>
          </w:tcPr>
          <w:p w14:paraId="706F75B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-29.10</w:t>
            </w:r>
          </w:p>
        </w:tc>
      </w:tr>
      <w:tr w14:paraId="2362C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14:paraId="79D0A6D2">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45</w:t>
            </w:r>
          </w:p>
        </w:tc>
        <w:tc>
          <w:tcPr>
            <w:tcW w:w="2130" w:type="dxa"/>
            <w:tcBorders>
              <w:right w:val="single" w:color="auto" w:sz="4" w:space="0"/>
            </w:tcBorders>
            <w:vAlign w:val="center"/>
          </w:tcPr>
          <w:p w14:paraId="0E089C71">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-32.46</w:t>
            </w:r>
          </w:p>
        </w:tc>
        <w:tc>
          <w:tcPr>
            <w:tcW w:w="2131" w:type="dxa"/>
            <w:tcBorders>
              <w:top w:val="single" w:color="auto" w:sz="4" w:space="0"/>
              <w:left w:val="single" w:color="auto" w:sz="4" w:space="0"/>
              <w:bottom w:val="single" w:color="auto" w:sz="4" w:space="0"/>
              <w:right w:val="single" w:color="auto" w:sz="4" w:space="0"/>
            </w:tcBorders>
            <w:vAlign w:val="center"/>
          </w:tcPr>
          <w:p w14:paraId="5EAD469D">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NULL</w:t>
            </w:r>
          </w:p>
        </w:tc>
        <w:tc>
          <w:tcPr>
            <w:tcW w:w="2131" w:type="dxa"/>
            <w:tcBorders>
              <w:top w:val="single" w:color="auto" w:sz="4" w:space="0"/>
              <w:left w:val="single" w:color="auto" w:sz="4" w:space="0"/>
              <w:bottom w:val="single" w:color="auto" w:sz="4" w:space="0"/>
              <w:right w:val="single" w:color="auto" w:sz="4" w:space="0"/>
            </w:tcBorders>
            <w:vAlign w:val="center"/>
          </w:tcPr>
          <w:p w14:paraId="5294D19F">
            <w:pPr>
              <w:pStyle w:val="17"/>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NULL</w:t>
            </w:r>
          </w:p>
        </w:tc>
      </w:tr>
    </w:tbl>
    <w:p w14:paraId="5CCBC212">
      <w:pPr>
        <w:pStyle w:val="17"/>
        <w:numPr>
          <w:ilvl w:val="0"/>
          <w:numId w:val="0"/>
        </w:numPr>
        <w:jc w:val="both"/>
        <w:rPr>
          <w:rFonts w:hint="default" w:ascii="微软雅黑" w:hAnsi="微软雅黑" w:eastAsia="微软雅黑"/>
          <w:sz w:val="24"/>
          <w:lang w:val="en-US" w:eastAsia="zh-CN"/>
        </w:rPr>
      </w:pPr>
    </w:p>
    <w:p w14:paraId="1CB3D6D4">
      <w:pPr>
        <w:pStyle w:val="17"/>
        <w:numPr>
          <w:ilvl w:val="0"/>
          <w:numId w:val="5"/>
        </w:numPr>
        <w:ind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观察并拍照记录场强分布扫描曲线图。</w:t>
      </w:r>
    </w:p>
    <w:p w14:paraId="153911C0">
      <w:pPr>
        <w:rPr>
          <w:rFonts w:ascii="微软雅黑" w:hAnsi="微软雅黑" w:eastAsia="微软雅黑"/>
          <w:sz w:val="24"/>
        </w:rPr>
      </w:pPr>
      <w:r>
        <w:rPr>
          <w:rFonts w:hint="eastAsia" w:ascii="微软雅黑" w:hAnsi="微软雅黑" w:eastAsia="微软雅黑"/>
          <w:sz w:val="24"/>
          <w:lang w:eastAsia="zh-CN"/>
        </w:rPr>
        <w:drawing>
          <wp:inline distT="0" distB="0" distL="114300" distR="114300">
            <wp:extent cx="6204585" cy="3525520"/>
            <wp:effectExtent l="0" t="0" r="5715" b="5080"/>
            <wp:docPr id="1" name="图片 1" descr="场强分布扫描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场强分布扫描曲线"/>
                    <pic:cNvPicPr>
                      <a:picLocks noChangeAspect="1"/>
                    </pic:cNvPicPr>
                  </pic:nvPicPr>
                  <pic:blipFill>
                    <a:blip r:embed="rId32"/>
                    <a:srcRect t="8445" b="15746"/>
                    <a:stretch>
                      <a:fillRect/>
                    </a:stretch>
                  </pic:blipFill>
                  <pic:spPr>
                    <a:xfrm>
                      <a:off x="0" y="0"/>
                      <a:ext cx="6204585" cy="3525520"/>
                    </a:xfrm>
                    <a:prstGeom prst="rect">
                      <a:avLst/>
                    </a:prstGeom>
                  </pic:spPr>
                </pic:pic>
              </a:graphicData>
            </a:graphic>
          </wp:inline>
        </w:drawing>
      </w:r>
    </w:p>
    <w:p w14:paraId="5FAD93FD">
      <w:pPr>
        <w:numPr>
          <w:ilvl w:val="0"/>
          <w:numId w:val="1"/>
        </w:numPr>
        <w:rPr>
          <w:rFonts w:ascii="微软雅黑" w:hAnsi="微软雅黑" w:eastAsia="微软雅黑"/>
          <w:b/>
          <w:sz w:val="24"/>
        </w:rPr>
      </w:pPr>
      <w:r>
        <w:rPr>
          <w:rFonts w:hint="eastAsia" w:ascii="微软雅黑" w:hAnsi="微软雅黑" w:eastAsia="微软雅黑"/>
          <w:b/>
          <w:sz w:val="24"/>
          <w:lang w:val="en-US" w:eastAsia="zh-CN"/>
        </w:rPr>
        <w:t>数据处理</w:t>
      </w:r>
      <w:r>
        <w:rPr>
          <w:rFonts w:hint="eastAsia" w:ascii="微软雅黑" w:hAnsi="微软雅黑" w:eastAsia="微软雅黑"/>
          <w:b/>
          <w:sz w:val="24"/>
        </w:rPr>
        <w:t>：</w:t>
      </w:r>
    </w:p>
    <w:p w14:paraId="4CDA2698">
      <w:pPr>
        <w:numPr>
          <w:ilvl w:val="1"/>
          <w:numId w:val="6"/>
        </w:numPr>
        <w:rPr>
          <w:rFonts w:hint="default" w:ascii="微软雅黑" w:hAnsi="微软雅黑" w:eastAsia="微软雅黑"/>
          <w:sz w:val="24"/>
          <w:lang w:val="en-US" w:eastAsia="zh-CN"/>
        </w:rPr>
      </w:pPr>
      <w:r>
        <w:rPr>
          <w:rFonts w:hint="eastAsia" w:ascii="微软雅黑" w:hAnsi="微软雅黑" w:eastAsia="微软雅黑"/>
          <w:sz w:val="24"/>
          <w:lang w:val="en-US" w:eastAsia="zh-CN"/>
        </w:rPr>
        <w:t>在表3中选择如表4所示3组距离值，计算当距离增大一倍时，电磁波功率衰减为多少？</w:t>
      </w:r>
    </w:p>
    <w:p w14:paraId="272F51D1">
      <w:pPr>
        <w:numPr>
          <w:ilvl w:val="0"/>
          <w:numId w:val="0"/>
        </w:numPr>
        <w:ind w:leftChars="0"/>
        <w:jc w:val="center"/>
        <w:rPr>
          <w:rFonts w:hint="eastAsia" w:ascii="微软雅黑" w:hAnsi="微软雅黑" w:eastAsia="微软雅黑"/>
          <w:sz w:val="21"/>
          <w:szCs w:val="21"/>
          <w:lang w:val="en-US" w:eastAsia="zh-CN"/>
        </w:rPr>
      </w:pPr>
      <w:r>
        <w:rPr>
          <w:rFonts w:hint="eastAsia" w:ascii="微软雅黑" w:hAnsi="微软雅黑" w:eastAsia="微软雅黑"/>
          <w:sz w:val="21"/>
          <w:szCs w:val="21"/>
          <w:lang w:val="en-US" w:eastAsia="zh-CN"/>
        </w:rPr>
        <w:t>表4 计算距离增大一倍时的功率衰减</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1539"/>
        <w:gridCol w:w="1539"/>
        <w:gridCol w:w="1539"/>
        <w:gridCol w:w="1539"/>
        <w:gridCol w:w="1543"/>
      </w:tblGrid>
      <w:tr w14:paraId="3B8A77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14:paraId="708EFDF2">
            <w:pPr>
              <w:numPr>
                <w:ilvl w:val="0"/>
                <w:numId w:val="0"/>
              </w:numPr>
              <w:jc w:val="center"/>
              <w:rPr>
                <w:rFonts w:hint="default" w:ascii="微软雅黑" w:hAnsi="微软雅黑" w:eastAsia="微软雅黑"/>
                <w:sz w:val="21"/>
                <w:szCs w:val="21"/>
                <w:vertAlign w:val="baseline"/>
                <w:lang w:val="en-US" w:eastAsia="zh-CN"/>
              </w:rPr>
            </w:pPr>
          </w:p>
        </w:tc>
        <w:tc>
          <w:tcPr>
            <w:tcW w:w="1539" w:type="dxa"/>
            <w:vAlign w:val="center"/>
          </w:tcPr>
          <w:p w14:paraId="000C7126">
            <w:pPr>
              <w:numPr>
                <w:ilvl w:val="0"/>
                <w:numId w:val="0"/>
              </w:numPr>
              <w:jc w:val="center"/>
              <w:rPr>
                <w:rFonts w:hint="eastAsia"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距离</w:t>
            </w:r>
          </w:p>
          <w:p w14:paraId="525D5FD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i/>
                <w:iCs/>
                <w:sz w:val="21"/>
                <w:szCs w:val="21"/>
                <w:vertAlign w:val="baseline"/>
                <w:lang w:val="en-US" w:eastAsia="zh-CN"/>
              </w:rPr>
              <w:t>r</w:t>
            </w:r>
            <w:r>
              <w:rPr>
                <w:rFonts w:hint="eastAsia" w:ascii="微软雅黑" w:hAnsi="微软雅黑" w:eastAsia="微软雅黑"/>
                <w:sz w:val="21"/>
                <w:szCs w:val="21"/>
                <w:vertAlign w:val="baseline"/>
                <w:lang w:val="en-US" w:eastAsia="zh-CN"/>
              </w:rPr>
              <w:t>（cm）</w:t>
            </w:r>
          </w:p>
        </w:tc>
        <w:tc>
          <w:tcPr>
            <w:tcW w:w="1539" w:type="dxa"/>
            <w:vAlign w:val="center"/>
          </w:tcPr>
          <w:p w14:paraId="0941036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功率P1（dBm）</w:t>
            </w:r>
          </w:p>
        </w:tc>
        <w:tc>
          <w:tcPr>
            <w:tcW w:w="1539" w:type="dxa"/>
            <w:vAlign w:val="center"/>
          </w:tcPr>
          <w:p w14:paraId="2081F1F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距离增大一倍</w:t>
            </w:r>
          </w:p>
          <w:p w14:paraId="2ABE3B86">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w:t>
            </w:r>
            <w:r>
              <w:rPr>
                <w:rFonts w:hint="eastAsia" w:ascii="微软雅黑" w:hAnsi="微软雅黑" w:eastAsia="微软雅黑"/>
                <w:i/>
                <w:iCs/>
                <w:sz w:val="21"/>
                <w:szCs w:val="21"/>
                <w:vertAlign w:val="baseline"/>
                <w:lang w:val="en-US" w:eastAsia="zh-CN"/>
              </w:rPr>
              <w:t>r</w:t>
            </w:r>
            <w:r>
              <w:rPr>
                <w:rFonts w:hint="eastAsia" w:ascii="微软雅黑" w:hAnsi="微软雅黑" w:eastAsia="微软雅黑"/>
                <w:sz w:val="21"/>
                <w:szCs w:val="21"/>
                <w:vertAlign w:val="baseline"/>
                <w:lang w:val="en-US" w:eastAsia="zh-CN"/>
              </w:rPr>
              <w:t>（cm）</w:t>
            </w:r>
          </w:p>
        </w:tc>
        <w:tc>
          <w:tcPr>
            <w:tcW w:w="1539" w:type="dxa"/>
            <w:vAlign w:val="center"/>
          </w:tcPr>
          <w:p w14:paraId="27DBA709">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功率P2（dBm）</w:t>
            </w:r>
          </w:p>
        </w:tc>
        <w:tc>
          <w:tcPr>
            <w:tcW w:w="1543" w:type="dxa"/>
            <w:vAlign w:val="center"/>
          </w:tcPr>
          <w:p w14:paraId="343AA67A">
            <w:pPr>
              <w:numPr>
                <w:ilvl w:val="0"/>
                <w:numId w:val="0"/>
              </w:numPr>
              <w:jc w:val="center"/>
              <w:rPr>
                <w:rFonts w:hint="eastAsia"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功率衰减</w:t>
            </w:r>
          </w:p>
          <w:p w14:paraId="22022612">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|P2-P1|（dB）</w:t>
            </w:r>
          </w:p>
        </w:tc>
      </w:tr>
      <w:tr w14:paraId="6CB5D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14:paraId="559FEF13">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1</w:t>
            </w:r>
          </w:p>
        </w:tc>
        <w:tc>
          <w:tcPr>
            <w:tcW w:w="1539" w:type="dxa"/>
          </w:tcPr>
          <w:p w14:paraId="63445476">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20</w:t>
            </w:r>
          </w:p>
        </w:tc>
        <w:tc>
          <w:tcPr>
            <w:tcW w:w="1539" w:type="dxa"/>
          </w:tcPr>
          <w:p w14:paraId="4A01D47B">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-29.10</w:t>
            </w:r>
          </w:p>
        </w:tc>
        <w:tc>
          <w:tcPr>
            <w:tcW w:w="1539" w:type="dxa"/>
          </w:tcPr>
          <w:p w14:paraId="76D1AD29">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40</w:t>
            </w:r>
          </w:p>
        </w:tc>
        <w:tc>
          <w:tcPr>
            <w:tcW w:w="1539" w:type="dxa"/>
          </w:tcPr>
          <w:p w14:paraId="742C1B8F">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-31.91</w:t>
            </w:r>
          </w:p>
        </w:tc>
        <w:tc>
          <w:tcPr>
            <w:tcW w:w="1543" w:type="dxa"/>
          </w:tcPr>
          <w:p w14:paraId="1203FD1B">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2.81</w:t>
            </w:r>
          </w:p>
        </w:tc>
      </w:tr>
      <w:tr w14:paraId="52455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14:paraId="60EDDAD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w:t>
            </w:r>
          </w:p>
        </w:tc>
        <w:tc>
          <w:tcPr>
            <w:tcW w:w="1539" w:type="dxa"/>
          </w:tcPr>
          <w:p w14:paraId="53801599">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25</w:t>
            </w:r>
          </w:p>
        </w:tc>
        <w:tc>
          <w:tcPr>
            <w:tcW w:w="1539" w:type="dxa"/>
          </w:tcPr>
          <w:p w14:paraId="6BAEBE2F">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-30.81</w:t>
            </w:r>
          </w:p>
        </w:tc>
        <w:tc>
          <w:tcPr>
            <w:tcW w:w="1539" w:type="dxa"/>
          </w:tcPr>
          <w:p w14:paraId="64ED2A7D">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50</w:t>
            </w:r>
          </w:p>
        </w:tc>
        <w:tc>
          <w:tcPr>
            <w:tcW w:w="1539" w:type="dxa"/>
          </w:tcPr>
          <w:p w14:paraId="3D175DAF">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-33.43</w:t>
            </w:r>
          </w:p>
        </w:tc>
        <w:tc>
          <w:tcPr>
            <w:tcW w:w="1543" w:type="dxa"/>
          </w:tcPr>
          <w:p w14:paraId="5C819D2A">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2.62</w:t>
            </w:r>
          </w:p>
        </w:tc>
      </w:tr>
      <w:tr w14:paraId="557A4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14:paraId="6423959A">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w:t>
            </w:r>
          </w:p>
        </w:tc>
        <w:tc>
          <w:tcPr>
            <w:tcW w:w="1539" w:type="dxa"/>
          </w:tcPr>
          <w:p w14:paraId="3554915B">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w:t>
            </w:r>
          </w:p>
        </w:tc>
        <w:tc>
          <w:tcPr>
            <w:tcW w:w="1539" w:type="dxa"/>
          </w:tcPr>
          <w:p w14:paraId="588D1A6B">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-30.47</w:t>
            </w:r>
          </w:p>
        </w:tc>
        <w:tc>
          <w:tcPr>
            <w:tcW w:w="1539" w:type="dxa"/>
          </w:tcPr>
          <w:p w14:paraId="2749C6F6">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60</w:t>
            </w:r>
          </w:p>
        </w:tc>
        <w:tc>
          <w:tcPr>
            <w:tcW w:w="1539" w:type="dxa"/>
          </w:tcPr>
          <w:p w14:paraId="7C65DFEC">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-36.99</w:t>
            </w:r>
          </w:p>
        </w:tc>
        <w:tc>
          <w:tcPr>
            <w:tcW w:w="1543" w:type="dxa"/>
          </w:tcPr>
          <w:p w14:paraId="42CDE6BF">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6.52</w:t>
            </w:r>
          </w:p>
        </w:tc>
      </w:tr>
      <w:tr w14:paraId="77E50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4" w:type="dxa"/>
            <w:gridSpan w:val="5"/>
          </w:tcPr>
          <w:p w14:paraId="38D14B10">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距离增大一倍，功率平均衰减：</w:t>
            </w:r>
          </w:p>
        </w:tc>
        <w:tc>
          <w:tcPr>
            <w:tcW w:w="1543" w:type="dxa"/>
          </w:tcPr>
          <w:p w14:paraId="64DD4E48">
            <w:pPr>
              <w:numPr>
                <w:ilvl w:val="0"/>
                <w:numId w:val="0"/>
              </w:numPr>
              <w:jc w:val="center"/>
              <w:rPr>
                <w:rFonts w:hint="default" w:ascii="微软雅黑" w:hAnsi="微软雅黑" w:eastAsia="微软雅黑"/>
                <w:sz w:val="21"/>
                <w:szCs w:val="21"/>
                <w:vertAlign w:val="baseline"/>
                <w:lang w:val="en-US" w:eastAsia="zh-CN"/>
              </w:rPr>
            </w:pPr>
            <w:r>
              <w:rPr>
                <w:rFonts w:hint="eastAsia" w:ascii="微软雅黑" w:hAnsi="微软雅黑" w:eastAsia="微软雅黑"/>
                <w:sz w:val="21"/>
                <w:szCs w:val="21"/>
                <w:vertAlign w:val="baseline"/>
                <w:lang w:val="en-US" w:eastAsia="zh-CN"/>
              </w:rPr>
              <w:t>3.98</w:t>
            </w:r>
          </w:p>
        </w:tc>
      </w:tr>
    </w:tbl>
    <w:p w14:paraId="08DD6975">
      <w:pPr>
        <w:numPr>
          <w:ilvl w:val="0"/>
          <w:numId w:val="0"/>
        </w:numPr>
        <w:ind w:leftChars="0"/>
        <w:jc w:val="both"/>
        <w:rPr>
          <w:rFonts w:hint="default" w:ascii="微软雅黑" w:hAnsi="微软雅黑" w:eastAsia="微软雅黑"/>
          <w:sz w:val="24"/>
          <w:lang w:val="en-US" w:eastAsia="zh-CN"/>
        </w:rPr>
      </w:pPr>
    </w:p>
    <w:p w14:paraId="1991A80B">
      <w:pPr>
        <w:numPr>
          <w:ilvl w:val="1"/>
          <w:numId w:val="6"/>
        </w:numPr>
        <w:rPr>
          <w:rFonts w:hint="default" w:ascii="微软雅黑" w:hAnsi="微软雅黑" w:eastAsia="微软雅黑"/>
          <w:sz w:val="24"/>
          <w:lang w:val="en-US" w:eastAsia="zh-CN"/>
        </w:rPr>
      </w:pPr>
      <w:r>
        <w:rPr>
          <w:rFonts w:hint="eastAsia" w:ascii="微软雅黑" w:hAnsi="微软雅黑" w:eastAsia="微软雅黑"/>
          <w:sz w:val="24"/>
          <w:lang w:val="en-US" w:eastAsia="zh-CN"/>
        </w:rPr>
        <w:t>以表3中接收天线距离发射天线20cm的功率读数为基准值，根据弗里斯传输方程，软件仿真计算并绘制理想情况下电磁波在自由空间中的传输功率曲线，接收天线距离发射天线20cm~70cm，纵轴为功率（dBm），横轴为距离（cm），并与实验扫描得到的数据曲线进行观察对比。</w:t>
      </w:r>
    </w:p>
    <w:p w14:paraId="37FEAC02">
      <w:pPr>
        <w:numPr>
          <w:ilvl w:val="0"/>
          <w:numId w:val="0"/>
        </w:numPr>
        <w:ind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解：</w:t>
      </w:r>
      <w:r>
        <w:rPr>
          <w:rFonts w:hint="eastAsia" w:ascii="微软雅黑" w:hAnsi="微软雅黑" w:eastAsia="微软雅黑"/>
          <w:sz w:val="24"/>
          <w:lang w:val="en-US" w:eastAsia="zh-CN"/>
        </w:rPr>
        <w:tab/>
        <w:t>（传输功率曲线使用Python绘制，代码附在文末）</w:t>
      </w:r>
    </w:p>
    <w:p w14:paraId="6B28876E">
      <w:pPr>
        <w:numPr>
          <w:ilvl w:val="0"/>
          <w:numId w:val="0"/>
        </w:numPr>
        <w:ind w:left="420" w:leftChars="0" w:firstLine="420" w:firstLineChars="0"/>
        <w:jc w:val="left"/>
        <w:rPr>
          <w:rFonts w:hint="default" w:ascii="微软雅黑" w:hAnsi="微软雅黑" w:eastAsia="微软雅黑"/>
          <w:sz w:val="24"/>
          <w:lang w:val="en-US" w:eastAsia="zh-CN"/>
        </w:rPr>
      </w:pPr>
      <w:r>
        <w:rPr>
          <w:rFonts w:hint="default" w:ascii="微软雅黑" w:hAnsi="微软雅黑" w:eastAsia="微软雅黑"/>
          <w:sz w:val="24"/>
          <w:lang w:val="en-US" w:eastAsia="zh-CN"/>
        </w:rPr>
        <w:drawing>
          <wp:inline distT="0" distB="0" distL="114300" distR="114300">
            <wp:extent cx="4204335" cy="2322195"/>
            <wp:effectExtent l="0" t="0" r="12065" b="1905"/>
            <wp:docPr id="2" name="图片 2" descr="data_cooking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ata_cooking_curve"/>
                    <pic:cNvPicPr>
                      <a:picLocks noChangeAspect="1"/>
                    </pic:cNvPicPr>
                  </pic:nvPicPr>
                  <pic:blipFill>
                    <a:blip r:embed="rId33"/>
                    <a:srcRect l="6535" t="7555" r="9621" b="4099"/>
                    <a:stretch>
                      <a:fillRect/>
                    </a:stretch>
                  </pic:blipFill>
                  <pic:spPr>
                    <a:xfrm>
                      <a:off x="0" y="0"/>
                      <a:ext cx="4204335" cy="2322195"/>
                    </a:xfrm>
                    <a:prstGeom prst="rect">
                      <a:avLst/>
                    </a:prstGeom>
                  </pic:spPr>
                </pic:pic>
              </a:graphicData>
            </a:graphic>
          </wp:inline>
        </w:drawing>
      </w:r>
    </w:p>
    <w:p w14:paraId="57EBD71A">
      <w:pPr>
        <w:numPr>
          <w:ilvl w:val="0"/>
          <w:numId w:val="1"/>
        </w:numPr>
        <w:rPr>
          <w:rFonts w:ascii="微软雅黑" w:hAnsi="微软雅黑" w:eastAsia="微软雅黑"/>
          <w:b/>
          <w:sz w:val="24"/>
        </w:rPr>
      </w:pPr>
      <w:r>
        <w:rPr>
          <w:rFonts w:hint="eastAsia" w:ascii="微软雅黑" w:hAnsi="微软雅黑" w:eastAsia="微软雅黑"/>
          <w:b/>
          <w:sz w:val="24"/>
          <w:lang w:val="en-US" w:eastAsia="zh-CN"/>
        </w:rPr>
        <w:t>思考题：</w:t>
      </w:r>
    </w:p>
    <w:p w14:paraId="6F28A3CD">
      <w:pPr>
        <w:numPr>
          <w:ilvl w:val="1"/>
          <w:numId w:val="7"/>
        </w:numPr>
        <w:rPr>
          <w:rFonts w:ascii="微软雅黑" w:hAnsi="微软雅黑" w:eastAsia="微软雅黑"/>
          <w:sz w:val="24"/>
        </w:rPr>
      </w:pPr>
      <w:r>
        <w:rPr>
          <w:rFonts w:hint="eastAsia" w:ascii="微软雅黑" w:hAnsi="微软雅黑" w:eastAsia="微软雅黑"/>
          <w:sz w:val="24"/>
          <w:lang w:val="en-US" w:eastAsia="zh-CN"/>
        </w:rPr>
        <w:t>在观察电磁感应现象时，接收天线从最远端逐渐向发射天线移动时，小灯泡亮度如何变化？请对观察到的现象进行分析。</w:t>
      </w:r>
    </w:p>
    <w:p w14:paraId="7577D990">
      <w:pPr>
        <w:numPr>
          <w:numId w:val="0"/>
        </w:numPr>
        <w:ind w:leftChars="0"/>
        <w:rPr>
          <w:rFonts w:ascii="微软雅黑" w:hAnsi="微软雅黑" w:eastAsia="微软雅黑"/>
          <w:sz w:val="24"/>
        </w:rPr>
      </w:pPr>
    </w:p>
    <w:p w14:paraId="0F9F29AA">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现象：小灯泡从熄灭到不稳定闪烁，再到稳定发光，同时亮度逐渐增大</w:t>
      </w:r>
    </w:p>
    <w:p w14:paraId="5A077471">
      <w:pPr>
        <w:ind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分析：</w:t>
      </w:r>
    </w:p>
    <w:p w14:paraId="2D136A30">
      <w:pPr>
        <w:numPr>
          <w:ilvl w:val="0"/>
          <w:numId w:val="8"/>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小灯泡熄灭状态:</w:t>
      </w:r>
    </w:p>
    <w:p w14:paraId="43246412">
      <w:pPr>
        <w:numPr>
          <w:numId w:val="0"/>
        </w:numPr>
        <w:ind w:left="1260" w:leftChars="0" w:firstLine="420" w:firstLineChars="0"/>
        <w:rPr>
          <w:rFonts w:hint="default" w:ascii="微软雅黑" w:hAnsi="微软雅黑" w:eastAsia="微软雅黑"/>
          <w:sz w:val="24"/>
          <w:lang w:val="en-US" w:eastAsia="zh-CN"/>
        </w:rPr>
      </w:pPr>
      <w:r>
        <w:rPr>
          <w:rFonts w:hint="default" w:ascii="微软雅黑" w:hAnsi="微软雅黑" w:eastAsia="微软雅黑"/>
          <w:sz w:val="24"/>
          <w:lang w:val="en-US" w:eastAsia="zh-CN"/>
        </w:rPr>
        <w:t>接收天线距离发射天线最远。根据电磁波在自由空间中的传播规律（弗里斯传输方程或简单的球面波扩散），电磁场的强度（功率密度）与距离的平方成反比（E ∝ 1/r, S ∝ 1/r²）</w:t>
      </w:r>
      <w:r>
        <w:rPr>
          <w:rFonts w:hint="eastAsia" w:ascii="微软雅黑" w:hAnsi="微软雅黑" w:eastAsia="微软雅黑"/>
          <w:sz w:val="24"/>
          <w:lang w:val="en-US" w:eastAsia="zh-CN"/>
        </w:rPr>
        <w:t>；</w:t>
      </w:r>
      <w:r>
        <w:rPr>
          <w:rFonts w:hint="default" w:ascii="微软雅黑" w:hAnsi="微软雅黑" w:eastAsia="微软雅黑"/>
          <w:sz w:val="24"/>
          <w:lang w:val="en-US" w:eastAsia="zh-CN"/>
        </w:rPr>
        <w:t>这意味着距离越远，到达接收天线的电磁波能量就越弱</w:t>
      </w:r>
      <w:r>
        <w:rPr>
          <w:rFonts w:hint="eastAsia" w:ascii="微软雅黑" w:hAnsi="微软雅黑" w:eastAsia="微软雅黑"/>
          <w:sz w:val="24"/>
          <w:lang w:val="en-US" w:eastAsia="zh-CN"/>
        </w:rPr>
        <w:t>；接收天线电路</w:t>
      </w:r>
      <w:r>
        <w:rPr>
          <w:rFonts w:hint="default" w:ascii="微软雅黑" w:hAnsi="微软雅黑" w:eastAsia="微软雅黑"/>
          <w:sz w:val="24"/>
          <w:lang w:val="en-US" w:eastAsia="zh-CN"/>
        </w:rPr>
        <w:t>感应</w:t>
      </w:r>
      <w:r>
        <w:rPr>
          <w:rFonts w:hint="eastAsia" w:ascii="微软雅黑" w:hAnsi="微软雅黑" w:eastAsia="微软雅黑"/>
          <w:sz w:val="24"/>
          <w:lang w:val="en-US" w:eastAsia="zh-CN"/>
        </w:rPr>
        <w:t>出</w:t>
      </w:r>
      <w:r>
        <w:rPr>
          <w:rFonts w:hint="default" w:ascii="微软雅黑" w:hAnsi="微软雅黑" w:eastAsia="微软雅黑"/>
          <w:sz w:val="24"/>
          <w:lang w:val="en-US" w:eastAsia="zh-CN"/>
        </w:rPr>
        <w:t>的电流非常小</w:t>
      </w:r>
      <w:r>
        <w:rPr>
          <w:rFonts w:hint="eastAsia" w:ascii="微软雅黑" w:hAnsi="微软雅黑" w:eastAsia="微软雅黑"/>
          <w:sz w:val="24"/>
          <w:lang w:val="en-US" w:eastAsia="zh-CN"/>
        </w:rPr>
        <w:t>，不足以驱动灯泡发光。</w:t>
      </w:r>
    </w:p>
    <w:p w14:paraId="32138024">
      <w:pPr>
        <w:numPr>
          <w:ilvl w:val="0"/>
          <w:numId w:val="8"/>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小灯泡不稳定闪烁状态：</w:t>
      </w:r>
    </w:p>
    <w:p w14:paraId="1FD92C0B">
      <w:pPr>
        <w:numPr>
          <w:numId w:val="0"/>
        </w:numPr>
        <w:ind w:left="1260" w:leftChars="0" w:firstLine="420" w:firstLineChars="0"/>
        <w:rPr>
          <w:rFonts w:hint="default" w:ascii="微软雅黑" w:hAnsi="微软雅黑" w:eastAsia="微软雅黑"/>
          <w:sz w:val="24"/>
          <w:lang w:val="en-US" w:eastAsia="zh-CN"/>
        </w:rPr>
      </w:pPr>
      <w:r>
        <w:rPr>
          <w:rFonts w:hint="default" w:ascii="微软雅黑" w:hAnsi="微软雅黑" w:eastAsia="微软雅黑"/>
          <w:sz w:val="24"/>
          <w:lang w:val="en-US" w:eastAsia="zh-CN"/>
        </w:rPr>
        <w:t>接收天线感应到的电动势和电流增大，达到了可以驱动小灯泡程度，但可能仍然比较微弱或不稳定</w:t>
      </w:r>
      <w:r>
        <w:rPr>
          <w:rFonts w:hint="eastAsia" w:ascii="微软雅黑" w:hAnsi="微软雅黑" w:eastAsia="微软雅黑"/>
          <w:sz w:val="24"/>
          <w:lang w:val="en-US" w:eastAsia="zh-CN"/>
        </w:rPr>
        <w:t>；同时周围环境存在不太稳定的电磁干扰，有可能会导致灯泡内电流不稳定而使得灯泡不规律亮起。</w:t>
      </w:r>
    </w:p>
    <w:p w14:paraId="597D8ECF">
      <w:pPr>
        <w:numPr>
          <w:ilvl w:val="0"/>
          <w:numId w:val="8"/>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小灯泡稳定发光，亮度逐渐增大：</w:t>
      </w:r>
    </w:p>
    <w:p w14:paraId="588244E1">
      <w:pPr>
        <w:numPr>
          <w:numId w:val="0"/>
        </w:numPr>
        <w:ind w:left="840" w:leftChars="0" w:firstLine="420" w:firstLineChars="0"/>
        <w:rPr>
          <w:rFonts w:ascii="微软雅黑" w:hAnsi="微软雅黑" w:eastAsia="微软雅黑"/>
          <w:sz w:val="24"/>
        </w:rPr>
      </w:pPr>
      <w:r>
        <w:rPr>
          <w:rFonts w:hint="eastAsia" w:ascii="微软雅黑" w:hAnsi="微软雅黑" w:eastAsia="微软雅黑"/>
          <w:sz w:val="24"/>
          <w:lang w:val="en-US" w:eastAsia="zh-CN"/>
        </w:rPr>
        <w:t xml:space="preserve">  接收天线进一步靠近发射天线，距离继续减小，接收到的电磁场强度 (E) 和功率密度 (S) 进一步显著增加；接收天线感应到的功率已经足够大，并且环境因素、距离变化等因素对其影响相对减小（在自由空间理想模型下，功率是稳定增加的），使得驱动灯泡的电流变得稳定；对于LED，驱动电流越大（在安全范围内），发光强度通常也越大。</w:t>
      </w:r>
    </w:p>
    <w:p w14:paraId="2E8274C7">
      <w:pPr>
        <w:numPr>
          <w:ilvl w:val="1"/>
          <w:numId w:val="7"/>
        </w:numPr>
        <w:rPr>
          <w:rFonts w:ascii="微软雅黑" w:hAnsi="微软雅黑" w:eastAsia="微软雅黑"/>
          <w:sz w:val="24"/>
        </w:rPr>
      </w:pPr>
      <w:r>
        <w:rPr>
          <w:rFonts w:hint="eastAsia" w:ascii="微软雅黑" w:hAnsi="微软雅黑" w:eastAsia="微软雅黑"/>
          <w:sz w:val="24"/>
          <w:lang w:val="en-US" w:eastAsia="zh-CN"/>
        </w:rPr>
        <w:t>观察自由空间场强分布时，实验数据是否与理想情况仿真曲线相符合</w:t>
      </w:r>
      <w:r>
        <w:rPr>
          <w:rFonts w:hint="eastAsia" w:ascii="微软雅黑" w:hAnsi="微软雅黑" w:eastAsia="微软雅黑"/>
          <w:sz w:val="24"/>
        </w:rPr>
        <w:t>？</w:t>
      </w:r>
      <w:r>
        <w:rPr>
          <w:rFonts w:hint="eastAsia" w:ascii="微软雅黑" w:hAnsi="微软雅黑" w:eastAsia="微软雅黑"/>
          <w:sz w:val="24"/>
          <w:lang w:val="en-US" w:eastAsia="zh-CN"/>
        </w:rPr>
        <w:t>如不符合，请分析影响实验数据有哪些因素。</w:t>
      </w:r>
    </w:p>
    <w:p w14:paraId="21E0B761">
      <w:pPr>
        <w:numPr>
          <w:numId w:val="0"/>
        </w:numPr>
        <w:ind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解：</w:t>
      </w:r>
    </w:p>
    <w:p w14:paraId="1F5526C3">
      <w:pPr>
        <w:numPr>
          <w:ilvl w:val="0"/>
          <w:numId w:val="0"/>
        </w:numPr>
        <w:ind w:left="420"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由仿真出的曲线可知，实验所测得的数据与代码仿真结果不太一致（但是曲线走向大致相同）</w:t>
      </w:r>
    </w:p>
    <w:p w14:paraId="0B7CC0A3">
      <w:pPr>
        <w:numPr>
          <w:ilvl w:val="0"/>
          <w:numId w:val="0"/>
        </w:numPr>
        <w:ind w:left="420" w:leftChars="0" w:firstLine="420" w:firstLineChars="0"/>
        <w:rPr>
          <w:rFonts w:hint="eastAsia" w:ascii="微软雅黑" w:hAnsi="微软雅黑" w:eastAsia="微软雅黑"/>
          <w:sz w:val="24"/>
          <w:lang w:val="en-US" w:eastAsia="zh-CN"/>
        </w:rPr>
      </w:pPr>
    </w:p>
    <w:p w14:paraId="08E3D770">
      <w:pPr>
        <w:numPr>
          <w:ilvl w:val="0"/>
          <w:numId w:val="0"/>
        </w:numPr>
        <w:ind w:left="420"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影响因素：</w:t>
      </w:r>
    </w:p>
    <w:p w14:paraId="16B080D4">
      <w:pPr>
        <w:numPr>
          <w:ilvl w:val="0"/>
          <w:numId w:val="9"/>
        </w:numPr>
        <w:ind w:left="1260" w:left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实验时周围电磁环境的干扰所导致</w:t>
      </w:r>
    </w:p>
    <w:p w14:paraId="3E519881">
      <w:pPr>
        <w:numPr>
          <w:ilvl w:val="0"/>
          <w:numId w:val="9"/>
        </w:numPr>
        <w:ind w:left="1260" w:leftChars="0" w:firstLine="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实验时周围同学使用的发射天线信号干扰到本人使用的接收天线周围的电磁环境</w:t>
      </w:r>
    </w:p>
    <w:p w14:paraId="60B7429A">
      <w:pPr>
        <w:numPr>
          <w:ilvl w:val="0"/>
          <w:numId w:val="9"/>
        </w:numPr>
        <w:ind w:left="1260" w:leftChars="0" w:firstLine="0" w:firstLineChars="0"/>
        <w:rPr>
          <w:rFonts w:ascii="微软雅黑" w:hAnsi="微软雅黑" w:eastAsia="微软雅黑"/>
          <w:sz w:val="24"/>
        </w:rPr>
      </w:pPr>
      <w:r>
        <w:rPr>
          <w:rFonts w:hint="eastAsia" w:ascii="微软雅黑" w:hAnsi="微软雅黑" w:eastAsia="微软雅黑"/>
          <w:sz w:val="24"/>
          <w:lang w:val="en-US" w:eastAsia="zh-CN"/>
        </w:rPr>
        <w:t>仪器测量结果本身具有误差</w:t>
      </w:r>
    </w:p>
    <w:p w14:paraId="47DE713A">
      <w:pPr>
        <w:numPr>
          <w:numId w:val="0"/>
        </w:numPr>
        <w:ind w:left="1260" w:leftChars="0"/>
        <w:rPr>
          <w:rFonts w:ascii="微软雅黑" w:hAnsi="微软雅黑" w:eastAsia="微软雅黑"/>
          <w:sz w:val="24"/>
        </w:rPr>
      </w:pPr>
    </w:p>
    <w:p w14:paraId="0BFD0532">
      <w:pPr>
        <w:numPr>
          <w:ilvl w:val="1"/>
          <w:numId w:val="7"/>
        </w:numPr>
        <w:rPr>
          <w:rFonts w:ascii="微软雅黑" w:hAnsi="微软雅黑" w:eastAsia="微软雅黑"/>
          <w:sz w:val="24"/>
        </w:rPr>
      </w:pPr>
      <w:r>
        <w:rPr>
          <w:rFonts w:hint="eastAsia" w:ascii="微软雅黑" w:hAnsi="微软雅黑" w:eastAsia="微软雅黑"/>
          <w:sz w:val="24"/>
          <w:lang w:val="en-US" w:eastAsia="zh-CN"/>
        </w:rPr>
        <w:t>请根据弗里斯传输方程，简单推导说明为什么当距离增加一倍，功率衰减6dB。</w:t>
      </w:r>
    </w:p>
    <w:p w14:paraId="56FB6E8A">
      <w:pPr>
        <w:numPr>
          <w:ilvl w:val="0"/>
          <w:numId w:val="0"/>
        </w:numPr>
        <w:ind w:leftChars="0" w:firstLine="420" w:firstLineChars="0"/>
        <w:rPr>
          <w:rFonts w:hint="eastAsia" w:ascii="微软雅黑" w:hAnsi="微软雅黑" w:eastAsia="微软雅黑"/>
          <w:sz w:val="24"/>
          <w:lang w:val="en-US" w:eastAsia="zh-CN"/>
        </w:rPr>
      </w:pPr>
      <w:r>
        <w:rPr>
          <w:rFonts w:hint="eastAsia" w:ascii="微软雅黑" w:hAnsi="微软雅黑" w:eastAsia="微软雅黑"/>
          <w:sz w:val="24"/>
          <w:lang w:val="en-US" w:eastAsia="zh-CN"/>
        </w:rPr>
        <w:t>解：</w:t>
      </w:r>
    </w:p>
    <w:p w14:paraId="207C5F52">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ascii="微软雅黑" w:hAnsi="微软雅黑" w:eastAsia="微软雅黑"/>
          <w:sz w:val="24"/>
          <w:lang w:val="en-US" w:eastAsia="zh-CN"/>
        </w:rPr>
        <w:t>弗里斯传输方程是用来描述在自由空间中，两个天线之间的信号传输损耗的公式。其基本形式为：</w:t>
      </w:r>
    </w:p>
    <w:p w14:paraId="621C394B">
      <w:pPr>
        <w:numPr>
          <w:ilvl w:val="0"/>
          <w:numId w:val="0"/>
        </w:numPr>
        <w:rPr>
          <w:rFonts w:hint="eastAsia" w:hAnsi="Cambria Math" w:eastAsia="微软雅黑" w:cstheme="minorBidi"/>
          <w:i w:val="0"/>
          <w:kern w:val="2"/>
          <w:sz w:val="24"/>
          <w:szCs w:val="22"/>
          <w:vertAlign w:val="baseline"/>
          <w:lang w:val="en-US" w:eastAsia="zh-CN" w:bidi="ar-SA"/>
        </w:rPr>
      </w:pPr>
      <m:oMathPara>
        <m:oMath>
          <m:sSub>
            <m:sSubPr>
              <m:ctrlPr>
                <w:rPr>
                  <w:rFonts w:hint="default" w:ascii="Cambria Math" w:hAnsi="Cambria Math" w:eastAsia="微软雅黑"/>
                  <w:sz w:val="24"/>
                </w:rPr>
              </m:ctrlPr>
            </m:sSubPr>
            <m:e>
              <m:r>
                <m:rPr/>
                <w:rPr>
                  <w:rFonts w:hint="default" w:ascii="Cambria Math" w:hAnsi="Cambria Math" w:eastAsia="微软雅黑"/>
                  <w:sz w:val="24"/>
                </w:rPr>
                <m:t>P</m:t>
              </m:r>
              <m:ctrlPr>
                <w:rPr>
                  <w:rFonts w:ascii="Cambria Math" w:hAnsi="Cambria Math" w:eastAsia="微软雅黑"/>
                  <w:sz w:val="24"/>
                </w:rPr>
              </m:ctrlPr>
            </m:e>
            <m:sub>
              <m:r>
                <m:rPr/>
                <w:rPr>
                  <w:rFonts w:hint="default" w:ascii="Cambria Math" w:hAnsi="Cambria Math" w:eastAsia="微软雅黑"/>
                  <w:sz w:val="24"/>
                </w:rPr>
                <m:t>r</m:t>
              </m:r>
              <m:ctrlPr>
                <w:rPr>
                  <w:rFonts w:ascii="Cambria Math" w:hAnsi="Cambria Math" w:eastAsia="微软雅黑"/>
                  <w:sz w:val="24"/>
                </w:rPr>
              </m:ctrlPr>
            </m:sub>
          </m:sSub>
          <m:r>
            <m:rPr/>
            <w:rPr>
              <w:rFonts w:hint="default" w:ascii="Cambria Math" w:hAnsi="Cambria Math" w:eastAsia="微软雅黑"/>
              <w:sz w:val="24"/>
            </w:rPr>
            <m:t>=</m:t>
          </m:r>
          <m:sSub>
            <m:sSubPr>
              <m:ctrlPr>
                <w:rPr>
                  <w:rFonts w:hint="default" w:ascii="Cambria Math" w:hAnsi="Cambria Math" w:eastAsia="微软雅黑"/>
                  <w:sz w:val="24"/>
                </w:rPr>
              </m:ctrlPr>
            </m:sSubPr>
            <m:e>
              <m:r>
                <m:rPr/>
                <w:rPr>
                  <w:rFonts w:hint="default" w:ascii="Cambria Math" w:hAnsi="Cambria Math" w:eastAsia="微软雅黑"/>
                  <w:sz w:val="24"/>
                </w:rPr>
                <m:t>P</m:t>
              </m:r>
              <m:ctrlPr>
                <w:rPr>
                  <w:rFonts w:ascii="Cambria Math" w:hAnsi="Cambria Math" w:eastAsia="微软雅黑"/>
                  <w:sz w:val="24"/>
                </w:rPr>
              </m:ctrlPr>
            </m:e>
            <m:sub>
              <m:r>
                <m:rPr/>
                <w:rPr>
                  <w:rFonts w:hint="default" w:ascii="Cambria Math" w:hAnsi="Cambria Math" w:eastAsia="微软雅黑"/>
                  <w:sz w:val="24"/>
                </w:rPr>
                <m:t>t</m:t>
              </m:r>
              <m:ctrlPr>
                <w:rPr>
                  <w:rFonts w:ascii="Cambria Math" w:hAnsi="Cambria Math" w:eastAsia="微软雅黑"/>
                  <w:sz w:val="24"/>
                </w:rPr>
              </m:ctrlPr>
            </m:sub>
          </m:sSub>
          <m:r>
            <m:rPr/>
            <w:rPr>
              <w:rFonts w:hint="default" w:ascii="Cambria Math" w:hAnsi="Cambria Math" w:eastAsia="微软雅黑"/>
              <w:sz w:val="24"/>
            </w:rPr>
            <m:t>+</m:t>
          </m:r>
          <m:sSub>
            <m:sSubPr>
              <m:ctrlPr>
                <w:rPr>
                  <w:rFonts w:hint="default" w:ascii="Cambria Math" w:hAnsi="Cambria Math" w:eastAsia="微软雅黑"/>
                  <w:sz w:val="24"/>
                </w:rPr>
              </m:ctrlPr>
            </m:sSubPr>
            <m:e>
              <m:r>
                <m:rPr/>
                <w:rPr>
                  <w:rFonts w:hint="default" w:ascii="Cambria Math" w:hAnsi="Cambria Math" w:eastAsia="微软雅黑"/>
                  <w:sz w:val="24"/>
                </w:rPr>
                <m:t>G</m:t>
              </m:r>
              <m:ctrlPr>
                <w:rPr>
                  <w:rFonts w:ascii="Cambria Math" w:hAnsi="Cambria Math" w:eastAsia="微软雅黑"/>
                  <w:sz w:val="24"/>
                </w:rPr>
              </m:ctrlPr>
            </m:e>
            <m:sub>
              <m:r>
                <m:rPr/>
                <w:rPr>
                  <w:rFonts w:hint="default" w:ascii="Cambria Math" w:hAnsi="Cambria Math" w:eastAsia="微软雅黑"/>
                  <w:sz w:val="24"/>
                </w:rPr>
                <m:t>t</m:t>
              </m:r>
              <m:ctrlPr>
                <w:rPr>
                  <w:rFonts w:ascii="Cambria Math" w:hAnsi="Cambria Math" w:eastAsia="微软雅黑"/>
                  <w:sz w:val="24"/>
                </w:rPr>
              </m:ctrlPr>
            </m:sub>
          </m:sSub>
          <m:r>
            <m:rPr/>
            <w:rPr>
              <w:rFonts w:hint="default" w:ascii="Cambria Math" w:hAnsi="Cambria Math" w:eastAsia="微软雅黑"/>
              <w:sz w:val="24"/>
            </w:rPr>
            <m:t>+</m:t>
          </m:r>
          <m:sSub>
            <m:sSubPr>
              <m:ctrlPr>
                <w:rPr>
                  <w:rFonts w:hint="default" w:ascii="Cambria Math" w:hAnsi="Cambria Math" w:eastAsia="微软雅黑"/>
                  <w:sz w:val="24"/>
                </w:rPr>
              </m:ctrlPr>
            </m:sSubPr>
            <m:e>
              <m:r>
                <m:rPr/>
                <w:rPr>
                  <w:rFonts w:hint="default" w:ascii="Cambria Math" w:hAnsi="Cambria Math" w:eastAsia="微软雅黑"/>
                  <w:sz w:val="24"/>
                </w:rPr>
                <m:t>G</m:t>
              </m:r>
              <m:ctrlPr>
                <w:rPr>
                  <w:rFonts w:ascii="Cambria Math" w:hAnsi="Cambria Math" w:eastAsia="微软雅黑"/>
                  <w:sz w:val="24"/>
                </w:rPr>
              </m:ctrlPr>
            </m:e>
            <m:sub>
              <m:r>
                <m:rPr/>
                <w:rPr>
                  <w:rFonts w:hint="default" w:ascii="Cambria Math" w:hAnsi="Cambria Math" w:eastAsia="微软雅黑"/>
                  <w:sz w:val="24"/>
                </w:rPr>
                <m:t>r</m:t>
              </m:r>
              <m:ctrlPr>
                <w:rPr>
                  <w:rFonts w:ascii="Cambria Math" w:hAnsi="Cambria Math" w:eastAsia="微软雅黑"/>
                  <w:sz w:val="24"/>
                </w:rPr>
              </m:ctrlPr>
            </m:sub>
          </m:sSub>
          <m:r>
            <m:rPr/>
            <w:rPr>
              <w:rFonts w:hint="default" w:ascii="Cambria Math" w:hAnsi="Cambria Math" w:eastAsia="微软雅黑"/>
              <w:sz w:val="24"/>
            </w:rPr>
            <m:t>−20</m:t>
          </m:r>
          <m:func>
            <m:funcPr>
              <m:ctrlPr>
                <w:rPr>
                  <w:rFonts w:hint="default" w:ascii="Cambria Math" w:hAnsi="Cambria Math" w:eastAsia="微软雅黑"/>
                  <w:sz w:val="24"/>
                </w:rPr>
              </m:ctrlPr>
            </m:funcPr>
            <m:fName>
              <m:sSub>
                <m:sSubPr>
                  <m:ctrlPr>
                    <w:rPr>
                      <w:rFonts w:hint="default" w:ascii="Cambria Math" w:hAnsi="Cambria Math" w:eastAsia="微软雅黑"/>
                      <w:sz w:val="24"/>
                    </w:rPr>
                  </m:ctrlPr>
                </m:sSubPr>
                <m:e>
                  <m:r>
                    <m:rPr>
                      <m:sty m:val="p"/>
                    </m:rPr>
                    <w:rPr>
                      <w:rFonts w:hint="default" w:ascii="Cambria Math" w:hAnsi="Cambria Math" w:eastAsia="微软雅黑"/>
                      <w:sz w:val="24"/>
                    </w:rPr>
                    <m:t>log</m:t>
                  </m:r>
                  <m:ctrlPr>
                    <w:rPr>
                      <w:rFonts w:ascii="Cambria Math" w:hAnsi="Cambria Math" w:eastAsia="微软雅黑"/>
                      <w:sz w:val="24"/>
                    </w:rPr>
                  </m:ctrlPr>
                </m:e>
                <m:sub>
                  <m:r>
                    <m:rPr/>
                    <w:rPr>
                      <w:rFonts w:hint="default" w:ascii="Cambria Math" w:hAnsi="Cambria Math" w:eastAsia="微软雅黑"/>
                      <w:sz w:val="24"/>
                    </w:rPr>
                    <m:t>10</m:t>
                  </m:r>
                  <m:ctrlPr>
                    <w:rPr>
                      <w:rFonts w:ascii="Cambria Math" w:hAnsi="Cambria Math" w:eastAsia="微软雅黑"/>
                      <w:sz w:val="24"/>
                    </w:rPr>
                  </m:ctrlPr>
                </m:sub>
              </m:sSub>
              <m:ctrlPr>
                <w:rPr>
                  <w:rFonts w:hint="default" w:ascii="Cambria Math" w:hAnsi="Cambria Math" w:eastAsia="微软雅黑"/>
                  <w:sz w:val="24"/>
                </w:rPr>
              </m:ctrlPr>
            </m:fName>
            <m:e>
              <m:r>
                <m:rPr/>
                <w:rPr>
                  <w:rFonts w:hint="default" w:ascii="Cambria Math" w:hAnsi="Cambria Math" w:eastAsia="微软雅黑"/>
                  <w:sz w:val="24"/>
                </w:rPr>
                <m:t>(</m:t>
              </m:r>
              <m:ctrlPr>
                <w:rPr>
                  <w:rFonts w:hint="default" w:ascii="Cambria Math" w:hAnsi="Cambria Math" w:eastAsia="微软雅黑"/>
                  <w:sz w:val="24"/>
                </w:rPr>
              </m:ctrlPr>
            </m:e>
          </m:func>
          <m:r>
            <m:rPr/>
            <w:rPr>
              <w:rFonts w:hint="default" w:ascii="Cambria Math" w:hAnsi="Cambria Math" w:eastAsia="微软雅黑"/>
              <w:sz w:val="24"/>
            </w:rPr>
            <m:t>d)−20</m:t>
          </m:r>
          <m:func>
            <m:funcPr>
              <m:ctrlPr>
                <w:rPr>
                  <w:rFonts w:hint="default" w:ascii="Cambria Math" w:hAnsi="Cambria Math" w:eastAsia="微软雅黑"/>
                  <w:sz w:val="24"/>
                </w:rPr>
              </m:ctrlPr>
            </m:funcPr>
            <m:fName>
              <m:sSub>
                <m:sSubPr>
                  <m:ctrlPr>
                    <w:rPr>
                      <w:rFonts w:hint="default" w:ascii="Cambria Math" w:hAnsi="Cambria Math" w:eastAsia="微软雅黑"/>
                      <w:sz w:val="24"/>
                    </w:rPr>
                  </m:ctrlPr>
                </m:sSubPr>
                <m:e>
                  <m:r>
                    <m:rPr>
                      <m:sty m:val="p"/>
                    </m:rPr>
                    <w:rPr>
                      <w:rFonts w:hint="default" w:ascii="Cambria Math" w:hAnsi="Cambria Math" w:eastAsia="微软雅黑"/>
                      <w:sz w:val="24"/>
                    </w:rPr>
                    <m:t>log</m:t>
                  </m:r>
                  <m:ctrlPr>
                    <w:rPr>
                      <w:rFonts w:ascii="Cambria Math" w:hAnsi="Cambria Math" w:eastAsia="微软雅黑"/>
                      <w:sz w:val="24"/>
                    </w:rPr>
                  </m:ctrlPr>
                </m:e>
                <m:sub>
                  <m:r>
                    <m:rPr/>
                    <w:rPr>
                      <w:rFonts w:hint="default" w:ascii="Cambria Math" w:hAnsi="Cambria Math" w:eastAsia="微软雅黑"/>
                      <w:sz w:val="24"/>
                    </w:rPr>
                    <m:t>10</m:t>
                  </m:r>
                  <m:ctrlPr>
                    <w:rPr>
                      <w:rFonts w:ascii="Cambria Math" w:hAnsi="Cambria Math" w:eastAsia="微软雅黑"/>
                      <w:sz w:val="24"/>
                    </w:rPr>
                  </m:ctrlPr>
                </m:sub>
              </m:sSub>
              <m:ctrlPr>
                <w:rPr>
                  <w:rFonts w:hint="default" w:ascii="Cambria Math" w:hAnsi="Cambria Math" w:eastAsia="微软雅黑"/>
                  <w:sz w:val="24"/>
                </w:rPr>
              </m:ctrlPr>
            </m:fName>
            <m:e>
              <m:r>
                <m:rPr/>
                <w:rPr>
                  <w:rFonts w:hint="default" w:ascii="Cambria Math" w:hAnsi="Cambria Math" w:eastAsia="微软雅黑"/>
                  <w:sz w:val="24"/>
                </w:rPr>
                <m:t>(</m:t>
              </m:r>
              <m:ctrlPr>
                <w:rPr>
                  <w:rFonts w:hint="default" w:ascii="Cambria Math" w:hAnsi="Cambria Math" w:eastAsia="微软雅黑"/>
                  <w:sz w:val="24"/>
                </w:rPr>
              </m:ctrlPr>
            </m:e>
          </m:func>
          <m:r>
            <m:rPr/>
            <w:rPr>
              <w:rFonts w:hint="default" w:ascii="Cambria Math" w:hAnsi="Cambria Math" w:eastAsia="微软雅黑"/>
              <w:sz w:val="24"/>
            </w:rPr>
            <m:t>f)+147.55</m:t>
          </m:r>
        </m:oMath>
      </m:oMathPara>
    </w:p>
    <w:p w14:paraId="51EFBBD8">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在自由空间中，电磁波的功率密度（单位面积上的功率）会随着距离的增加而衰减。这个衰减遵循平方反比定律：功率密度与距离的平方成反比。</w:t>
      </w:r>
    </w:p>
    <w:p w14:paraId="2B260754">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即：功率密度 ∝ 1 / 距离²</w:t>
      </w:r>
    </w:p>
    <w:p w14:paraId="0657B5B1">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当距离增加一倍时（例如从 d 变为 2d）：</w:t>
      </w:r>
    </w:p>
    <w:p w14:paraId="0D283888">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新的功率密度 ∝ 1 / (2d)² = 1 / (4d²)</w:t>
      </w:r>
    </w:p>
    <w:p w14:paraId="0F552D5C">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原始功率密度 ∝ 1 / d²</w:t>
      </w:r>
    </w:p>
    <w:p w14:paraId="09CE5713">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比较两者：(新的功率密度) / (原始功率密度) = (1 / 4d²) / (1 / d²) = 1/4</w:t>
      </w:r>
    </w:p>
    <w:p w14:paraId="153FBBCD">
      <w:pPr>
        <w:numPr>
          <w:ilvl w:val="0"/>
          <w:numId w:val="0"/>
        </w:numPr>
        <w:ind w:left="420" w:leftChars="0" w:firstLine="420" w:firstLineChars="0"/>
        <w:rPr>
          <w:rFonts w:hint="eastAsia" w:hAnsi="Cambria Math" w:eastAsia="微软雅黑" w:cstheme="minorBidi"/>
          <w:i w:val="0"/>
          <w:kern w:val="2"/>
          <w:sz w:val="24"/>
          <w:szCs w:val="22"/>
          <w:vertAlign w:val="baseline"/>
          <w:lang w:val="en-US" w:eastAsia="zh-CN" w:bidi="ar-SA"/>
        </w:rPr>
      </w:pPr>
      <w:r>
        <w:rPr>
          <w:rFonts w:hint="eastAsia" w:hAnsi="Cambria Math" w:eastAsia="微软雅黑" w:cstheme="minorBidi"/>
          <w:i w:val="0"/>
          <w:kern w:val="2"/>
          <w:sz w:val="24"/>
          <w:szCs w:val="22"/>
          <w:vertAlign w:val="baseline"/>
          <w:lang w:val="en-US" w:eastAsia="zh-CN" w:bidi="ar-SA"/>
        </w:rPr>
        <w:t>转化成（dB）为：</w:t>
      </w:r>
    </w:p>
    <w:p w14:paraId="2EFCABE2">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log₁₀(1/4) = log₁₀(1) - log₁₀(4) = 0 - log₁₀(4) ≈ -0.6</w:t>
      </w:r>
    </w:p>
    <w:p w14:paraId="7D7124AC">
      <w:pPr>
        <w:numPr>
          <w:ilvl w:val="0"/>
          <w:numId w:val="0"/>
        </w:numPr>
        <w:ind w:left="840" w:leftChars="0" w:firstLine="420" w:firstLineChars="0"/>
        <w:rPr>
          <w:rFonts w:hint="default" w:hAnsi="Cambria Math" w:eastAsia="微软雅黑" w:cstheme="minorBidi"/>
          <w:i w:val="0"/>
          <w:kern w:val="2"/>
          <w:sz w:val="24"/>
          <w:szCs w:val="22"/>
          <w:vertAlign w:val="baseline"/>
          <w:lang w:val="en-US" w:eastAsia="zh-CN" w:bidi="ar-SA"/>
        </w:rPr>
      </w:pPr>
    </w:p>
    <w:p w14:paraId="4B6873DC">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r>
        <w:rPr>
          <w:rFonts w:hint="default" w:hAnsi="Cambria Math" w:eastAsia="微软雅黑" w:cstheme="minorBidi"/>
          <w:i w:val="0"/>
          <w:kern w:val="2"/>
          <w:sz w:val="24"/>
          <w:szCs w:val="22"/>
          <w:vertAlign w:val="baseline"/>
          <w:lang w:val="en-US" w:eastAsia="zh-CN" w:bidi="ar-SA"/>
        </w:rPr>
        <w:t>因此，功率衰减（dB）≈ 10 * (-0.6) = -6 dB</w:t>
      </w:r>
    </w:p>
    <w:p w14:paraId="605F4315">
      <w:pPr>
        <w:numPr>
          <w:ilvl w:val="0"/>
          <w:numId w:val="0"/>
        </w:numPr>
        <w:ind w:left="420" w:leftChars="0" w:firstLine="420" w:firstLineChars="0"/>
        <w:rPr>
          <w:rFonts w:hint="default" w:hAnsi="Cambria Math" w:eastAsia="微软雅黑" w:cstheme="minorBidi"/>
          <w:i w:val="0"/>
          <w:kern w:val="2"/>
          <w:sz w:val="24"/>
          <w:szCs w:val="22"/>
          <w:vertAlign w:val="baseline"/>
          <w:lang w:val="en-US" w:eastAsia="zh-CN" w:bidi="ar-SA"/>
        </w:rPr>
      </w:pPr>
    </w:p>
    <w:p w14:paraId="4B39F6B7">
      <w:pPr>
        <w:numPr>
          <w:ilvl w:val="1"/>
          <w:numId w:val="7"/>
        </w:numPr>
        <w:rPr>
          <w:rFonts w:ascii="微软雅黑" w:hAnsi="微软雅黑" w:eastAsia="微软雅黑"/>
          <w:sz w:val="24"/>
        </w:rPr>
      </w:pPr>
      <w:r>
        <w:rPr>
          <w:rFonts w:hint="eastAsia" w:ascii="微软雅黑" w:hAnsi="微软雅黑" w:eastAsia="微软雅黑"/>
          <w:sz w:val="24"/>
        </w:rPr>
        <w:t>如果想要</w:t>
      </w:r>
      <w:r>
        <w:rPr>
          <w:rFonts w:hint="eastAsia" w:ascii="微软雅黑" w:hAnsi="微软雅黑" w:eastAsia="微软雅黑"/>
          <w:sz w:val="24"/>
          <w:lang w:val="en-US" w:eastAsia="zh-CN"/>
        </w:rPr>
        <w:t>克服环境因素的影响，使实验数据尽量接近理想情况</w:t>
      </w:r>
      <w:r>
        <w:rPr>
          <w:rFonts w:hint="eastAsia" w:ascii="微软雅黑" w:hAnsi="微软雅黑" w:eastAsia="微软雅黑"/>
          <w:sz w:val="24"/>
        </w:rPr>
        <w:t>，你认为可以采取什么方法？</w:t>
      </w:r>
    </w:p>
    <w:p w14:paraId="7971146C">
      <w:pPr>
        <w:widowControl w:val="0"/>
        <w:numPr>
          <w:ilvl w:val="0"/>
          <w:numId w:val="0"/>
        </w:numPr>
        <w:ind w:firstLine="420" w:firstLineChars="0"/>
        <w:jc w:val="both"/>
        <w:rPr>
          <w:rFonts w:hint="eastAsia" w:ascii="微软雅黑" w:hAnsi="微软雅黑" w:eastAsia="微软雅黑"/>
          <w:sz w:val="24"/>
          <w:lang w:val="en-US" w:eastAsia="zh-CN"/>
        </w:rPr>
      </w:pPr>
      <w:r>
        <w:rPr>
          <w:rFonts w:hint="eastAsia" w:ascii="微软雅黑" w:hAnsi="微软雅黑" w:eastAsia="微软雅黑"/>
          <w:sz w:val="24"/>
          <w:lang w:val="en-US" w:eastAsia="zh-CN"/>
        </w:rPr>
        <w:t>解：</w:t>
      </w:r>
    </w:p>
    <w:p w14:paraId="5498ABAD">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采用高增益、方向性好的发射天线进行实验</w:t>
      </w:r>
    </w:p>
    <w:p w14:paraId="353780FD">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在专用的电磁场实验室进行实验，墙壁安装大量吸波材料</w:t>
      </w:r>
    </w:p>
    <w:p w14:paraId="2806AE2A">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default" w:ascii="微软雅黑" w:hAnsi="微软雅黑" w:eastAsia="微软雅黑"/>
          <w:sz w:val="24"/>
          <w:lang w:val="en-US" w:eastAsia="zh-CN"/>
        </w:rPr>
        <w:t>确保发射和接收天线的极化匹配和阻抗匹配</w:t>
      </w:r>
    </w:p>
    <w:p w14:paraId="77D693AB">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eastAsia" w:ascii="微软雅黑" w:hAnsi="微软雅黑" w:eastAsia="微软雅黑"/>
          <w:sz w:val="24"/>
          <w:lang w:val="en-US" w:eastAsia="zh-CN"/>
        </w:rPr>
        <w:t>采用自动化设备来进行实验，将生命体隔离隔离在电磁实验环境之外</w:t>
      </w:r>
    </w:p>
    <w:p w14:paraId="143E02FD">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default" w:ascii="微软雅黑" w:hAnsi="微软雅黑" w:eastAsia="微软雅黑"/>
          <w:sz w:val="24"/>
          <w:lang w:val="en-US" w:eastAsia="zh-CN"/>
        </w:rPr>
        <w:t>使用环境噪声监测设备，并在数据分析时扣除环境噪声的影响</w:t>
      </w:r>
    </w:p>
    <w:p w14:paraId="5CE5D997">
      <w:pPr>
        <w:widowControl w:val="0"/>
        <w:numPr>
          <w:ilvl w:val="0"/>
          <w:numId w:val="10"/>
        </w:numPr>
        <w:ind w:left="420" w:leftChars="0" w:firstLine="420" w:firstLineChars="0"/>
        <w:jc w:val="both"/>
        <w:rPr>
          <w:rFonts w:hint="default" w:ascii="微软雅黑" w:hAnsi="微软雅黑" w:eastAsia="微软雅黑"/>
          <w:sz w:val="24"/>
          <w:lang w:val="en-US" w:eastAsia="zh-CN"/>
        </w:rPr>
      </w:pPr>
      <w:r>
        <w:rPr>
          <w:rFonts w:hint="default" w:ascii="微软雅黑" w:hAnsi="微软雅黑" w:eastAsia="微软雅黑"/>
          <w:sz w:val="24"/>
          <w:lang w:val="en-US" w:eastAsia="zh-CN"/>
        </w:rPr>
        <w:t>进行多次重复测量，取平均值以减少随机误差的影响</w:t>
      </w:r>
    </w:p>
    <w:p w14:paraId="47237FFB">
      <w:pPr>
        <w:numPr>
          <w:numId w:val="0"/>
        </w:numPr>
        <w:ind w:leftChars="0"/>
        <w:rPr>
          <w:rFonts w:ascii="微软雅黑" w:hAnsi="微软雅黑" w:eastAsia="微软雅黑"/>
          <w:sz w:val="24"/>
        </w:rPr>
      </w:pPr>
    </w:p>
    <w:p w14:paraId="0F28D2F3">
      <w:pPr>
        <w:numPr>
          <w:ilvl w:val="1"/>
          <w:numId w:val="7"/>
        </w:numPr>
        <w:rPr>
          <w:rFonts w:ascii="微软雅黑" w:hAnsi="微软雅黑" w:eastAsia="微软雅黑"/>
          <w:sz w:val="24"/>
        </w:rPr>
      </w:pPr>
      <w:r>
        <w:rPr>
          <w:rFonts w:hint="eastAsia" w:ascii="微软雅黑" w:hAnsi="微软雅黑" w:eastAsia="微软雅黑"/>
          <w:sz w:val="24"/>
          <w:lang w:val="en-US" w:eastAsia="zh-CN"/>
        </w:rPr>
        <w:t>除了本次实验方法，你认为还可以如何设计实验来观察验证电磁感应现象，请简述实验原理与方法。</w:t>
      </w:r>
    </w:p>
    <w:p w14:paraId="6BD331FE">
      <w:pPr>
        <w:numPr>
          <w:ilvl w:val="0"/>
          <w:numId w:val="11"/>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使用小型八木天线用于接收，天线连接rtl-sdr，PC端使用sdrsharp或者gqrx在窄带接收模式下来观察频谱图，检测不同位置的信号强度，同时可以用类似于sdr#中的IF-Average等插件来对接收到的电磁信号进行数字滤波、积分平均等操作，得到较为具体的读数</w:t>
      </w:r>
    </w:p>
    <w:p w14:paraId="3051F0B8">
      <w:pPr>
        <w:numPr>
          <w:ilvl w:val="0"/>
          <w:numId w:val="11"/>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 xml:space="preserve"> 将小灯泡换成毫伏电压表，读出感应电压大小</w:t>
      </w:r>
    </w:p>
    <w:p w14:paraId="2CCE8B37">
      <w:pPr>
        <w:numPr>
          <w:ilvl w:val="0"/>
          <w:numId w:val="11"/>
        </w:numPr>
        <w:ind w:left="420" w:leftChars="0" w:firstLine="420" w:firstLineChars="0"/>
        <w:rPr>
          <w:rFonts w:hint="default" w:ascii="微软雅黑" w:hAnsi="微软雅黑" w:eastAsia="微软雅黑"/>
          <w:sz w:val="24"/>
          <w:lang w:val="en-US" w:eastAsia="zh-CN"/>
        </w:rPr>
      </w:pPr>
      <w:r>
        <w:rPr>
          <w:rFonts w:hint="eastAsia" w:ascii="微软雅黑" w:hAnsi="微软雅黑" w:eastAsia="微软雅黑"/>
          <w:sz w:val="24"/>
          <w:lang w:val="en-US" w:eastAsia="zh-CN"/>
        </w:rPr>
        <w:t>可采用类似于赫兹在1887年证实电磁波存在的方式：在离振荡偶极子一定距离的地方，安放共振偶极子，同时不断提高振荡偶极子的发射功率，在共振偶极子的两个小铜球的隙缝中，观察是否有电火花产生</w:t>
      </w:r>
    </w:p>
    <w:p w14:paraId="3BC3F040">
      <w:pPr>
        <w:ind w:left="840"/>
        <w:rPr>
          <w:rFonts w:ascii="微软雅黑" w:hAnsi="微软雅黑" w:eastAsia="微软雅黑"/>
          <w:sz w:val="24"/>
        </w:rPr>
      </w:pPr>
    </w:p>
    <w:p w14:paraId="2FB2F71D">
      <w:pPr>
        <w:ind w:left="840"/>
        <w:rPr>
          <w:rFonts w:ascii="微软雅黑" w:hAnsi="微软雅黑" w:eastAsia="微软雅黑"/>
          <w:sz w:val="24"/>
        </w:rPr>
      </w:pPr>
    </w:p>
    <w:p w14:paraId="3352E1F3">
      <w:pPr>
        <w:ind w:left="840"/>
        <w:rPr>
          <w:rFonts w:ascii="微软雅黑" w:hAnsi="微软雅黑" w:eastAsia="微软雅黑"/>
          <w:sz w:val="24"/>
        </w:rPr>
      </w:pPr>
    </w:p>
    <w:p w14:paraId="18E2CFD1">
      <w:pPr>
        <w:widowControl/>
        <w:jc w:val="left"/>
        <w:rPr>
          <w:rFonts w:ascii="微软雅黑" w:hAnsi="微软雅黑" w:eastAsia="微软雅黑"/>
          <w:b/>
          <w:sz w:val="24"/>
          <w:szCs w:val="24"/>
        </w:rPr>
      </w:pPr>
      <w:r>
        <w:rPr>
          <w:rFonts w:ascii="微软雅黑" w:hAnsi="微软雅黑" w:eastAsia="微软雅黑"/>
          <w:b/>
          <w:sz w:val="24"/>
          <w:szCs w:val="24"/>
        </w:rPr>
        <w:br w:type="page"/>
      </w:r>
    </w:p>
    <w:p w14:paraId="0FE3C5A3">
      <w:pPr>
        <w:rPr>
          <w:rFonts w:ascii="微软雅黑" w:hAnsi="微软雅黑" w:eastAsia="微软雅黑"/>
          <w:b/>
          <w:sz w:val="24"/>
          <w:szCs w:val="24"/>
        </w:rPr>
      </w:pPr>
      <w:r>
        <w:rPr>
          <w:rFonts w:hint="eastAsia" w:ascii="微软雅黑" w:hAnsi="微软雅黑" w:eastAsia="微软雅黑"/>
          <w:b/>
          <w:sz w:val="24"/>
          <w:szCs w:val="24"/>
        </w:rPr>
        <w:t>附录：</w:t>
      </w:r>
    </w:p>
    <w:p w14:paraId="12D3CBA3">
      <w:pPr>
        <w:ind w:firstLine="480" w:firstLineChars="200"/>
        <w:rPr>
          <w:rFonts w:hint="eastAsia" w:ascii="微软雅黑" w:hAnsi="微软雅黑" w:eastAsia="微软雅黑"/>
          <w:sz w:val="24"/>
          <w:szCs w:val="24"/>
        </w:rPr>
      </w:pPr>
      <w:r>
        <w:rPr>
          <w:rFonts w:hint="eastAsia" w:ascii="微软雅黑" w:hAnsi="微软雅黑" w:eastAsia="微软雅黑"/>
          <w:sz w:val="24"/>
          <w:szCs w:val="24"/>
        </w:rPr>
        <w:t>请在此处附上仿真程序代码及其他需要附录的文字说明或图，可附页。</w:t>
      </w:r>
    </w:p>
    <w:p w14:paraId="0BAA96AA">
      <w:pPr>
        <w:ind w:firstLine="480" w:firstLineChars="200"/>
        <w:rPr>
          <w:rFonts w:hint="eastAsia" w:ascii="微软雅黑" w:hAnsi="微软雅黑" w:eastAsia="微软雅黑"/>
          <w:sz w:val="24"/>
          <w:szCs w:val="24"/>
        </w:rPr>
      </w:pPr>
    </w:p>
    <w:p w14:paraId="1D94DF58">
      <w:pPr>
        <w:ind w:firstLine="480" w:firstLineChars="200"/>
        <w:rPr>
          <w:rFonts w:hint="eastAsia" w:ascii="微软雅黑" w:hAnsi="微软雅黑" w:eastAsia="微软雅黑"/>
          <w:sz w:val="24"/>
          <w:lang w:val="en-US" w:eastAsia="zh-CN"/>
        </w:rPr>
      </w:pPr>
      <w:r>
        <w:rPr>
          <w:rFonts w:hint="eastAsia" w:ascii="微软雅黑" w:hAnsi="微软雅黑" w:eastAsia="微软雅黑"/>
          <w:sz w:val="24"/>
          <w:lang w:val="en-US" w:eastAsia="zh-CN"/>
        </w:rPr>
        <w:t>以表3中接收天线距离发射天线20cm的功率读数为基准值，根据弗里斯传输方程，软件仿真计算并绘制理想情况下电磁波在自由空间中的传输功率曲线所使用代码如下（Python）：</w:t>
      </w:r>
    </w:p>
    <w:p w14:paraId="1175F45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ascii="Segoe UI" w:hAnsi="Segoe UI" w:eastAsia="Segoe UI" w:cs="Segoe UI"/>
          <w:i w:val="0"/>
          <w:iCs w:val="0"/>
          <w:caps w:val="0"/>
          <w:color w:val="A626A4"/>
          <w:spacing w:val="0"/>
          <w:sz w:val="16"/>
          <w:szCs w:val="16"/>
          <w:bdr w:val="none" w:color="auto" w:sz="0" w:space="0"/>
          <w:shd w:val="clear" w:fill="FFFFFF"/>
        </w:rPr>
        <w:t>import</w:t>
      </w:r>
      <w:r>
        <w:rPr>
          <w:rFonts w:hint="default" w:ascii="Segoe UI" w:hAnsi="Segoe UI" w:eastAsia="Segoe UI" w:cs="Segoe UI"/>
          <w:i w:val="0"/>
          <w:iCs w:val="0"/>
          <w:caps w:val="0"/>
          <w:color w:val="5C5C5C"/>
          <w:spacing w:val="0"/>
          <w:sz w:val="16"/>
          <w:szCs w:val="16"/>
          <w:bdr w:val="none" w:color="auto" w:sz="0" w:space="0"/>
          <w:shd w:val="clear" w:fill="FFFFFF"/>
        </w:rPr>
        <w:t> numpy </w:t>
      </w:r>
      <w:r>
        <w:rPr>
          <w:rFonts w:hint="default" w:ascii="Segoe UI" w:hAnsi="Segoe UI" w:eastAsia="Segoe UI" w:cs="Segoe UI"/>
          <w:i w:val="0"/>
          <w:iCs w:val="0"/>
          <w:caps w:val="0"/>
          <w:color w:val="A626A4"/>
          <w:spacing w:val="0"/>
          <w:sz w:val="16"/>
          <w:szCs w:val="16"/>
          <w:bdr w:val="none" w:color="auto" w:sz="0" w:space="0"/>
          <w:shd w:val="clear" w:fill="FFFFFF"/>
        </w:rPr>
        <w:t>as</w:t>
      </w:r>
      <w:r>
        <w:rPr>
          <w:rFonts w:hint="default" w:ascii="Segoe UI" w:hAnsi="Segoe UI" w:eastAsia="Segoe UI" w:cs="Segoe UI"/>
          <w:i w:val="0"/>
          <w:iCs w:val="0"/>
          <w:caps w:val="0"/>
          <w:color w:val="5C5C5C"/>
          <w:spacing w:val="0"/>
          <w:sz w:val="16"/>
          <w:szCs w:val="16"/>
          <w:bdr w:val="none" w:color="auto" w:sz="0" w:space="0"/>
          <w:shd w:val="clear" w:fill="FFFFFF"/>
        </w:rPr>
        <w:t> np</w:t>
      </w:r>
    </w:p>
    <w:p w14:paraId="55D09E85">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A626A4"/>
          <w:spacing w:val="0"/>
          <w:sz w:val="16"/>
          <w:szCs w:val="16"/>
          <w:bdr w:val="none" w:color="auto" w:sz="0" w:space="0"/>
          <w:shd w:val="clear" w:fill="F8F8F8"/>
        </w:rPr>
        <w:t>import</w:t>
      </w:r>
      <w:r>
        <w:rPr>
          <w:rFonts w:hint="default" w:ascii="Segoe UI" w:hAnsi="Segoe UI" w:eastAsia="Segoe UI" w:cs="Segoe UI"/>
          <w:i w:val="0"/>
          <w:iCs w:val="0"/>
          <w:caps w:val="0"/>
          <w:color w:val="5C5C5C"/>
          <w:spacing w:val="0"/>
          <w:sz w:val="16"/>
          <w:szCs w:val="16"/>
          <w:bdr w:val="none" w:color="auto" w:sz="0" w:space="0"/>
          <w:shd w:val="clear" w:fill="F8F8F8"/>
        </w:rPr>
        <w:t> matplotlib.pyplot </w:t>
      </w:r>
      <w:r>
        <w:rPr>
          <w:rFonts w:hint="default" w:ascii="Segoe UI" w:hAnsi="Segoe UI" w:eastAsia="Segoe UI" w:cs="Segoe UI"/>
          <w:i w:val="0"/>
          <w:iCs w:val="0"/>
          <w:caps w:val="0"/>
          <w:color w:val="A626A4"/>
          <w:spacing w:val="0"/>
          <w:sz w:val="16"/>
          <w:szCs w:val="16"/>
          <w:bdr w:val="none" w:color="auto" w:sz="0" w:space="0"/>
          <w:shd w:val="clear" w:fill="F8F8F8"/>
        </w:rPr>
        <w:t>as</w:t>
      </w:r>
      <w:r>
        <w:rPr>
          <w:rFonts w:hint="default" w:ascii="Segoe UI" w:hAnsi="Segoe UI" w:eastAsia="Segoe UI" w:cs="Segoe UI"/>
          <w:i w:val="0"/>
          <w:iCs w:val="0"/>
          <w:caps w:val="0"/>
          <w:color w:val="5C5C5C"/>
          <w:spacing w:val="0"/>
          <w:sz w:val="16"/>
          <w:szCs w:val="16"/>
          <w:bdr w:val="none" w:color="auto" w:sz="0" w:space="0"/>
          <w:shd w:val="clear" w:fill="F8F8F8"/>
        </w:rPr>
        <w:t> plt</w:t>
      </w:r>
    </w:p>
    <w:p w14:paraId="6FFCBBB7">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p>
    <w:p w14:paraId="7FB0F1DD">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plt.rcPara</w:t>
      </w:r>
      <w:bookmarkStart w:id="0" w:name="_GoBack"/>
      <w:bookmarkEnd w:id="0"/>
      <w:r>
        <w:rPr>
          <w:rFonts w:hint="default" w:ascii="Segoe UI" w:hAnsi="Segoe UI" w:eastAsia="Segoe UI" w:cs="Segoe UI"/>
          <w:i w:val="0"/>
          <w:iCs w:val="0"/>
          <w:caps w:val="0"/>
          <w:color w:val="5C5C5C"/>
          <w:spacing w:val="0"/>
          <w:sz w:val="16"/>
          <w:szCs w:val="16"/>
          <w:bdr w:val="none" w:color="auto" w:sz="0" w:space="0"/>
          <w:shd w:val="clear" w:fill="F8F8F8"/>
        </w:rPr>
        <w:t>ms[</w:t>
      </w:r>
      <w:r>
        <w:rPr>
          <w:rFonts w:hint="default" w:ascii="Segoe UI" w:hAnsi="Segoe UI" w:eastAsia="Segoe UI" w:cs="Segoe UI"/>
          <w:i w:val="0"/>
          <w:iCs w:val="0"/>
          <w:caps w:val="0"/>
          <w:color w:val="50A14F"/>
          <w:spacing w:val="0"/>
          <w:sz w:val="16"/>
          <w:szCs w:val="16"/>
          <w:bdr w:val="none" w:color="auto" w:sz="0" w:space="0"/>
          <w:shd w:val="clear" w:fill="F8F8F8"/>
        </w:rPr>
        <w:t>'font.sans-serif'</w:t>
      </w:r>
      <w:r>
        <w:rPr>
          <w:rFonts w:hint="default" w:ascii="Segoe UI" w:hAnsi="Segoe UI" w:eastAsia="Segoe UI" w:cs="Segoe UI"/>
          <w:i w:val="0"/>
          <w:iCs w:val="0"/>
          <w:caps w:val="0"/>
          <w:color w:val="5C5C5C"/>
          <w:spacing w:val="0"/>
          <w:sz w:val="16"/>
          <w:szCs w:val="16"/>
          <w:bdr w:val="none" w:color="auto" w:sz="0" w:space="0"/>
          <w:shd w:val="clear" w:fill="F8F8F8"/>
        </w:rPr>
        <w:t>] = [</w:t>
      </w:r>
      <w:r>
        <w:rPr>
          <w:rFonts w:hint="default" w:ascii="Segoe UI" w:hAnsi="Segoe UI" w:eastAsia="Segoe UI" w:cs="Segoe UI"/>
          <w:i w:val="0"/>
          <w:iCs w:val="0"/>
          <w:caps w:val="0"/>
          <w:color w:val="50A14F"/>
          <w:spacing w:val="0"/>
          <w:sz w:val="16"/>
          <w:szCs w:val="16"/>
          <w:bdr w:val="none" w:color="auto" w:sz="0" w:space="0"/>
          <w:shd w:val="clear" w:fill="F8F8F8"/>
        </w:rPr>
        <w:t>'SimHei'</w:t>
      </w:r>
      <w:r>
        <w:rPr>
          <w:rFonts w:hint="default" w:ascii="Segoe UI" w:hAnsi="Segoe UI" w:eastAsia="Segoe UI" w:cs="Segoe UI"/>
          <w:i w:val="0"/>
          <w:iCs w:val="0"/>
          <w:caps w:val="0"/>
          <w:color w:val="5C5C5C"/>
          <w:spacing w:val="0"/>
          <w:sz w:val="16"/>
          <w:szCs w:val="16"/>
          <w:bdr w:val="none" w:color="auto" w:sz="0" w:space="0"/>
          <w:shd w:val="clear" w:fill="F8F8F8"/>
        </w:rPr>
        <w:t>]</w:t>
      </w:r>
    </w:p>
    <w:p w14:paraId="48EC1325">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plt.rcParams[</w:t>
      </w:r>
      <w:r>
        <w:rPr>
          <w:rFonts w:hint="default" w:ascii="Segoe UI" w:hAnsi="Segoe UI" w:eastAsia="Segoe UI" w:cs="Segoe UI"/>
          <w:i w:val="0"/>
          <w:iCs w:val="0"/>
          <w:caps w:val="0"/>
          <w:color w:val="50A14F"/>
          <w:spacing w:val="0"/>
          <w:sz w:val="16"/>
          <w:szCs w:val="16"/>
          <w:bdr w:val="none" w:color="auto" w:sz="0" w:space="0"/>
          <w:shd w:val="clear" w:fill="FFFFFF"/>
        </w:rPr>
        <w:t>'axes.unicode_minus'</w:t>
      </w:r>
      <w:r>
        <w:rPr>
          <w:rFonts w:hint="default" w:ascii="Segoe UI" w:hAnsi="Segoe UI" w:eastAsia="Segoe UI" w:cs="Segoe UI"/>
          <w:i w:val="0"/>
          <w:iCs w:val="0"/>
          <w:caps w:val="0"/>
          <w:color w:val="5C5C5C"/>
          <w:spacing w:val="0"/>
          <w:sz w:val="16"/>
          <w:szCs w:val="16"/>
          <w:bdr w:val="none" w:color="auto" w:sz="0" w:space="0"/>
          <w:shd w:val="clear" w:fill="FFFFFF"/>
        </w:rPr>
        <w:t>] = </w:t>
      </w:r>
      <w:r>
        <w:rPr>
          <w:rFonts w:hint="default" w:ascii="Segoe UI" w:hAnsi="Segoe UI" w:eastAsia="Segoe UI" w:cs="Segoe UI"/>
          <w:i w:val="0"/>
          <w:iCs w:val="0"/>
          <w:caps w:val="0"/>
          <w:color w:val="0184BB"/>
          <w:spacing w:val="0"/>
          <w:sz w:val="16"/>
          <w:szCs w:val="16"/>
          <w:bdr w:val="none" w:color="auto" w:sz="0" w:space="0"/>
          <w:shd w:val="clear" w:fill="FFFFFF"/>
        </w:rPr>
        <w:t>False</w:t>
      </w:r>
      <w:r>
        <w:rPr>
          <w:rFonts w:hint="default" w:ascii="Segoe UI" w:hAnsi="Segoe UI" w:eastAsia="Segoe UI" w:cs="Segoe UI"/>
          <w:i w:val="0"/>
          <w:iCs w:val="0"/>
          <w:caps w:val="0"/>
          <w:color w:val="5C5C5C"/>
          <w:spacing w:val="0"/>
          <w:sz w:val="16"/>
          <w:szCs w:val="16"/>
          <w:bdr w:val="none" w:color="auto" w:sz="0" w:space="0"/>
          <w:shd w:val="clear" w:fill="FFFFFF"/>
        </w:rPr>
        <w:t>  </w:t>
      </w:r>
      <w:r>
        <w:rPr>
          <w:rFonts w:hint="default" w:ascii="Segoe UI" w:hAnsi="Segoe UI" w:eastAsia="Segoe UI" w:cs="Segoe UI"/>
          <w:i/>
          <w:iCs/>
          <w:caps w:val="0"/>
          <w:color w:val="A0A1A7"/>
          <w:spacing w:val="0"/>
          <w:sz w:val="16"/>
          <w:szCs w:val="16"/>
          <w:bdr w:val="none" w:color="auto" w:sz="0" w:space="0"/>
          <w:shd w:val="clear" w:fill="FFFFFF"/>
        </w:rPr>
        <w:t># 解决负号显示问题</w:t>
      </w:r>
    </w:p>
    <w:p w14:paraId="0885BFF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14:paraId="65E40E4C">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FFFFF"/>
        </w:rPr>
        <w:t># 定义参数</w:t>
      </w:r>
    </w:p>
    <w:p w14:paraId="439EED0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Pt = -</w:t>
      </w:r>
      <w:r>
        <w:rPr>
          <w:rFonts w:hint="default" w:ascii="Segoe UI" w:hAnsi="Segoe UI" w:eastAsia="Segoe UI" w:cs="Segoe UI"/>
          <w:i w:val="0"/>
          <w:iCs w:val="0"/>
          <w:caps w:val="0"/>
          <w:color w:val="986801"/>
          <w:spacing w:val="0"/>
          <w:sz w:val="16"/>
          <w:szCs w:val="16"/>
          <w:bdr w:val="none" w:color="auto" w:sz="0" w:space="0"/>
          <w:shd w:val="clear" w:fill="F8F8F8"/>
        </w:rPr>
        <w:t>29.10</w:t>
      </w:r>
      <w:r>
        <w:rPr>
          <w:rFonts w:hint="default" w:ascii="Segoe UI" w:hAnsi="Segoe UI" w:eastAsia="Segoe UI" w:cs="Segoe UI"/>
          <w:i w:val="0"/>
          <w:iCs w:val="0"/>
          <w:caps w:val="0"/>
          <w:color w:val="5C5C5C"/>
          <w:spacing w:val="0"/>
          <w:sz w:val="16"/>
          <w:szCs w:val="16"/>
          <w:bdr w:val="none" w:color="auto" w:sz="0" w:space="0"/>
          <w:shd w:val="clear" w:fill="F8F8F8"/>
        </w:rPr>
        <w:t>  </w:t>
      </w:r>
      <w:r>
        <w:rPr>
          <w:rFonts w:hint="default" w:ascii="Segoe UI" w:hAnsi="Segoe UI" w:eastAsia="Segoe UI" w:cs="Segoe UI"/>
          <w:i/>
          <w:iCs/>
          <w:caps w:val="0"/>
          <w:color w:val="A0A1A7"/>
          <w:spacing w:val="0"/>
          <w:sz w:val="16"/>
          <w:szCs w:val="16"/>
          <w:bdr w:val="none" w:color="auto" w:sz="0" w:space="0"/>
          <w:shd w:val="clear" w:fill="F8F8F8"/>
        </w:rPr>
        <w:t># 发射功率（dBm），以20cm处的功率为基准</w:t>
      </w:r>
    </w:p>
    <w:p w14:paraId="504E560B">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Gt = </w:t>
      </w:r>
      <w:r>
        <w:rPr>
          <w:rFonts w:hint="default" w:ascii="Segoe UI" w:hAnsi="Segoe UI" w:eastAsia="Segoe UI" w:cs="Segoe UI"/>
          <w:i w:val="0"/>
          <w:iCs w:val="0"/>
          <w:caps w:val="0"/>
          <w:color w:val="986801"/>
          <w:spacing w:val="0"/>
          <w:sz w:val="16"/>
          <w:szCs w:val="16"/>
          <w:bdr w:val="none" w:color="auto" w:sz="0" w:space="0"/>
          <w:shd w:val="clear" w:fill="FFFFFF"/>
        </w:rPr>
        <w:t>1</w:t>
      </w:r>
      <w:r>
        <w:rPr>
          <w:rFonts w:hint="default" w:ascii="Segoe UI" w:hAnsi="Segoe UI" w:eastAsia="Segoe UI" w:cs="Segoe UI"/>
          <w:i w:val="0"/>
          <w:iCs w:val="0"/>
          <w:caps w:val="0"/>
          <w:color w:val="5C5C5C"/>
          <w:spacing w:val="0"/>
          <w:sz w:val="16"/>
          <w:szCs w:val="16"/>
          <w:bdr w:val="none" w:color="auto" w:sz="0" w:space="0"/>
          <w:shd w:val="clear" w:fill="FFFFFF"/>
        </w:rPr>
        <w:t>  </w:t>
      </w:r>
      <w:r>
        <w:rPr>
          <w:rFonts w:hint="default" w:ascii="Segoe UI" w:hAnsi="Segoe UI" w:eastAsia="Segoe UI" w:cs="Segoe UI"/>
          <w:i/>
          <w:iCs/>
          <w:caps w:val="0"/>
          <w:color w:val="A0A1A7"/>
          <w:spacing w:val="0"/>
          <w:sz w:val="16"/>
          <w:szCs w:val="16"/>
          <w:bdr w:val="none" w:color="auto" w:sz="0" w:space="0"/>
          <w:shd w:val="clear" w:fill="FFFFFF"/>
        </w:rPr>
        <w:t># 发射天线增益（假设为单位增益，dBi）</w:t>
      </w:r>
    </w:p>
    <w:p w14:paraId="235EFC32">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Gr = </w:t>
      </w:r>
      <w:r>
        <w:rPr>
          <w:rFonts w:hint="default" w:ascii="Segoe UI" w:hAnsi="Segoe UI" w:eastAsia="Segoe UI" w:cs="Segoe UI"/>
          <w:i w:val="0"/>
          <w:iCs w:val="0"/>
          <w:caps w:val="0"/>
          <w:color w:val="986801"/>
          <w:spacing w:val="0"/>
          <w:sz w:val="16"/>
          <w:szCs w:val="16"/>
          <w:bdr w:val="none" w:color="auto" w:sz="0" w:space="0"/>
          <w:shd w:val="clear" w:fill="F8F8F8"/>
        </w:rPr>
        <w:t>1</w:t>
      </w:r>
      <w:r>
        <w:rPr>
          <w:rFonts w:hint="default" w:ascii="Segoe UI" w:hAnsi="Segoe UI" w:eastAsia="Segoe UI" w:cs="Segoe UI"/>
          <w:i w:val="0"/>
          <w:iCs w:val="0"/>
          <w:caps w:val="0"/>
          <w:color w:val="5C5C5C"/>
          <w:spacing w:val="0"/>
          <w:sz w:val="16"/>
          <w:szCs w:val="16"/>
          <w:bdr w:val="none" w:color="auto" w:sz="0" w:space="0"/>
          <w:shd w:val="clear" w:fill="F8F8F8"/>
        </w:rPr>
        <w:t>  </w:t>
      </w:r>
      <w:r>
        <w:rPr>
          <w:rFonts w:hint="default" w:ascii="Segoe UI" w:hAnsi="Segoe UI" w:eastAsia="Segoe UI" w:cs="Segoe UI"/>
          <w:i/>
          <w:iCs/>
          <w:caps w:val="0"/>
          <w:color w:val="A0A1A7"/>
          <w:spacing w:val="0"/>
          <w:sz w:val="16"/>
          <w:szCs w:val="16"/>
          <w:bdr w:val="none" w:color="auto" w:sz="0" w:space="0"/>
          <w:shd w:val="clear" w:fill="F8F8F8"/>
        </w:rPr>
        <w:t># 接收天线增益（假设为单位增益，dBi）</w:t>
      </w:r>
    </w:p>
    <w:p w14:paraId="51D341F4">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f = </w:t>
      </w:r>
      <w:r>
        <w:rPr>
          <w:rFonts w:hint="default" w:ascii="Segoe UI" w:hAnsi="Segoe UI" w:eastAsia="Segoe UI" w:cs="Segoe UI"/>
          <w:i w:val="0"/>
          <w:iCs w:val="0"/>
          <w:caps w:val="0"/>
          <w:color w:val="986801"/>
          <w:spacing w:val="0"/>
          <w:sz w:val="16"/>
          <w:szCs w:val="16"/>
          <w:bdr w:val="none" w:color="auto" w:sz="0" w:space="0"/>
          <w:shd w:val="clear" w:fill="FFFFFF"/>
        </w:rPr>
        <w:t>1950e6</w:t>
      </w:r>
      <w:r>
        <w:rPr>
          <w:rFonts w:hint="default" w:ascii="Segoe UI" w:hAnsi="Segoe UI" w:eastAsia="Segoe UI" w:cs="Segoe UI"/>
          <w:i w:val="0"/>
          <w:iCs w:val="0"/>
          <w:caps w:val="0"/>
          <w:color w:val="5C5C5C"/>
          <w:spacing w:val="0"/>
          <w:sz w:val="16"/>
          <w:szCs w:val="16"/>
          <w:bdr w:val="none" w:color="auto" w:sz="0" w:space="0"/>
          <w:shd w:val="clear" w:fill="FFFFFF"/>
        </w:rPr>
        <w:t>  </w:t>
      </w:r>
      <w:r>
        <w:rPr>
          <w:rFonts w:hint="default" w:ascii="Segoe UI" w:hAnsi="Segoe UI" w:eastAsia="Segoe UI" w:cs="Segoe UI"/>
          <w:i/>
          <w:iCs/>
          <w:caps w:val="0"/>
          <w:color w:val="A0A1A7"/>
          <w:spacing w:val="0"/>
          <w:sz w:val="16"/>
          <w:szCs w:val="16"/>
          <w:bdr w:val="none" w:color="auto" w:sz="0" w:space="0"/>
          <w:shd w:val="clear" w:fill="FFFFFF"/>
        </w:rPr>
        <w:t># 频率（Hz）</w:t>
      </w:r>
    </w:p>
    <w:p w14:paraId="55CCB532">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14:paraId="3C4A7EB4">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FFFFF"/>
        </w:rPr>
        <w:t># 计算波长（米）</w:t>
      </w:r>
    </w:p>
    <w:p w14:paraId="554A88EC">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lambda_ = </w:t>
      </w:r>
      <w:r>
        <w:rPr>
          <w:rFonts w:hint="default" w:ascii="Segoe UI" w:hAnsi="Segoe UI" w:eastAsia="Segoe UI" w:cs="Segoe UI"/>
          <w:i w:val="0"/>
          <w:iCs w:val="0"/>
          <w:caps w:val="0"/>
          <w:color w:val="986801"/>
          <w:spacing w:val="0"/>
          <w:sz w:val="16"/>
          <w:szCs w:val="16"/>
          <w:bdr w:val="none" w:color="auto" w:sz="0" w:space="0"/>
          <w:shd w:val="clear" w:fill="F8F8F8"/>
        </w:rPr>
        <w:t>3e8</w:t>
      </w:r>
      <w:r>
        <w:rPr>
          <w:rFonts w:hint="default" w:ascii="Segoe UI" w:hAnsi="Segoe UI" w:eastAsia="Segoe UI" w:cs="Segoe UI"/>
          <w:i w:val="0"/>
          <w:iCs w:val="0"/>
          <w:caps w:val="0"/>
          <w:color w:val="5C5C5C"/>
          <w:spacing w:val="0"/>
          <w:sz w:val="16"/>
          <w:szCs w:val="16"/>
          <w:bdr w:val="none" w:color="auto" w:sz="0" w:space="0"/>
          <w:shd w:val="clear" w:fill="F8F8F8"/>
        </w:rPr>
        <w:t> / f</w:t>
      </w:r>
    </w:p>
    <w:p w14:paraId="3A7C8D42">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p>
    <w:p w14:paraId="7387668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8F8F8"/>
        </w:rPr>
        <w:t># 自由空间传播常数</w:t>
      </w:r>
    </w:p>
    <w:p w14:paraId="42BFAF75">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k = </w:t>
      </w:r>
      <w:r>
        <w:rPr>
          <w:rFonts w:hint="default" w:ascii="Segoe UI" w:hAnsi="Segoe UI" w:eastAsia="Segoe UI" w:cs="Segoe UI"/>
          <w:i w:val="0"/>
          <w:iCs w:val="0"/>
          <w:caps w:val="0"/>
          <w:color w:val="986801"/>
          <w:spacing w:val="0"/>
          <w:sz w:val="16"/>
          <w:szCs w:val="16"/>
          <w:bdr w:val="none" w:color="auto" w:sz="0" w:space="0"/>
          <w:shd w:val="clear" w:fill="FFFFFF"/>
        </w:rPr>
        <w:t>4</w:t>
      </w:r>
      <w:r>
        <w:rPr>
          <w:rFonts w:hint="default" w:ascii="Segoe UI" w:hAnsi="Segoe UI" w:eastAsia="Segoe UI" w:cs="Segoe UI"/>
          <w:i w:val="0"/>
          <w:iCs w:val="0"/>
          <w:caps w:val="0"/>
          <w:color w:val="5C5C5C"/>
          <w:spacing w:val="0"/>
          <w:sz w:val="16"/>
          <w:szCs w:val="16"/>
          <w:bdr w:val="none" w:color="auto" w:sz="0" w:space="0"/>
          <w:shd w:val="clear" w:fill="FFFFFF"/>
        </w:rPr>
        <w:t> * np.pi / lambda_</w:t>
      </w:r>
    </w:p>
    <w:p w14:paraId="570FC994">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14:paraId="0E15E75B">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FFFFF"/>
        </w:rPr>
        <w:t># 创建距离数组（米）</w:t>
      </w:r>
    </w:p>
    <w:p w14:paraId="39E256A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distances = np.arange(</w:t>
      </w:r>
      <w:r>
        <w:rPr>
          <w:rFonts w:hint="default" w:ascii="Segoe UI" w:hAnsi="Segoe UI" w:eastAsia="Segoe UI" w:cs="Segoe UI"/>
          <w:i w:val="0"/>
          <w:iCs w:val="0"/>
          <w:caps w:val="0"/>
          <w:color w:val="986801"/>
          <w:spacing w:val="0"/>
          <w:sz w:val="16"/>
          <w:szCs w:val="16"/>
          <w:bdr w:val="none" w:color="auto" w:sz="0" w:space="0"/>
          <w:shd w:val="clear" w:fill="F8F8F8"/>
        </w:rPr>
        <w:t>0.2</w:t>
      </w:r>
      <w:r>
        <w:rPr>
          <w:rFonts w:hint="default" w:ascii="Segoe UI" w:hAnsi="Segoe UI" w:eastAsia="Segoe UI" w:cs="Segoe UI"/>
          <w:i w:val="0"/>
          <w:iCs w:val="0"/>
          <w:caps w:val="0"/>
          <w:color w:val="5C5C5C"/>
          <w:spacing w:val="0"/>
          <w:sz w:val="16"/>
          <w:szCs w:val="16"/>
          <w:bdr w:val="none" w:color="auto" w:sz="0" w:space="0"/>
          <w:shd w:val="clear" w:fill="F8F8F8"/>
        </w:rPr>
        <w:t>, </w:t>
      </w:r>
      <w:r>
        <w:rPr>
          <w:rFonts w:hint="default" w:ascii="Segoe UI" w:hAnsi="Segoe UI" w:eastAsia="Segoe UI" w:cs="Segoe UI"/>
          <w:i w:val="0"/>
          <w:iCs w:val="0"/>
          <w:caps w:val="0"/>
          <w:color w:val="986801"/>
          <w:spacing w:val="0"/>
          <w:sz w:val="16"/>
          <w:szCs w:val="16"/>
          <w:bdr w:val="none" w:color="auto" w:sz="0" w:space="0"/>
          <w:shd w:val="clear" w:fill="F8F8F8"/>
        </w:rPr>
        <w:t>0.71</w:t>
      </w:r>
      <w:r>
        <w:rPr>
          <w:rFonts w:hint="default" w:ascii="Segoe UI" w:hAnsi="Segoe UI" w:eastAsia="Segoe UI" w:cs="Segoe UI"/>
          <w:i w:val="0"/>
          <w:iCs w:val="0"/>
          <w:caps w:val="0"/>
          <w:color w:val="5C5C5C"/>
          <w:spacing w:val="0"/>
          <w:sz w:val="16"/>
          <w:szCs w:val="16"/>
          <w:bdr w:val="none" w:color="auto" w:sz="0" w:space="0"/>
          <w:shd w:val="clear" w:fill="F8F8F8"/>
        </w:rPr>
        <w:t>, </w:t>
      </w:r>
      <w:r>
        <w:rPr>
          <w:rFonts w:hint="default" w:ascii="Segoe UI" w:hAnsi="Segoe UI" w:eastAsia="Segoe UI" w:cs="Segoe UI"/>
          <w:i w:val="0"/>
          <w:iCs w:val="0"/>
          <w:caps w:val="0"/>
          <w:color w:val="986801"/>
          <w:spacing w:val="0"/>
          <w:sz w:val="16"/>
          <w:szCs w:val="16"/>
          <w:bdr w:val="none" w:color="auto" w:sz="0" w:space="0"/>
          <w:shd w:val="clear" w:fill="F8F8F8"/>
        </w:rPr>
        <w:t>0.05</w:t>
      </w:r>
      <w:r>
        <w:rPr>
          <w:rFonts w:hint="default" w:ascii="Segoe UI" w:hAnsi="Segoe UI" w:eastAsia="Segoe UI" w:cs="Segoe UI"/>
          <w:i w:val="0"/>
          <w:iCs w:val="0"/>
          <w:caps w:val="0"/>
          <w:color w:val="5C5C5C"/>
          <w:spacing w:val="0"/>
          <w:sz w:val="16"/>
          <w:szCs w:val="16"/>
          <w:bdr w:val="none" w:color="auto" w:sz="0" w:space="0"/>
          <w:shd w:val="clear" w:fill="F8F8F8"/>
        </w:rPr>
        <w:t>)  </w:t>
      </w:r>
      <w:r>
        <w:rPr>
          <w:rFonts w:hint="default" w:ascii="Segoe UI" w:hAnsi="Segoe UI" w:eastAsia="Segoe UI" w:cs="Segoe UI"/>
          <w:i/>
          <w:iCs/>
          <w:caps w:val="0"/>
          <w:color w:val="A0A1A7"/>
          <w:spacing w:val="0"/>
          <w:sz w:val="16"/>
          <w:szCs w:val="16"/>
          <w:bdr w:val="none" w:color="auto" w:sz="0" w:space="0"/>
          <w:shd w:val="clear" w:fill="F8F8F8"/>
        </w:rPr>
        <w:t># 从20cm到70cm，步进5cm</w:t>
      </w:r>
    </w:p>
    <w:p w14:paraId="788A8B8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p>
    <w:p w14:paraId="465399DF">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8F8F8"/>
        </w:rPr>
        <w:t># 初始化功率数组</w:t>
      </w:r>
    </w:p>
    <w:p w14:paraId="27E56D5D">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powers = []</w:t>
      </w:r>
    </w:p>
    <w:p w14:paraId="63B83CEF">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14:paraId="5D30153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FFFFF"/>
        </w:rPr>
        <w:t># 使用弗里斯传输方程计算功率</w:t>
      </w:r>
    </w:p>
    <w:p w14:paraId="7D63BAD9">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A626A4"/>
          <w:spacing w:val="0"/>
          <w:sz w:val="16"/>
          <w:szCs w:val="16"/>
          <w:bdr w:val="none" w:color="auto" w:sz="0" w:space="0"/>
          <w:shd w:val="clear" w:fill="F8F8F8"/>
        </w:rPr>
        <w:t>for</w:t>
      </w:r>
      <w:r>
        <w:rPr>
          <w:rFonts w:hint="default" w:ascii="Segoe UI" w:hAnsi="Segoe UI" w:eastAsia="Segoe UI" w:cs="Segoe UI"/>
          <w:i w:val="0"/>
          <w:iCs w:val="0"/>
          <w:caps w:val="0"/>
          <w:color w:val="5C5C5C"/>
          <w:spacing w:val="0"/>
          <w:sz w:val="16"/>
          <w:szCs w:val="16"/>
          <w:bdr w:val="none" w:color="auto" w:sz="0" w:space="0"/>
          <w:shd w:val="clear" w:fill="F8F8F8"/>
        </w:rPr>
        <w:t> distance </w:t>
      </w:r>
      <w:r>
        <w:rPr>
          <w:rFonts w:hint="default" w:ascii="Segoe UI" w:hAnsi="Segoe UI" w:eastAsia="Segoe UI" w:cs="Segoe UI"/>
          <w:i w:val="0"/>
          <w:iCs w:val="0"/>
          <w:caps w:val="0"/>
          <w:color w:val="A626A4"/>
          <w:spacing w:val="0"/>
          <w:sz w:val="16"/>
          <w:szCs w:val="16"/>
          <w:bdr w:val="none" w:color="auto" w:sz="0" w:space="0"/>
          <w:shd w:val="clear" w:fill="F8F8F8"/>
        </w:rPr>
        <w:t>in</w:t>
      </w:r>
      <w:r>
        <w:rPr>
          <w:rFonts w:hint="default" w:ascii="Segoe UI" w:hAnsi="Segoe UI" w:eastAsia="Segoe UI" w:cs="Segoe UI"/>
          <w:i w:val="0"/>
          <w:iCs w:val="0"/>
          <w:caps w:val="0"/>
          <w:color w:val="5C5C5C"/>
          <w:spacing w:val="0"/>
          <w:sz w:val="16"/>
          <w:szCs w:val="16"/>
          <w:bdr w:val="none" w:color="auto" w:sz="0" w:space="0"/>
          <w:shd w:val="clear" w:fill="F8F8F8"/>
        </w:rPr>
        <w:t> distances:</w:t>
      </w:r>
    </w:p>
    <w:p w14:paraId="49550B67">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    Pr = Pt + Gt + Gr - </w:t>
      </w:r>
      <w:r>
        <w:rPr>
          <w:rFonts w:hint="default" w:ascii="Segoe UI" w:hAnsi="Segoe UI" w:eastAsia="Segoe UI" w:cs="Segoe UI"/>
          <w:i w:val="0"/>
          <w:iCs w:val="0"/>
          <w:caps w:val="0"/>
          <w:color w:val="986801"/>
          <w:spacing w:val="0"/>
          <w:sz w:val="16"/>
          <w:szCs w:val="16"/>
          <w:bdr w:val="none" w:color="auto" w:sz="0" w:space="0"/>
          <w:shd w:val="clear" w:fill="FFFFFF"/>
        </w:rPr>
        <w:t>20</w:t>
      </w:r>
      <w:r>
        <w:rPr>
          <w:rFonts w:hint="default" w:ascii="Segoe UI" w:hAnsi="Segoe UI" w:eastAsia="Segoe UI" w:cs="Segoe UI"/>
          <w:i w:val="0"/>
          <w:iCs w:val="0"/>
          <w:caps w:val="0"/>
          <w:color w:val="5C5C5C"/>
          <w:spacing w:val="0"/>
          <w:sz w:val="16"/>
          <w:szCs w:val="16"/>
          <w:bdr w:val="none" w:color="auto" w:sz="0" w:space="0"/>
          <w:shd w:val="clear" w:fill="FFFFFF"/>
        </w:rPr>
        <w:t> * np.log10(distance) - </w:t>
      </w:r>
      <w:r>
        <w:rPr>
          <w:rFonts w:hint="default" w:ascii="Segoe UI" w:hAnsi="Segoe UI" w:eastAsia="Segoe UI" w:cs="Segoe UI"/>
          <w:i w:val="0"/>
          <w:iCs w:val="0"/>
          <w:caps w:val="0"/>
          <w:color w:val="986801"/>
          <w:spacing w:val="0"/>
          <w:sz w:val="16"/>
          <w:szCs w:val="16"/>
          <w:bdr w:val="none" w:color="auto" w:sz="0" w:space="0"/>
          <w:shd w:val="clear" w:fill="FFFFFF"/>
        </w:rPr>
        <w:t>20</w:t>
      </w:r>
      <w:r>
        <w:rPr>
          <w:rFonts w:hint="default" w:ascii="Segoe UI" w:hAnsi="Segoe UI" w:eastAsia="Segoe UI" w:cs="Segoe UI"/>
          <w:i w:val="0"/>
          <w:iCs w:val="0"/>
          <w:caps w:val="0"/>
          <w:color w:val="5C5C5C"/>
          <w:spacing w:val="0"/>
          <w:sz w:val="16"/>
          <w:szCs w:val="16"/>
          <w:bdr w:val="none" w:color="auto" w:sz="0" w:space="0"/>
          <w:shd w:val="clear" w:fill="FFFFFF"/>
        </w:rPr>
        <w:t> * np.log10(f) + </w:t>
      </w:r>
      <w:r>
        <w:rPr>
          <w:rFonts w:hint="default" w:ascii="Segoe UI" w:hAnsi="Segoe UI" w:eastAsia="Segoe UI" w:cs="Segoe UI"/>
          <w:i w:val="0"/>
          <w:iCs w:val="0"/>
          <w:caps w:val="0"/>
          <w:color w:val="986801"/>
          <w:spacing w:val="0"/>
          <w:sz w:val="16"/>
          <w:szCs w:val="16"/>
          <w:bdr w:val="none" w:color="auto" w:sz="0" w:space="0"/>
          <w:shd w:val="clear" w:fill="FFFFFF"/>
        </w:rPr>
        <w:t>147.55</w:t>
      </w:r>
    </w:p>
    <w:p w14:paraId="7BAD3763">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    powers.append(Pr)</w:t>
      </w:r>
    </w:p>
    <w:p w14:paraId="378F637A">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p>
    <w:p w14:paraId="0A5E7916">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8F8F8"/>
        </w:rPr>
        <w:t># 特定的距离点（米）</w:t>
      </w:r>
    </w:p>
    <w:p w14:paraId="44DB16CF">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specific_distances = np.array([</w:t>
      </w:r>
      <w:r>
        <w:rPr>
          <w:rFonts w:hint="default" w:ascii="Segoe UI" w:hAnsi="Segoe UI" w:eastAsia="Segoe UI" w:cs="Segoe UI"/>
          <w:i w:val="0"/>
          <w:iCs w:val="0"/>
          <w:caps w:val="0"/>
          <w:color w:val="986801"/>
          <w:spacing w:val="0"/>
          <w:sz w:val="16"/>
          <w:szCs w:val="16"/>
          <w:bdr w:val="none" w:color="auto" w:sz="0" w:space="0"/>
          <w:shd w:val="clear" w:fill="FFFFFF"/>
        </w:rPr>
        <w:t>0.55</w:t>
      </w:r>
      <w:r>
        <w:rPr>
          <w:rFonts w:hint="default" w:ascii="Segoe UI" w:hAnsi="Segoe UI" w:eastAsia="Segoe UI" w:cs="Segoe UI"/>
          <w:i w:val="0"/>
          <w:iCs w:val="0"/>
          <w:caps w:val="0"/>
          <w:color w:val="5C5C5C"/>
          <w:spacing w:val="0"/>
          <w:sz w:val="16"/>
          <w:szCs w:val="16"/>
          <w:bdr w:val="none" w:color="auto" w:sz="0" w:space="0"/>
          <w:shd w:val="clear" w:fill="FFFFFF"/>
        </w:rPr>
        <w:t>, </w:t>
      </w:r>
      <w:r>
        <w:rPr>
          <w:rFonts w:hint="default" w:ascii="Segoe UI" w:hAnsi="Segoe UI" w:eastAsia="Segoe UI" w:cs="Segoe UI"/>
          <w:i w:val="0"/>
          <w:iCs w:val="0"/>
          <w:caps w:val="0"/>
          <w:color w:val="986801"/>
          <w:spacing w:val="0"/>
          <w:sz w:val="16"/>
          <w:szCs w:val="16"/>
          <w:bdr w:val="none" w:color="auto" w:sz="0" w:space="0"/>
          <w:shd w:val="clear" w:fill="FFFFFF"/>
        </w:rPr>
        <w:t>0.60</w:t>
      </w:r>
      <w:r>
        <w:rPr>
          <w:rFonts w:hint="default" w:ascii="Segoe UI" w:hAnsi="Segoe UI" w:eastAsia="Segoe UI" w:cs="Segoe UI"/>
          <w:i w:val="0"/>
          <w:iCs w:val="0"/>
          <w:caps w:val="0"/>
          <w:color w:val="5C5C5C"/>
          <w:spacing w:val="0"/>
          <w:sz w:val="16"/>
          <w:szCs w:val="16"/>
          <w:bdr w:val="none" w:color="auto" w:sz="0" w:space="0"/>
          <w:shd w:val="clear" w:fill="FFFFFF"/>
        </w:rPr>
        <w:t>, </w:t>
      </w:r>
      <w:r>
        <w:rPr>
          <w:rFonts w:hint="default" w:ascii="Segoe UI" w:hAnsi="Segoe UI" w:eastAsia="Segoe UI" w:cs="Segoe UI"/>
          <w:i w:val="0"/>
          <w:iCs w:val="0"/>
          <w:caps w:val="0"/>
          <w:color w:val="986801"/>
          <w:spacing w:val="0"/>
          <w:sz w:val="16"/>
          <w:szCs w:val="16"/>
          <w:bdr w:val="none" w:color="auto" w:sz="0" w:space="0"/>
          <w:shd w:val="clear" w:fill="FFFFFF"/>
        </w:rPr>
        <w:t>0.65</w:t>
      </w:r>
      <w:r>
        <w:rPr>
          <w:rFonts w:hint="default" w:ascii="Segoe UI" w:hAnsi="Segoe UI" w:eastAsia="Segoe UI" w:cs="Segoe UI"/>
          <w:i w:val="0"/>
          <w:iCs w:val="0"/>
          <w:caps w:val="0"/>
          <w:color w:val="5C5C5C"/>
          <w:spacing w:val="0"/>
          <w:sz w:val="16"/>
          <w:szCs w:val="16"/>
          <w:bdr w:val="none" w:color="auto" w:sz="0" w:space="0"/>
          <w:shd w:val="clear" w:fill="FFFFFF"/>
        </w:rPr>
        <w:t>, </w:t>
      </w:r>
      <w:r>
        <w:rPr>
          <w:rFonts w:hint="default" w:ascii="Segoe UI" w:hAnsi="Segoe UI" w:eastAsia="Segoe UI" w:cs="Segoe UI"/>
          <w:i w:val="0"/>
          <w:iCs w:val="0"/>
          <w:caps w:val="0"/>
          <w:color w:val="986801"/>
          <w:spacing w:val="0"/>
          <w:sz w:val="16"/>
          <w:szCs w:val="16"/>
          <w:bdr w:val="none" w:color="auto" w:sz="0" w:space="0"/>
          <w:shd w:val="clear" w:fill="FFFFFF"/>
        </w:rPr>
        <w:t>0.70</w:t>
      </w:r>
      <w:r>
        <w:rPr>
          <w:rFonts w:hint="default" w:ascii="Segoe UI" w:hAnsi="Segoe UI" w:eastAsia="Segoe UI" w:cs="Segoe UI"/>
          <w:i w:val="0"/>
          <w:iCs w:val="0"/>
          <w:caps w:val="0"/>
          <w:color w:val="5C5C5C"/>
          <w:spacing w:val="0"/>
          <w:sz w:val="16"/>
          <w:szCs w:val="16"/>
          <w:bdr w:val="none" w:color="auto" w:sz="0" w:space="0"/>
          <w:shd w:val="clear" w:fill="FFFFFF"/>
        </w:rPr>
        <w:t>])</w:t>
      </w:r>
    </w:p>
    <w:p w14:paraId="34F4B740">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14:paraId="5867DFC2">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FFFFF"/>
        </w:rPr>
        <w:t># 计算这些特定点的功率</w:t>
      </w:r>
    </w:p>
    <w:p w14:paraId="54D14703">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specific_powers = Pt + Gt + Gr - </w:t>
      </w:r>
      <w:r>
        <w:rPr>
          <w:rFonts w:hint="default" w:ascii="Segoe UI" w:hAnsi="Segoe UI" w:eastAsia="Segoe UI" w:cs="Segoe UI"/>
          <w:i w:val="0"/>
          <w:iCs w:val="0"/>
          <w:caps w:val="0"/>
          <w:color w:val="986801"/>
          <w:spacing w:val="0"/>
          <w:sz w:val="16"/>
          <w:szCs w:val="16"/>
          <w:bdr w:val="none" w:color="auto" w:sz="0" w:space="0"/>
          <w:shd w:val="clear" w:fill="F8F8F8"/>
        </w:rPr>
        <w:t>20</w:t>
      </w:r>
      <w:r>
        <w:rPr>
          <w:rFonts w:hint="default" w:ascii="Segoe UI" w:hAnsi="Segoe UI" w:eastAsia="Segoe UI" w:cs="Segoe UI"/>
          <w:i w:val="0"/>
          <w:iCs w:val="0"/>
          <w:caps w:val="0"/>
          <w:color w:val="5C5C5C"/>
          <w:spacing w:val="0"/>
          <w:sz w:val="16"/>
          <w:szCs w:val="16"/>
          <w:bdr w:val="none" w:color="auto" w:sz="0" w:space="0"/>
          <w:shd w:val="clear" w:fill="F8F8F8"/>
        </w:rPr>
        <w:t> * np.log10(specific_distances) - </w:t>
      </w:r>
      <w:r>
        <w:rPr>
          <w:rFonts w:hint="default" w:ascii="Segoe UI" w:hAnsi="Segoe UI" w:eastAsia="Segoe UI" w:cs="Segoe UI"/>
          <w:i w:val="0"/>
          <w:iCs w:val="0"/>
          <w:caps w:val="0"/>
          <w:color w:val="986801"/>
          <w:spacing w:val="0"/>
          <w:sz w:val="16"/>
          <w:szCs w:val="16"/>
          <w:bdr w:val="none" w:color="auto" w:sz="0" w:space="0"/>
          <w:shd w:val="clear" w:fill="F8F8F8"/>
        </w:rPr>
        <w:t>20</w:t>
      </w:r>
      <w:r>
        <w:rPr>
          <w:rFonts w:hint="default" w:ascii="Segoe UI" w:hAnsi="Segoe UI" w:eastAsia="Segoe UI" w:cs="Segoe UI"/>
          <w:i w:val="0"/>
          <w:iCs w:val="0"/>
          <w:caps w:val="0"/>
          <w:color w:val="5C5C5C"/>
          <w:spacing w:val="0"/>
          <w:sz w:val="16"/>
          <w:szCs w:val="16"/>
          <w:bdr w:val="none" w:color="auto" w:sz="0" w:space="0"/>
          <w:shd w:val="clear" w:fill="F8F8F8"/>
        </w:rPr>
        <w:t> * np.log10(f) + </w:t>
      </w:r>
      <w:r>
        <w:rPr>
          <w:rFonts w:hint="default" w:ascii="Segoe UI" w:hAnsi="Segoe UI" w:eastAsia="Segoe UI" w:cs="Segoe UI"/>
          <w:i w:val="0"/>
          <w:iCs w:val="0"/>
          <w:caps w:val="0"/>
          <w:color w:val="986801"/>
          <w:spacing w:val="0"/>
          <w:sz w:val="16"/>
          <w:szCs w:val="16"/>
          <w:bdr w:val="none" w:color="auto" w:sz="0" w:space="0"/>
          <w:shd w:val="clear" w:fill="F8F8F8"/>
        </w:rPr>
        <w:t>147.55</w:t>
      </w:r>
    </w:p>
    <w:p w14:paraId="3876F2CB">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p>
    <w:p w14:paraId="185B5E94">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8F8F8"/>
        </w:rPr>
        <w:t># 绘制图表</w:t>
      </w:r>
    </w:p>
    <w:p w14:paraId="3609705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plt.figure(figsize=(</w:t>
      </w:r>
      <w:r>
        <w:rPr>
          <w:rFonts w:hint="default" w:ascii="Segoe UI" w:hAnsi="Segoe UI" w:eastAsia="Segoe UI" w:cs="Segoe UI"/>
          <w:i w:val="0"/>
          <w:iCs w:val="0"/>
          <w:caps w:val="0"/>
          <w:color w:val="986801"/>
          <w:spacing w:val="0"/>
          <w:sz w:val="16"/>
          <w:szCs w:val="16"/>
          <w:bdr w:val="none" w:color="auto" w:sz="0" w:space="0"/>
          <w:shd w:val="clear" w:fill="FFFFFF"/>
        </w:rPr>
        <w:t>10</w:t>
      </w:r>
      <w:r>
        <w:rPr>
          <w:rFonts w:hint="default" w:ascii="Segoe UI" w:hAnsi="Segoe UI" w:eastAsia="Segoe UI" w:cs="Segoe UI"/>
          <w:i w:val="0"/>
          <w:iCs w:val="0"/>
          <w:caps w:val="0"/>
          <w:color w:val="5C5C5C"/>
          <w:spacing w:val="0"/>
          <w:sz w:val="16"/>
          <w:szCs w:val="16"/>
          <w:bdr w:val="none" w:color="auto" w:sz="0" w:space="0"/>
          <w:shd w:val="clear" w:fill="FFFFFF"/>
        </w:rPr>
        <w:t>, </w:t>
      </w:r>
      <w:r>
        <w:rPr>
          <w:rFonts w:hint="default" w:ascii="Segoe UI" w:hAnsi="Segoe UI" w:eastAsia="Segoe UI" w:cs="Segoe UI"/>
          <w:i w:val="0"/>
          <w:iCs w:val="0"/>
          <w:caps w:val="0"/>
          <w:color w:val="986801"/>
          <w:spacing w:val="0"/>
          <w:sz w:val="16"/>
          <w:szCs w:val="16"/>
          <w:bdr w:val="none" w:color="auto" w:sz="0" w:space="0"/>
          <w:shd w:val="clear" w:fill="FFFFFF"/>
        </w:rPr>
        <w:t>6</w:t>
      </w:r>
      <w:r>
        <w:rPr>
          <w:rFonts w:hint="default" w:ascii="Segoe UI" w:hAnsi="Segoe UI" w:eastAsia="Segoe UI" w:cs="Segoe UI"/>
          <w:i w:val="0"/>
          <w:iCs w:val="0"/>
          <w:caps w:val="0"/>
          <w:color w:val="5C5C5C"/>
          <w:spacing w:val="0"/>
          <w:sz w:val="16"/>
          <w:szCs w:val="16"/>
          <w:bdr w:val="none" w:color="auto" w:sz="0" w:space="0"/>
          <w:shd w:val="clear" w:fill="FFFFFF"/>
        </w:rPr>
        <w:t>))</w:t>
      </w:r>
    </w:p>
    <w:p w14:paraId="3F9AF90C">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plt.plot(distances * </w:t>
      </w:r>
      <w:r>
        <w:rPr>
          <w:rFonts w:hint="default" w:ascii="Segoe UI" w:hAnsi="Segoe UI" w:eastAsia="Segoe UI" w:cs="Segoe UI"/>
          <w:i w:val="0"/>
          <w:iCs w:val="0"/>
          <w:caps w:val="0"/>
          <w:color w:val="986801"/>
          <w:spacing w:val="0"/>
          <w:sz w:val="16"/>
          <w:szCs w:val="16"/>
          <w:bdr w:val="none" w:color="auto" w:sz="0" w:space="0"/>
          <w:shd w:val="clear" w:fill="F8F8F8"/>
        </w:rPr>
        <w:t>100</w:t>
      </w:r>
      <w:r>
        <w:rPr>
          <w:rFonts w:hint="default" w:ascii="Segoe UI" w:hAnsi="Segoe UI" w:eastAsia="Segoe UI" w:cs="Segoe UI"/>
          <w:i w:val="0"/>
          <w:iCs w:val="0"/>
          <w:caps w:val="0"/>
          <w:color w:val="5C5C5C"/>
          <w:spacing w:val="0"/>
          <w:sz w:val="16"/>
          <w:szCs w:val="16"/>
          <w:bdr w:val="none" w:color="auto" w:sz="0" w:space="0"/>
          <w:shd w:val="clear" w:fill="F8F8F8"/>
        </w:rPr>
        <w:t>, powers, marker=</w:t>
      </w:r>
      <w:r>
        <w:rPr>
          <w:rFonts w:hint="default" w:ascii="Segoe UI" w:hAnsi="Segoe UI" w:eastAsia="Segoe UI" w:cs="Segoe UI"/>
          <w:i w:val="0"/>
          <w:iCs w:val="0"/>
          <w:caps w:val="0"/>
          <w:color w:val="50A14F"/>
          <w:spacing w:val="0"/>
          <w:sz w:val="16"/>
          <w:szCs w:val="16"/>
          <w:bdr w:val="none" w:color="auto" w:sz="0" w:space="0"/>
          <w:shd w:val="clear" w:fill="F8F8F8"/>
        </w:rPr>
        <w:t>'o'</w:t>
      </w:r>
      <w:r>
        <w:rPr>
          <w:rFonts w:hint="default" w:ascii="Segoe UI" w:hAnsi="Segoe UI" w:eastAsia="Segoe UI" w:cs="Segoe UI"/>
          <w:i w:val="0"/>
          <w:iCs w:val="0"/>
          <w:caps w:val="0"/>
          <w:color w:val="5C5C5C"/>
          <w:spacing w:val="0"/>
          <w:sz w:val="16"/>
          <w:szCs w:val="16"/>
          <w:bdr w:val="none" w:color="auto" w:sz="0" w:space="0"/>
          <w:shd w:val="clear" w:fill="F8F8F8"/>
        </w:rPr>
        <w:t>, linestyle=</w:t>
      </w:r>
      <w:r>
        <w:rPr>
          <w:rFonts w:hint="default" w:ascii="Segoe UI" w:hAnsi="Segoe UI" w:eastAsia="Segoe UI" w:cs="Segoe UI"/>
          <w:i w:val="0"/>
          <w:iCs w:val="0"/>
          <w:caps w:val="0"/>
          <w:color w:val="50A14F"/>
          <w:spacing w:val="0"/>
          <w:sz w:val="16"/>
          <w:szCs w:val="16"/>
          <w:bdr w:val="none" w:color="auto" w:sz="0" w:space="0"/>
          <w:shd w:val="clear" w:fill="F8F8F8"/>
        </w:rPr>
        <w:t>'-'</w:t>
      </w:r>
      <w:r>
        <w:rPr>
          <w:rFonts w:hint="default" w:ascii="Segoe UI" w:hAnsi="Segoe UI" w:eastAsia="Segoe UI" w:cs="Segoe UI"/>
          <w:i w:val="0"/>
          <w:iCs w:val="0"/>
          <w:caps w:val="0"/>
          <w:color w:val="5C5C5C"/>
          <w:spacing w:val="0"/>
          <w:sz w:val="16"/>
          <w:szCs w:val="16"/>
          <w:bdr w:val="none" w:color="auto" w:sz="0" w:space="0"/>
          <w:shd w:val="clear" w:fill="F8F8F8"/>
        </w:rPr>
        <w:t>, label=</w:t>
      </w:r>
      <w:r>
        <w:rPr>
          <w:rFonts w:hint="default" w:ascii="Segoe UI" w:hAnsi="Segoe UI" w:eastAsia="Segoe UI" w:cs="Segoe UI"/>
          <w:i w:val="0"/>
          <w:iCs w:val="0"/>
          <w:caps w:val="0"/>
          <w:color w:val="50A14F"/>
          <w:spacing w:val="0"/>
          <w:sz w:val="16"/>
          <w:szCs w:val="16"/>
          <w:bdr w:val="none" w:color="auto" w:sz="0" w:space="0"/>
          <w:shd w:val="clear" w:fill="F8F8F8"/>
        </w:rPr>
        <w:t>'功率曲线'</w:t>
      </w:r>
      <w:r>
        <w:rPr>
          <w:rFonts w:hint="default" w:ascii="Segoe UI" w:hAnsi="Segoe UI" w:eastAsia="Segoe UI" w:cs="Segoe UI"/>
          <w:i w:val="0"/>
          <w:iCs w:val="0"/>
          <w:caps w:val="0"/>
          <w:color w:val="5C5C5C"/>
          <w:spacing w:val="0"/>
          <w:sz w:val="16"/>
          <w:szCs w:val="16"/>
          <w:bdr w:val="none" w:color="auto" w:sz="0" w:space="0"/>
          <w:shd w:val="clear" w:fill="F8F8F8"/>
        </w:rPr>
        <w:t>)</w:t>
      </w:r>
    </w:p>
    <w:p w14:paraId="5B745C2B">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plt.scatter(specific_distances * </w:t>
      </w:r>
      <w:r>
        <w:rPr>
          <w:rFonts w:hint="default" w:ascii="Segoe UI" w:hAnsi="Segoe UI" w:eastAsia="Segoe UI" w:cs="Segoe UI"/>
          <w:i w:val="0"/>
          <w:iCs w:val="0"/>
          <w:caps w:val="0"/>
          <w:color w:val="986801"/>
          <w:spacing w:val="0"/>
          <w:sz w:val="16"/>
          <w:szCs w:val="16"/>
          <w:bdr w:val="none" w:color="auto" w:sz="0" w:space="0"/>
          <w:shd w:val="clear" w:fill="FFFFFF"/>
        </w:rPr>
        <w:t>100</w:t>
      </w:r>
      <w:r>
        <w:rPr>
          <w:rFonts w:hint="default" w:ascii="Segoe UI" w:hAnsi="Segoe UI" w:eastAsia="Segoe UI" w:cs="Segoe UI"/>
          <w:i w:val="0"/>
          <w:iCs w:val="0"/>
          <w:caps w:val="0"/>
          <w:color w:val="5C5C5C"/>
          <w:spacing w:val="0"/>
          <w:sz w:val="16"/>
          <w:szCs w:val="16"/>
          <w:bdr w:val="none" w:color="auto" w:sz="0" w:space="0"/>
          <w:shd w:val="clear" w:fill="FFFFFF"/>
        </w:rPr>
        <w:t>, specific_powers, color=</w:t>
      </w:r>
      <w:r>
        <w:rPr>
          <w:rFonts w:hint="default" w:ascii="Segoe UI" w:hAnsi="Segoe UI" w:eastAsia="Segoe UI" w:cs="Segoe UI"/>
          <w:i w:val="0"/>
          <w:iCs w:val="0"/>
          <w:caps w:val="0"/>
          <w:color w:val="50A14F"/>
          <w:spacing w:val="0"/>
          <w:sz w:val="16"/>
          <w:szCs w:val="16"/>
          <w:bdr w:val="none" w:color="auto" w:sz="0" w:space="0"/>
          <w:shd w:val="clear" w:fill="FFFFFF"/>
        </w:rPr>
        <w:t>'red'</w:t>
      </w:r>
      <w:r>
        <w:rPr>
          <w:rFonts w:hint="default" w:ascii="Segoe UI" w:hAnsi="Segoe UI" w:eastAsia="Segoe UI" w:cs="Segoe UI"/>
          <w:i w:val="0"/>
          <w:iCs w:val="0"/>
          <w:caps w:val="0"/>
          <w:color w:val="5C5C5C"/>
          <w:spacing w:val="0"/>
          <w:sz w:val="16"/>
          <w:szCs w:val="16"/>
          <w:bdr w:val="none" w:color="auto" w:sz="0" w:space="0"/>
          <w:shd w:val="clear" w:fill="FFFFFF"/>
        </w:rPr>
        <w:t>)  </w:t>
      </w:r>
      <w:r>
        <w:rPr>
          <w:rFonts w:hint="default" w:ascii="Segoe UI" w:hAnsi="Segoe UI" w:eastAsia="Segoe UI" w:cs="Segoe UI"/>
          <w:i/>
          <w:iCs/>
          <w:caps w:val="0"/>
          <w:color w:val="A0A1A7"/>
          <w:spacing w:val="0"/>
          <w:sz w:val="16"/>
          <w:szCs w:val="16"/>
          <w:bdr w:val="none" w:color="auto" w:sz="0" w:space="0"/>
          <w:shd w:val="clear" w:fill="FFFFFF"/>
        </w:rPr>
        <w:t># 标记特定点</w:t>
      </w:r>
    </w:p>
    <w:p w14:paraId="314F1CC6">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14:paraId="119C1095">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FFFFF"/>
        </w:rPr>
        <w:t># 添加特定点的功率标签</w:t>
      </w:r>
    </w:p>
    <w:p w14:paraId="5E32837C">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A626A4"/>
          <w:spacing w:val="0"/>
          <w:sz w:val="16"/>
          <w:szCs w:val="16"/>
          <w:bdr w:val="none" w:color="auto" w:sz="0" w:space="0"/>
          <w:shd w:val="clear" w:fill="F8F8F8"/>
        </w:rPr>
        <w:t>for</w:t>
      </w:r>
      <w:r>
        <w:rPr>
          <w:rFonts w:hint="default" w:ascii="Segoe UI" w:hAnsi="Segoe UI" w:eastAsia="Segoe UI" w:cs="Segoe UI"/>
          <w:i w:val="0"/>
          <w:iCs w:val="0"/>
          <w:caps w:val="0"/>
          <w:color w:val="5C5C5C"/>
          <w:spacing w:val="0"/>
          <w:sz w:val="16"/>
          <w:szCs w:val="16"/>
          <w:bdr w:val="none" w:color="auto" w:sz="0" w:space="0"/>
          <w:shd w:val="clear" w:fill="F8F8F8"/>
        </w:rPr>
        <w:t> i, txt </w:t>
      </w:r>
      <w:r>
        <w:rPr>
          <w:rFonts w:hint="default" w:ascii="Segoe UI" w:hAnsi="Segoe UI" w:eastAsia="Segoe UI" w:cs="Segoe UI"/>
          <w:i w:val="0"/>
          <w:iCs w:val="0"/>
          <w:caps w:val="0"/>
          <w:color w:val="A626A4"/>
          <w:spacing w:val="0"/>
          <w:sz w:val="16"/>
          <w:szCs w:val="16"/>
          <w:bdr w:val="none" w:color="auto" w:sz="0" w:space="0"/>
          <w:shd w:val="clear" w:fill="F8F8F8"/>
        </w:rPr>
        <w:t>in</w:t>
      </w:r>
      <w:r>
        <w:rPr>
          <w:rFonts w:hint="default" w:ascii="Segoe UI" w:hAnsi="Segoe UI" w:eastAsia="Segoe UI" w:cs="Segoe UI"/>
          <w:i w:val="0"/>
          <w:iCs w:val="0"/>
          <w:caps w:val="0"/>
          <w:color w:val="5C5C5C"/>
          <w:spacing w:val="0"/>
          <w:sz w:val="16"/>
          <w:szCs w:val="16"/>
          <w:bdr w:val="none" w:color="auto" w:sz="0" w:space="0"/>
          <w:shd w:val="clear" w:fill="F8F8F8"/>
        </w:rPr>
        <w:t> </w:t>
      </w:r>
      <w:r>
        <w:rPr>
          <w:rFonts w:hint="default" w:ascii="Segoe UI" w:hAnsi="Segoe UI" w:eastAsia="Segoe UI" w:cs="Segoe UI"/>
          <w:i w:val="0"/>
          <w:iCs w:val="0"/>
          <w:caps w:val="0"/>
          <w:color w:val="C18401"/>
          <w:spacing w:val="0"/>
          <w:sz w:val="16"/>
          <w:szCs w:val="16"/>
          <w:bdr w:val="none" w:color="auto" w:sz="0" w:space="0"/>
          <w:shd w:val="clear" w:fill="F8F8F8"/>
        </w:rPr>
        <w:t>enumerate</w:t>
      </w:r>
      <w:r>
        <w:rPr>
          <w:rFonts w:hint="default" w:ascii="Segoe UI" w:hAnsi="Segoe UI" w:eastAsia="Segoe UI" w:cs="Segoe UI"/>
          <w:i w:val="0"/>
          <w:iCs w:val="0"/>
          <w:caps w:val="0"/>
          <w:color w:val="5C5C5C"/>
          <w:spacing w:val="0"/>
          <w:sz w:val="16"/>
          <w:szCs w:val="16"/>
          <w:bdr w:val="none" w:color="auto" w:sz="0" w:space="0"/>
          <w:shd w:val="clear" w:fill="F8F8F8"/>
        </w:rPr>
        <w:t>(specific_powers):</w:t>
      </w:r>
    </w:p>
    <w:p w14:paraId="6C14B32F">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    plt.annotate(</w:t>
      </w:r>
      <w:r>
        <w:rPr>
          <w:rFonts w:hint="default" w:ascii="Segoe UI" w:hAnsi="Segoe UI" w:eastAsia="Segoe UI" w:cs="Segoe UI"/>
          <w:i w:val="0"/>
          <w:iCs w:val="0"/>
          <w:caps w:val="0"/>
          <w:color w:val="50A14F"/>
          <w:spacing w:val="0"/>
          <w:sz w:val="16"/>
          <w:szCs w:val="16"/>
          <w:bdr w:val="none" w:color="auto" w:sz="0" w:space="0"/>
          <w:shd w:val="clear" w:fill="FFFFFF"/>
        </w:rPr>
        <w:t>f'</w:t>
      </w:r>
      <w:r>
        <w:rPr>
          <w:rFonts w:hint="default" w:ascii="Segoe UI" w:hAnsi="Segoe UI" w:eastAsia="Segoe UI" w:cs="Segoe UI"/>
          <w:i w:val="0"/>
          <w:iCs w:val="0"/>
          <w:caps w:val="0"/>
          <w:color w:val="E45649"/>
          <w:spacing w:val="0"/>
          <w:sz w:val="16"/>
          <w:szCs w:val="16"/>
          <w:bdr w:val="none" w:color="auto" w:sz="0" w:space="0"/>
          <w:shd w:val="clear" w:fill="FFFFFF"/>
        </w:rPr>
        <w:t>{specific_powers[i]:</w:t>
      </w:r>
      <w:r>
        <w:rPr>
          <w:rFonts w:hint="default" w:ascii="Segoe UI" w:hAnsi="Segoe UI" w:eastAsia="Segoe UI" w:cs="Segoe UI"/>
          <w:i w:val="0"/>
          <w:iCs w:val="0"/>
          <w:caps w:val="0"/>
          <w:color w:val="986801"/>
          <w:spacing w:val="0"/>
          <w:sz w:val="16"/>
          <w:szCs w:val="16"/>
          <w:bdr w:val="none" w:color="auto" w:sz="0" w:space="0"/>
          <w:shd w:val="clear" w:fill="FFFFFF"/>
        </w:rPr>
        <w:t>.2</w:t>
      </w:r>
      <w:r>
        <w:rPr>
          <w:rFonts w:hint="default" w:ascii="Segoe UI" w:hAnsi="Segoe UI" w:eastAsia="Segoe UI" w:cs="Segoe UI"/>
          <w:i w:val="0"/>
          <w:iCs w:val="0"/>
          <w:caps w:val="0"/>
          <w:color w:val="E45649"/>
          <w:spacing w:val="0"/>
          <w:sz w:val="16"/>
          <w:szCs w:val="16"/>
          <w:bdr w:val="none" w:color="auto" w:sz="0" w:space="0"/>
          <w:shd w:val="clear" w:fill="FFFFFF"/>
        </w:rPr>
        <w:t>f}</w:t>
      </w:r>
      <w:r>
        <w:rPr>
          <w:rFonts w:hint="default" w:ascii="Segoe UI" w:hAnsi="Segoe UI" w:eastAsia="Segoe UI" w:cs="Segoe UI"/>
          <w:i w:val="0"/>
          <w:iCs w:val="0"/>
          <w:caps w:val="0"/>
          <w:color w:val="50A14F"/>
          <w:spacing w:val="0"/>
          <w:sz w:val="16"/>
          <w:szCs w:val="16"/>
          <w:bdr w:val="none" w:color="auto" w:sz="0" w:space="0"/>
          <w:shd w:val="clear" w:fill="FFFFFF"/>
        </w:rPr>
        <w:t> dBm'</w:t>
      </w:r>
      <w:r>
        <w:rPr>
          <w:rFonts w:hint="default" w:ascii="Segoe UI" w:hAnsi="Segoe UI" w:eastAsia="Segoe UI" w:cs="Segoe UI"/>
          <w:i w:val="0"/>
          <w:iCs w:val="0"/>
          <w:caps w:val="0"/>
          <w:color w:val="5C5C5C"/>
          <w:spacing w:val="0"/>
          <w:sz w:val="16"/>
          <w:szCs w:val="16"/>
          <w:bdr w:val="none" w:color="auto" w:sz="0" w:space="0"/>
          <w:shd w:val="clear" w:fill="FFFFFF"/>
        </w:rPr>
        <w:t>, (specific_distances[i] * </w:t>
      </w:r>
      <w:r>
        <w:rPr>
          <w:rFonts w:hint="default" w:ascii="Segoe UI" w:hAnsi="Segoe UI" w:eastAsia="Segoe UI" w:cs="Segoe UI"/>
          <w:i w:val="0"/>
          <w:iCs w:val="0"/>
          <w:caps w:val="0"/>
          <w:color w:val="986801"/>
          <w:spacing w:val="0"/>
          <w:sz w:val="16"/>
          <w:szCs w:val="16"/>
          <w:bdr w:val="none" w:color="auto" w:sz="0" w:space="0"/>
          <w:shd w:val="clear" w:fill="FFFFFF"/>
        </w:rPr>
        <w:t>100</w:t>
      </w:r>
      <w:r>
        <w:rPr>
          <w:rFonts w:hint="default" w:ascii="Segoe UI" w:hAnsi="Segoe UI" w:eastAsia="Segoe UI" w:cs="Segoe UI"/>
          <w:i w:val="0"/>
          <w:iCs w:val="0"/>
          <w:caps w:val="0"/>
          <w:color w:val="5C5C5C"/>
          <w:spacing w:val="0"/>
          <w:sz w:val="16"/>
          <w:szCs w:val="16"/>
          <w:bdr w:val="none" w:color="auto" w:sz="0" w:space="0"/>
          <w:shd w:val="clear" w:fill="FFFFFF"/>
        </w:rPr>
        <w:t>, specific_powers[i]), textcoords=</w:t>
      </w:r>
      <w:r>
        <w:rPr>
          <w:rFonts w:hint="default" w:ascii="Segoe UI" w:hAnsi="Segoe UI" w:eastAsia="Segoe UI" w:cs="Segoe UI"/>
          <w:i w:val="0"/>
          <w:iCs w:val="0"/>
          <w:caps w:val="0"/>
          <w:color w:val="50A14F"/>
          <w:spacing w:val="0"/>
          <w:sz w:val="16"/>
          <w:szCs w:val="16"/>
          <w:bdr w:val="none" w:color="auto" w:sz="0" w:space="0"/>
          <w:shd w:val="clear" w:fill="FFFFFF"/>
        </w:rPr>
        <w:t>"offset points"</w:t>
      </w:r>
      <w:r>
        <w:rPr>
          <w:rFonts w:hint="default" w:ascii="Segoe UI" w:hAnsi="Segoe UI" w:eastAsia="Segoe UI" w:cs="Segoe UI"/>
          <w:i w:val="0"/>
          <w:iCs w:val="0"/>
          <w:caps w:val="0"/>
          <w:color w:val="5C5C5C"/>
          <w:spacing w:val="0"/>
          <w:sz w:val="16"/>
          <w:szCs w:val="16"/>
          <w:bdr w:val="none" w:color="auto" w:sz="0" w:space="0"/>
          <w:shd w:val="clear" w:fill="FFFFFF"/>
        </w:rPr>
        <w:t>, xytext=(</w:t>
      </w:r>
      <w:r>
        <w:rPr>
          <w:rFonts w:hint="default" w:ascii="Segoe UI" w:hAnsi="Segoe UI" w:eastAsia="Segoe UI" w:cs="Segoe UI"/>
          <w:i w:val="0"/>
          <w:iCs w:val="0"/>
          <w:caps w:val="0"/>
          <w:color w:val="986801"/>
          <w:spacing w:val="0"/>
          <w:sz w:val="16"/>
          <w:szCs w:val="16"/>
          <w:bdr w:val="none" w:color="auto" w:sz="0" w:space="0"/>
          <w:shd w:val="clear" w:fill="FFFFFF"/>
        </w:rPr>
        <w:t>0</w:t>
      </w:r>
      <w:r>
        <w:rPr>
          <w:rFonts w:hint="default" w:ascii="Segoe UI" w:hAnsi="Segoe UI" w:eastAsia="Segoe UI" w:cs="Segoe UI"/>
          <w:i w:val="0"/>
          <w:iCs w:val="0"/>
          <w:caps w:val="0"/>
          <w:color w:val="5C5C5C"/>
          <w:spacing w:val="0"/>
          <w:sz w:val="16"/>
          <w:szCs w:val="16"/>
          <w:bdr w:val="none" w:color="auto" w:sz="0" w:space="0"/>
          <w:shd w:val="clear" w:fill="FFFFFF"/>
        </w:rPr>
        <w:t>,</w:t>
      </w:r>
      <w:r>
        <w:rPr>
          <w:rFonts w:hint="default" w:ascii="Segoe UI" w:hAnsi="Segoe UI" w:eastAsia="Segoe UI" w:cs="Segoe UI"/>
          <w:i w:val="0"/>
          <w:iCs w:val="0"/>
          <w:caps w:val="0"/>
          <w:color w:val="986801"/>
          <w:spacing w:val="0"/>
          <w:sz w:val="16"/>
          <w:szCs w:val="16"/>
          <w:bdr w:val="none" w:color="auto" w:sz="0" w:space="0"/>
          <w:shd w:val="clear" w:fill="FFFFFF"/>
        </w:rPr>
        <w:t>10</w:t>
      </w:r>
      <w:r>
        <w:rPr>
          <w:rFonts w:hint="default" w:ascii="Segoe UI" w:hAnsi="Segoe UI" w:eastAsia="Segoe UI" w:cs="Segoe UI"/>
          <w:i w:val="0"/>
          <w:iCs w:val="0"/>
          <w:caps w:val="0"/>
          <w:color w:val="5C5C5C"/>
          <w:spacing w:val="0"/>
          <w:sz w:val="16"/>
          <w:szCs w:val="16"/>
          <w:bdr w:val="none" w:color="auto" w:sz="0" w:space="0"/>
          <w:shd w:val="clear" w:fill="FFFFFF"/>
        </w:rPr>
        <w:t>), ha=</w:t>
      </w:r>
      <w:r>
        <w:rPr>
          <w:rFonts w:hint="default" w:ascii="Segoe UI" w:hAnsi="Segoe UI" w:eastAsia="Segoe UI" w:cs="Segoe UI"/>
          <w:i w:val="0"/>
          <w:iCs w:val="0"/>
          <w:caps w:val="0"/>
          <w:color w:val="50A14F"/>
          <w:spacing w:val="0"/>
          <w:sz w:val="16"/>
          <w:szCs w:val="16"/>
          <w:bdr w:val="none" w:color="auto" w:sz="0" w:space="0"/>
          <w:shd w:val="clear" w:fill="FFFFFF"/>
        </w:rPr>
        <w:t>'center'</w:t>
      </w:r>
      <w:r>
        <w:rPr>
          <w:rFonts w:hint="default" w:ascii="Segoe UI" w:hAnsi="Segoe UI" w:eastAsia="Segoe UI" w:cs="Segoe UI"/>
          <w:i w:val="0"/>
          <w:iCs w:val="0"/>
          <w:caps w:val="0"/>
          <w:color w:val="5C5C5C"/>
          <w:spacing w:val="0"/>
          <w:sz w:val="16"/>
          <w:szCs w:val="16"/>
          <w:bdr w:val="none" w:color="auto" w:sz="0" w:space="0"/>
          <w:shd w:val="clear" w:fill="FFFFFF"/>
        </w:rPr>
        <w:t>)</w:t>
      </w:r>
    </w:p>
    <w:p w14:paraId="55C84E32">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p>
    <w:p w14:paraId="6137E60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iCs/>
          <w:caps w:val="0"/>
          <w:color w:val="A0A1A7"/>
          <w:spacing w:val="0"/>
          <w:sz w:val="16"/>
          <w:szCs w:val="16"/>
          <w:bdr w:val="none" w:color="auto" w:sz="0" w:space="0"/>
          <w:shd w:val="clear" w:fill="FFFFFF"/>
        </w:rPr>
        <w:t># 设置图表标题和轴标签</w:t>
      </w:r>
    </w:p>
    <w:p w14:paraId="241CBB6C">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plt.xlabel(</w:t>
      </w:r>
      <w:r>
        <w:rPr>
          <w:rFonts w:hint="default" w:ascii="Segoe UI" w:hAnsi="Segoe UI" w:eastAsia="Segoe UI" w:cs="Segoe UI"/>
          <w:i w:val="0"/>
          <w:iCs w:val="0"/>
          <w:caps w:val="0"/>
          <w:color w:val="50A14F"/>
          <w:spacing w:val="0"/>
          <w:sz w:val="16"/>
          <w:szCs w:val="16"/>
          <w:bdr w:val="none" w:color="auto" w:sz="0" w:space="0"/>
          <w:shd w:val="clear" w:fill="F8F8F8"/>
        </w:rPr>
        <w:t>'接收天线与发射天线之间的距离 (cm)'</w:t>
      </w:r>
      <w:r>
        <w:rPr>
          <w:rFonts w:hint="default" w:ascii="Segoe UI" w:hAnsi="Segoe UI" w:eastAsia="Segoe UI" w:cs="Segoe UI"/>
          <w:i w:val="0"/>
          <w:iCs w:val="0"/>
          <w:caps w:val="0"/>
          <w:color w:val="5C5C5C"/>
          <w:spacing w:val="0"/>
          <w:sz w:val="16"/>
          <w:szCs w:val="16"/>
          <w:bdr w:val="none" w:color="auto" w:sz="0" w:space="0"/>
          <w:shd w:val="clear" w:fill="F8F8F8"/>
        </w:rPr>
        <w:t>)</w:t>
      </w:r>
    </w:p>
    <w:p w14:paraId="22BFEC33">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plt.ylabel(</w:t>
      </w:r>
      <w:r>
        <w:rPr>
          <w:rFonts w:hint="default" w:ascii="Segoe UI" w:hAnsi="Segoe UI" w:eastAsia="Segoe UI" w:cs="Segoe UI"/>
          <w:i w:val="0"/>
          <w:iCs w:val="0"/>
          <w:caps w:val="0"/>
          <w:color w:val="50A14F"/>
          <w:spacing w:val="0"/>
          <w:sz w:val="16"/>
          <w:szCs w:val="16"/>
          <w:bdr w:val="none" w:color="auto" w:sz="0" w:space="0"/>
          <w:shd w:val="clear" w:fill="FFFFFF"/>
        </w:rPr>
        <w:t>'功率 (dBm)'</w:t>
      </w:r>
      <w:r>
        <w:rPr>
          <w:rFonts w:hint="default" w:ascii="Segoe UI" w:hAnsi="Segoe UI" w:eastAsia="Segoe UI" w:cs="Segoe UI"/>
          <w:i w:val="0"/>
          <w:iCs w:val="0"/>
          <w:caps w:val="0"/>
          <w:color w:val="5C5C5C"/>
          <w:spacing w:val="0"/>
          <w:sz w:val="16"/>
          <w:szCs w:val="16"/>
          <w:bdr w:val="none" w:color="auto" w:sz="0" w:space="0"/>
          <w:shd w:val="clear" w:fill="FFFFFF"/>
        </w:rPr>
        <w:t>)</w:t>
      </w:r>
    </w:p>
    <w:p w14:paraId="13DAA6FC">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plt.title(</w:t>
      </w:r>
      <w:r>
        <w:rPr>
          <w:rFonts w:hint="default" w:ascii="Segoe UI" w:hAnsi="Segoe UI" w:eastAsia="Segoe UI" w:cs="Segoe UI"/>
          <w:i w:val="0"/>
          <w:iCs w:val="0"/>
          <w:caps w:val="0"/>
          <w:color w:val="50A14F"/>
          <w:spacing w:val="0"/>
          <w:sz w:val="16"/>
          <w:szCs w:val="16"/>
          <w:bdr w:val="none" w:color="auto" w:sz="0" w:space="0"/>
          <w:shd w:val="clear" w:fill="F8F8F8"/>
        </w:rPr>
        <w:t>'理想情况下电磁波在自由空间中的传输功率曲线'</w:t>
      </w:r>
      <w:r>
        <w:rPr>
          <w:rFonts w:hint="default" w:ascii="Segoe UI" w:hAnsi="Segoe UI" w:eastAsia="Segoe UI" w:cs="Segoe UI"/>
          <w:i w:val="0"/>
          <w:iCs w:val="0"/>
          <w:caps w:val="0"/>
          <w:color w:val="5C5C5C"/>
          <w:spacing w:val="0"/>
          <w:sz w:val="16"/>
          <w:szCs w:val="16"/>
          <w:bdr w:val="none" w:color="auto" w:sz="0" w:space="0"/>
          <w:shd w:val="clear" w:fill="F8F8F8"/>
        </w:rPr>
        <w:t>)</w:t>
      </w:r>
    </w:p>
    <w:p w14:paraId="19EF3F35">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plt.grid(</w:t>
      </w:r>
      <w:r>
        <w:rPr>
          <w:rFonts w:hint="default" w:ascii="Segoe UI" w:hAnsi="Segoe UI" w:eastAsia="Segoe UI" w:cs="Segoe UI"/>
          <w:i w:val="0"/>
          <w:iCs w:val="0"/>
          <w:caps w:val="0"/>
          <w:color w:val="0184BB"/>
          <w:spacing w:val="0"/>
          <w:sz w:val="16"/>
          <w:szCs w:val="16"/>
          <w:bdr w:val="none" w:color="auto" w:sz="0" w:space="0"/>
          <w:shd w:val="clear" w:fill="FFFFFF"/>
        </w:rPr>
        <w:t>True</w:t>
      </w:r>
      <w:r>
        <w:rPr>
          <w:rFonts w:hint="default" w:ascii="Segoe UI" w:hAnsi="Segoe UI" w:eastAsia="Segoe UI" w:cs="Segoe UI"/>
          <w:i w:val="0"/>
          <w:iCs w:val="0"/>
          <w:caps w:val="0"/>
          <w:color w:val="5C5C5C"/>
          <w:spacing w:val="0"/>
          <w:sz w:val="16"/>
          <w:szCs w:val="16"/>
          <w:bdr w:val="none" w:color="auto" w:sz="0" w:space="0"/>
          <w:shd w:val="clear" w:fill="FFFFFF"/>
        </w:rPr>
        <w:t>)</w:t>
      </w:r>
    </w:p>
    <w:p w14:paraId="49CD0513">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8F8F8"/>
        </w:rPr>
        <w:t>plt.legend()</w:t>
      </w:r>
    </w:p>
    <w:p w14:paraId="4270F101">
      <w:pPr>
        <w:keepNext w:val="0"/>
        <w:keepLines w:val="0"/>
        <w:widowControl/>
        <w:numPr>
          <w:ilvl w:val="0"/>
          <w:numId w:val="12"/>
        </w:numPr>
        <w:suppressLineNumbers w:val="0"/>
        <w:pBdr>
          <w:top w:val="none" w:color="auto" w:sz="0" w:space="0"/>
          <w:left w:val="single" w:color="6CE26C" w:sz="12" w:space="5"/>
          <w:bottom w:val="none" w:color="auto" w:sz="0" w:space="0"/>
          <w:right w:val="none" w:color="auto" w:sz="0" w:space="0"/>
        </w:pBdr>
        <w:spacing w:before="0" w:beforeAutospacing="0" w:after="0" w:afterAutospacing="0" w:line="180" w:lineRule="atLeast"/>
        <w:ind w:left="450" w:right="0" w:hanging="360"/>
        <w:jc w:val="left"/>
        <w:rPr>
          <w:color w:val="5C5C5C"/>
        </w:rPr>
      </w:pPr>
      <w:r>
        <w:rPr>
          <w:rFonts w:hint="default" w:ascii="Segoe UI" w:hAnsi="Segoe UI" w:eastAsia="Segoe UI" w:cs="Segoe UI"/>
          <w:i w:val="0"/>
          <w:iCs w:val="0"/>
          <w:caps w:val="0"/>
          <w:color w:val="5C5C5C"/>
          <w:spacing w:val="0"/>
          <w:sz w:val="16"/>
          <w:szCs w:val="16"/>
          <w:bdr w:val="none" w:color="auto" w:sz="0" w:space="0"/>
          <w:shd w:val="clear" w:fill="FFFFFF"/>
        </w:rPr>
        <w:t>plt.show()</w:t>
      </w:r>
    </w:p>
    <w:p w14:paraId="3FDDB656">
      <w:pPr>
        <w:ind w:firstLine="480" w:firstLineChars="200"/>
        <w:rPr>
          <w:rFonts w:hint="default" w:ascii="微软雅黑" w:hAnsi="微软雅黑" w:eastAsia="微软雅黑"/>
          <w:sz w:val="24"/>
          <w:lang w:val="en-US" w:eastAsia="zh-CN"/>
        </w:rPr>
      </w:pPr>
    </w:p>
    <w:p w14:paraId="41B432ED">
      <w:pPr>
        <w:ind w:firstLine="480" w:firstLineChars="200"/>
        <w:rPr>
          <w:rFonts w:hint="default" w:ascii="微软雅黑" w:hAnsi="微软雅黑" w:eastAsia="微软雅黑"/>
          <w:sz w:val="24"/>
          <w:lang w:val="en-US" w:eastAsia="zh-CN"/>
        </w:rPr>
      </w:pPr>
    </w:p>
    <w:p w14:paraId="503C906B">
      <w:pPr>
        <w:ind w:firstLine="480" w:firstLineChars="200"/>
        <w:rPr>
          <w:rFonts w:hint="default" w:ascii="微软雅黑" w:hAnsi="微软雅黑" w:eastAsia="微软雅黑"/>
          <w:sz w:val="24"/>
          <w:lang w:val="en-US" w:eastAsia="zh-CN"/>
        </w:rPr>
      </w:pPr>
    </w:p>
    <w:p w14:paraId="58634CD4">
      <w:pPr>
        <w:jc w:val="left"/>
        <w:rPr>
          <w:rFonts w:hint="default" w:ascii="微软雅黑" w:hAnsi="微软雅黑" w:eastAsia="微软雅黑"/>
          <w:sz w:val="24"/>
          <w:lang w:val="en-US" w:eastAsia="zh-CN"/>
        </w:rPr>
      </w:pPr>
      <w:r>
        <w:rPr>
          <w:rFonts w:hint="default" w:ascii="微软雅黑" w:hAnsi="微软雅黑" w:eastAsia="微软雅黑"/>
          <w:sz w:val="24"/>
          <w:lang w:val="en-US" w:eastAsia="zh-CN"/>
        </w:rPr>
        <w:drawing>
          <wp:inline distT="0" distB="0" distL="114300" distR="114300">
            <wp:extent cx="6538595" cy="8701405"/>
            <wp:effectExtent l="0" t="0" r="1905" b="10795"/>
            <wp:docPr id="3" name="图片 3" descr="实验二原始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验二原始数据"/>
                    <pic:cNvPicPr>
                      <a:picLocks noChangeAspect="1"/>
                    </pic:cNvPicPr>
                  </pic:nvPicPr>
                  <pic:blipFill>
                    <a:blip r:embed="rId34"/>
                    <a:stretch>
                      <a:fillRect/>
                    </a:stretch>
                  </pic:blipFill>
                  <pic:spPr>
                    <a:xfrm>
                      <a:off x="0" y="0"/>
                      <a:ext cx="6538595" cy="8701405"/>
                    </a:xfrm>
                    <a:prstGeom prst="rect">
                      <a:avLst/>
                    </a:prstGeom>
                  </pic:spPr>
                </pic:pic>
              </a:graphicData>
            </a:graphic>
          </wp:inline>
        </w:drawing>
      </w:r>
    </w:p>
    <w:sectPr>
      <w:footerReference r:id="rId6" w:type="default"/>
      <w:type w:val="oddPage"/>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71C316">
    <w:pPr>
      <w:pStyle w:val="4"/>
      <w:jc w:val="center"/>
    </w:pPr>
  </w:p>
  <w:p w14:paraId="45494B6B">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5476"/>
      <w:docPartObj>
        <w:docPartGallery w:val="autotext"/>
      </w:docPartObj>
    </w:sdtPr>
    <w:sdtContent>
      <w:p w14:paraId="39518849">
        <w:pPr>
          <w:pStyle w:val="4"/>
          <w:jc w:val="center"/>
        </w:pPr>
        <w:r>
          <w:fldChar w:fldCharType="begin"/>
        </w:r>
        <w:r>
          <w:instrText xml:space="preserve"> PAGE   \* MERGEFORMAT </w:instrText>
        </w:r>
        <w:r>
          <w:fldChar w:fldCharType="separate"/>
        </w:r>
        <w:r>
          <w:rPr>
            <w:lang w:val="zh-CN"/>
          </w:rPr>
          <w:t>3</w:t>
        </w:r>
        <w:r>
          <w:rPr>
            <w:lang w:val="zh-CN"/>
          </w:rPr>
          <w:fldChar w:fldCharType="end"/>
        </w:r>
      </w:p>
    </w:sdtContent>
  </w:sdt>
  <w:p w14:paraId="42A601C1">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7BED57">
    <w:pPr>
      <w:pStyle w:val="4"/>
      <w:jc w:val="center"/>
    </w:pPr>
    <w:r>
      <w:fldChar w:fldCharType="begin"/>
    </w:r>
    <w:r>
      <w:instrText xml:space="preserve"> PAGE   \* MERGEFORMAT </w:instrText>
    </w:r>
    <w:r>
      <w:fldChar w:fldCharType="separate"/>
    </w:r>
    <w:r>
      <w:rPr>
        <w:lang w:val="zh-CN"/>
      </w:rPr>
      <w:t>10</w:t>
    </w:r>
    <w:r>
      <w:rPr>
        <w:lang w:val="zh-CN"/>
      </w:rPr>
      <w:fldChar w:fldCharType="end"/>
    </w:r>
  </w:p>
  <w:p w14:paraId="38F1AD4E">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7E8797">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89DB8"/>
    <w:multiLevelType w:val="multilevel"/>
    <w:tmpl w:val="A3889D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B59AB92"/>
    <w:multiLevelType w:val="singleLevel"/>
    <w:tmpl w:val="AB59AB92"/>
    <w:lvl w:ilvl="0" w:tentative="0">
      <w:start w:val="1"/>
      <w:numFmt w:val="lowerLetter"/>
      <w:suff w:val="space"/>
      <w:lvlText w:val="%1."/>
      <w:lvlJc w:val="left"/>
    </w:lvl>
  </w:abstractNum>
  <w:abstractNum w:abstractNumId="2">
    <w:nsid w:val="B6C15C31"/>
    <w:multiLevelType w:val="multilevel"/>
    <w:tmpl w:val="B6C15C31"/>
    <w:lvl w:ilvl="0" w:tentative="0">
      <w:start w:val="1"/>
      <w:numFmt w:val="upperLetter"/>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E4A5D5A"/>
    <w:multiLevelType w:val="multilevel"/>
    <w:tmpl w:val="0E4A5D5A"/>
    <w:lvl w:ilvl="0" w:tentative="0">
      <w:start w:val="5"/>
      <w:numFmt w:val="japaneseCounting"/>
      <w:lvlText w:val="%1、"/>
      <w:lvlJc w:val="left"/>
      <w:pPr>
        <w:tabs>
          <w:tab w:val="left" w:pos="900"/>
        </w:tabs>
        <w:ind w:left="900" w:hanging="480"/>
      </w:pPr>
      <w:rPr>
        <w:rFonts w:hint="eastAsia"/>
      </w:rPr>
    </w:lvl>
    <w:lvl w:ilvl="1" w:tentative="0">
      <w:start w:val="1"/>
      <w:numFmt w:val="decimal"/>
      <w:lvlText w:val="%2."/>
      <w:lvlJc w:val="left"/>
      <w:pPr>
        <w:tabs>
          <w:tab w:val="left" w:pos="840"/>
        </w:tabs>
        <w:ind w:left="482" w:hanging="482"/>
      </w:pPr>
      <w:rPr>
        <w:rFonts w:hint="eastAsia"/>
      </w:rPr>
    </w:lvl>
    <w:lvl w:ilvl="2" w:tentative="0">
      <w:start w:val="1"/>
      <w:numFmt w:val="decimal"/>
      <w:lvlText w:val="%3、"/>
      <w:lvlJc w:val="left"/>
      <w:pPr>
        <w:tabs>
          <w:tab w:val="left" w:pos="2088"/>
        </w:tabs>
        <w:ind w:left="2088" w:hanging="828"/>
      </w:pPr>
      <w:rPr>
        <w:rFonts w:hint="eastAsia"/>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16893CA7"/>
    <w:multiLevelType w:val="singleLevel"/>
    <w:tmpl w:val="16893CA7"/>
    <w:lvl w:ilvl="0" w:tentative="0">
      <w:start w:val="1"/>
      <w:numFmt w:val="lowerLetter"/>
      <w:lvlText w:val="%1."/>
      <w:lvlJc w:val="left"/>
    </w:lvl>
  </w:abstractNum>
  <w:abstractNum w:abstractNumId="5">
    <w:nsid w:val="175A7AFA"/>
    <w:multiLevelType w:val="multilevel"/>
    <w:tmpl w:val="175A7AFA"/>
    <w:lvl w:ilvl="0" w:tentative="0">
      <w:start w:val="1"/>
      <w:numFmt w:val="chineseCountingThousand"/>
      <w:suff w:val="space"/>
      <w:lvlText w:val="%1、"/>
      <w:lvlJc w:val="left"/>
      <w:pPr>
        <w:ind w:left="420" w:hanging="420"/>
      </w:pPr>
      <w:rPr>
        <w:rFonts w:hint="eastAsia"/>
      </w:rPr>
    </w:lvl>
    <w:lvl w:ilvl="1" w:tentative="0">
      <w:start w:val="1"/>
      <w:numFmt w:val="decimal"/>
      <w:lvlText w:val="%2."/>
      <w:lvlJc w:val="left"/>
      <w:pPr>
        <w:tabs>
          <w:tab w:val="left" w:pos="839"/>
        </w:tabs>
        <w:ind w:left="839" w:hanging="419"/>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1E5178FD"/>
    <w:multiLevelType w:val="multilevel"/>
    <w:tmpl w:val="1E5178FD"/>
    <w:lvl w:ilvl="0" w:tentative="0">
      <w:start w:val="5"/>
      <w:numFmt w:val="japaneseCounting"/>
      <w:lvlText w:val="%1、"/>
      <w:lvlJc w:val="left"/>
      <w:pPr>
        <w:tabs>
          <w:tab w:val="left" w:pos="900"/>
        </w:tabs>
        <w:ind w:left="900" w:hanging="480"/>
      </w:pPr>
      <w:rPr>
        <w:rFonts w:hint="eastAsia"/>
      </w:rPr>
    </w:lvl>
    <w:lvl w:ilvl="1" w:tentative="0">
      <w:start w:val="1"/>
      <w:numFmt w:val="decimal"/>
      <w:lvlText w:val="%2."/>
      <w:lvlJc w:val="left"/>
      <w:pPr>
        <w:tabs>
          <w:tab w:val="left" w:pos="840"/>
        </w:tabs>
        <w:ind w:left="482" w:hanging="482"/>
      </w:pPr>
      <w:rPr>
        <w:rFonts w:hint="eastAsia"/>
      </w:rPr>
    </w:lvl>
    <w:lvl w:ilvl="2" w:tentative="0">
      <w:start w:val="1"/>
      <w:numFmt w:val="decimal"/>
      <w:lvlText w:val="%3、"/>
      <w:lvlJc w:val="left"/>
      <w:pPr>
        <w:tabs>
          <w:tab w:val="left" w:pos="2088"/>
        </w:tabs>
        <w:ind w:left="2088" w:hanging="828"/>
      </w:pPr>
      <w:rPr>
        <w:rFonts w:hint="eastAsia"/>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24F3A1D8"/>
    <w:multiLevelType w:val="multilevel"/>
    <w:tmpl w:val="24F3A1D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327B4AC3"/>
    <w:multiLevelType w:val="singleLevel"/>
    <w:tmpl w:val="327B4AC3"/>
    <w:lvl w:ilvl="0" w:tentative="0">
      <w:start w:val="1"/>
      <w:numFmt w:val="lowerLetter"/>
      <w:suff w:val="space"/>
      <w:lvlText w:val="%1."/>
      <w:lvlJc w:val="left"/>
    </w:lvl>
  </w:abstractNum>
  <w:abstractNum w:abstractNumId="9">
    <w:nsid w:val="3F7CD5AB"/>
    <w:multiLevelType w:val="singleLevel"/>
    <w:tmpl w:val="3F7CD5AB"/>
    <w:lvl w:ilvl="0" w:tentative="0">
      <w:start w:val="1"/>
      <w:numFmt w:val="decimal"/>
      <w:suff w:val="space"/>
      <w:lvlText w:val="%1."/>
      <w:lvlJc w:val="left"/>
      <w:rPr>
        <w:rFonts w:hint="default"/>
        <w:b/>
        <w:bCs/>
      </w:rPr>
    </w:lvl>
  </w:abstractNum>
  <w:abstractNum w:abstractNumId="10">
    <w:nsid w:val="3FD92B57"/>
    <w:multiLevelType w:val="multilevel"/>
    <w:tmpl w:val="3FD92B5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457B4170"/>
    <w:multiLevelType w:val="multilevel"/>
    <w:tmpl w:val="457B4170"/>
    <w:lvl w:ilvl="0" w:tentative="0">
      <w:start w:val="1"/>
      <w:numFmt w:val="decimal"/>
      <w:lvlText w:val="%1."/>
      <w:lvlJc w:val="left"/>
      <w:pPr>
        <w:tabs>
          <w:tab w:val="left" w:pos="839"/>
        </w:tabs>
        <w:ind w:left="839" w:hanging="419"/>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1"/>
  </w:num>
  <w:num w:numId="3">
    <w:abstractNumId w:val="9"/>
  </w:num>
  <w:num w:numId="4">
    <w:abstractNumId w:val="10"/>
  </w:num>
  <w:num w:numId="5">
    <w:abstractNumId w:val="7"/>
  </w:num>
  <w:num w:numId="6">
    <w:abstractNumId w:val="3"/>
  </w:num>
  <w:num w:numId="7">
    <w:abstractNumId w:val="6"/>
  </w:num>
  <w:num w:numId="8">
    <w:abstractNumId w:val="2"/>
  </w:num>
  <w:num w:numId="9">
    <w:abstractNumId w:val="4"/>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VkOWZiNTY3YzAxNThmZDBjZDI0NjQ2ZDdkMWFiNmEifQ=="/>
  </w:docVars>
  <w:rsids>
    <w:rsidRoot w:val="00CD1B2E"/>
    <w:rsid w:val="00057BE1"/>
    <w:rsid w:val="000854BA"/>
    <w:rsid w:val="00096732"/>
    <w:rsid w:val="000B48A6"/>
    <w:rsid w:val="00163121"/>
    <w:rsid w:val="00190FD5"/>
    <w:rsid w:val="001A3856"/>
    <w:rsid w:val="001B352A"/>
    <w:rsid w:val="001B58D5"/>
    <w:rsid w:val="001C390E"/>
    <w:rsid w:val="001E6201"/>
    <w:rsid w:val="0026685A"/>
    <w:rsid w:val="00270CDD"/>
    <w:rsid w:val="00300D7C"/>
    <w:rsid w:val="00327D9A"/>
    <w:rsid w:val="003461E3"/>
    <w:rsid w:val="003C5C2E"/>
    <w:rsid w:val="003D43C8"/>
    <w:rsid w:val="003E3E55"/>
    <w:rsid w:val="003F05CC"/>
    <w:rsid w:val="0043783B"/>
    <w:rsid w:val="00447090"/>
    <w:rsid w:val="004B780F"/>
    <w:rsid w:val="00570E54"/>
    <w:rsid w:val="00571E65"/>
    <w:rsid w:val="005B31E1"/>
    <w:rsid w:val="005F14FA"/>
    <w:rsid w:val="005F1AAE"/>
    <w:rsid w:val="005F2870"/>
    <w:rsid w:val="005F4C79"/>
    <w:rsid w:val="00642378"/>
    <w:rsid w:val="0064568B"/>
    <w:rsid w:val="006B3611"/>
    <w:rsid w:val="006D2B55"/>
    <w:rsid w:val="006E3C52"/>
    <w:rsid w:val="00732E8F"/>
    <w:rsid w:val="00752816"/>
    <w:rsid w:val="007A5C4E"/>
    <w:rsid w:val="007C0477"/>
    <w:rsid w:val="007C08A7"/>
    <w:rsid w:val="007E12AE"/>
    <w:rsid w:val="007F70DA"/>
    <w:rsid w:val="008C123C"/>
    <w:rsid w:val="008E1F27"/>
    <w:rsid w:val="00914515"/>
    <w:rsid w:val="00924E8B"/>
    <w:rsid w:val="00954E62"/>
    <w:rsid w:val="009708E5"/>
    <w:rsid w:val="009D0890"/>
    <w:rsid w:val="009D4D21"/>
    <w:rsid w:val="00A91979"/>
    <w:rsid w:val="00AD1D9E"/>
    <w:rsid w:val="00B05FA0"/>
    <w:rsid w:val="00B263DA"/>
    <w:rsid w:val="00B27629"/>
    <w:rsid w:val="00BA236D"/>
    <w:rsid w:val="00BC5A68"/>
    <w:rsid w:val="00CA7CB5"/>
    <w:rsid w:val="00CC6E09"/>
    <w:rsid w:val="00CD1B2E"/>
    <w:rsid w:val="00CE3353"/>
    <w:rsid w:val="00D31833"/>
    <w:rsid w:val="00D54688"/>
    <w:rsid w:val="00D63CF3"/>
    <w:rsid w:val="00E6217B"/>
    <w:rsid w:val="00E97BC9"/>
    <w:rsid w:val="00FA7167"/>
    <w:rsid w:val="00FE3551"/>
    <w:rsid w:val="02082890"/>
    <w:rsid w:val="0AA51080"/>
    <w:rsid w:val="0CD55AD7"/>
    <w:rsid w:val="0DB717F6"/>
    <w:rsid w:val="1A660899"/>
    <w:rsid w:val="288650D5"/>
    <w:rsid w:val="2EAB2966"/>
    <w:rsid w:val="300F506A"/>
    <w:rsid w:val="30336FAA"/>
    <w:rsid w:val="31C26E13"/>
    <w:rsid w:val="36A24542"/>
    <w:rsid w:val="3BF74C54"/>
    <w:rsid w:val="42813BA5"/>
    <w:rsid w:val="42A0644D"/>
    <w:rsid w:val="4378353F"/>
    <w:rsid w:val="4CF47AFD"/>
    <w:rsid w:val="56D159FF"/>
    <w:rsid w:val="5B6A75CC"/>
    <w:rsid w:val="5E1A5862"/>
    <w:rsid w:val="602669C6"/>
    <w:rsid w:val="6CA65E33"/>
    <w:rsid w:val="6D804405"/>
    <w:rsid w:val="6DFE4CCC"/>
    <w:rsid w:val="6FE07C8E"/>
    <w:rsid w:val="729130E1"/>
    <w:rsid w:val="7543076A"/>
    <w:rsid w:val="79486451"/>
    <w:rsid w:val="7BEE5100"/>
    <w:rsid w:val="7C0466D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autoRedefine/>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Balloon Text"/>
    <w:basedOn w:val="1"/>
    <w:link w:val="14"/>
    <w:autoRedefine/>
    <w:semiHidden/>
    <w:unhideWhenUsed/>
    <w:qFormat/>
    <w:uiPriority w:val="99"/>
    <w:rPr>
      <w:sz w:val="18"/>
      <w:szCs w:val="18"/>
    </w:rPr>
  </w:style>
  <w:style w:type="paragraph" w:styleId="4">
    <w:name w:val="footer"/>
    <w:basedOn w:val="1"/>
    <w:link w:val="16"/>
    <w:autoRedefine/>
    <w:unhideWhenUsed/>
    <w:qFormat/>
    <w:uiPriority w:val="99"/>
    <w:pPr>
      <w:tabs>
        <w:tab w:val="center" w:pos="4153"/>
        <w:tab w:val="right" w:pos="8306"/>
      </w:tabs>
      <w:snapToGrid w:val="0"/>
      <w:jc w:val="left"/>
    </w:pPr>
    <w:rPr>
      <w:sz w:val="18"/>
      <w:szCs w:val="18"/>
    </w:rPr>
  </w:style>
  <w:style w:type="paragraph" w:styleId="5">
    <w:name w:val="header"/>
    <w:basedOn w:val="1"/>
    <w:link w:val="15"/>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page number"/>
    <w:basedOn w:val="8"/>
    <w:autoRedefine/>
    <w:qFormat/>
    <w:uiPriority w:val="0"/>
  </w:style>
  <w:style w:type="character" w:customStyle="1" w:styleId="10">
    <w:name w:val="标题 1 Char"/>
    <w:basedOn w:val="8"/>
    <w:link w:val="2"/>
    <w:autoRedefine/>
    <w:qFormat/>
    <w:uiPriority w:val="0"/>
    <w:rPr>
      <w:rFonts w:ascii="Times New Roman" w:hAnsi="Times New Roman" w:eastAsia="宋体" w:cs="Times New Roman"/>
      <w:b/>
      <w:bCs/>
      <w:kern w:val="44"/>
      <w:sz w:val="44"/>
      <w:szCs w:val="44"/>
    </w:rPr>
  </w:style>
  <w:style w:type="character" w:customStyle="1" w:styleId="11">
    <w:name w:val="MTEquationSection"/>
    <w:basedOn w:val="8"/>
    <w:autoRedefine/>
    <w:qFormat/>
    <w:uiPriority w:val="0"/>
    <w:rPr>
      <w:b/>
      <w:bCs/>
      <w:vanish/>
      <w:color w:val="FF0000"/>
      <w:sz w:val="30"/>
    </w:rPr>
  </w:style>
  <w:style w:type="paragraph" w:customStyle="1" w:styleId="12">
    <w:name w:val="MTDisplayEquation"/>
    <w:basedOn w:val="1"/>
    <w:next w:val="1"/>
    <w:link w:val="13"/>
    <w:autoRedefine/>
    <w:qFormat/>
    <w:uiPriority w:val="0"/>
    <w:pPr>
      <w:tabs>
        <w:tab w:val="center" w:pos="4520"/>
        <w:tab w:val="right" w:pos="8220"/>
      </w:tabs>
      <w:ind w:left="840"/>
    </w:pPr>
    <w:rPr>
      <w:rFonts w:ascii="Times New Roman" w:hAnsi="Times New Roman" w:eastAsia="宋体" w:cs="Times New Roman"/>
      <w:sz w:val="24"/>
      <w:szCs w:val="24"/>
    </w:rPr>
  </w:style>
  <w:style w:type="character" w:customStyle="1" w:styleId="13">
    <w:name w:val="MTDisplayEquation Char"/>
    <w:basedOn w:val="8"/>
    <w:link w:val="12"/>
    <w:autoRedefine/>
    <w:qFormat/>
    <w:uiPriority w:val="0"/>
    <w:rPr>
      <w:rFonts w:ascii="Times New Roman" w:hAnsi="Times New Roman" w:eastAsia="宋体" w:cs="Times New Roman"/>
      <w:sz w:val="24"/>
      <w:szCs w:val="24"/>
    </w:rPr>
  </w:style>
  <w:style w:type="character" w:customStyle="1" w:styleId="14">
    <w:name w:val="批注框文本 Char"/>
    <w:basedOn w:val="8"/>
    <w:link w:val="3"/>
    <w:autoRedefine/>
    <w:semiHidden/>
    <w:qFormat/>
    <w:uiPriority w:val="99"/>
    <w:rPr>
      <w:sz w:val="18"/>
      <w:szCs w:val="18"/>
    </w:rPr>
  </w:style>
  <w:style w:type="character" w:customStyle="1" w:styleId="15">
    <w:name w:val="页眉 Char"/>
    <w:basedOn w:val="8"/>
    <w:link w:val="5"/>
    <w:autoRedefine/>
    <w:qFormat/>
    <w:uiPriority w:val="99"/>
    <w:rPr>
      <w:sz w:val="18"/>
      <w:szCs w:val="18"/>
    </w:rPr>
  </w:style>
  <w:style w:type="character" w:customStyle="1" w:styleId="16">
    <w:name w:val="页脚 Char"/>
    <w:basedOn w:val="8"/>
    <w:link w:val="4"/>
    <w:autoRedefine/>
    <w:qFormat/>
    <w:uiPriority w:val="99"/>
    <w:rPr>
      <w:sz w:val="18"/>
      <w:szCs w:val="18"/>
    </w:rPr>
  </w:style>
  <w:style w:type="paragraph" w:styleId="17">
    <w:name w:val="List Paragraph"/>
    <w:basedOn w:val="1"/>
    <w:autoRedefine/>
    <w:qFormat/>
    <w:uiPriority w:val="34"/>
    <w:pPr>
      <w:ind w:firstLine="420" w:firstLineChars="200"/>
    </w:pPr>
  </w:style>
  <w:style w:type="paragraph" w:styleId="18">
    <w:name w:val="No Spacing"/>
    <w:link w:val="19"/>
    <w:autoRedefine/>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 Char"/>
    <w:basedOn w:val="8"/>
    <w:link w:val="18"/>
    <w:autoRedefine/>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16.jpeg"/><Relationship Id="rId33" Type="http://schemas.openxmlformats.org/officeDocument/2006/relationships/image" Target="media/image15.png"/><Relationship Id="rId32" Type="http://schemas.openxmlformats.org/officeDocument/2006/relationships/image" Target="media/image14.jpeg"/><Relationship Id="rId31" Type="http://schemas.openxmlformats.org/officeDocument/2006/relationships/image" Target="media/image13.emf"/><Relationship Id="rId30" Type="http://schemas.openxmlformats.org/officeDocument/2006/relationships/oleObject" Target="embeddings/Microsoft_Visio_2003-2010___3.vsd"/><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8.bin"/><Relationship Id="rId27" Type="http://schemas.openxmlformats.org/officeDocument/2006/relationships/image" Target="media/image11.emf"/><Relationship Id="rId26" Type="http://schemas.openxmlformats.org/officeDocument/2006/relationships/oleObject" Target="embeddings/Microsoft_Visio_2003-2010___2.vsd"/><Relationship Id="rId25" Type="http://schemas.openxmlformats.org/officeDocument/2006/relationships/image" Target="media/image10.emf"/><Relationship Id="rId24" Type="http://schemas.openxmlformats.org/officeDocument/2006/relationships/oleObject" Target="embeddings/Microsoft_Visio_2003-2010___1.vsd"/><Relationship Id="rId23" Type="http://schemas.openxmlformats.org/officeDocument/2006/relationships/image" Target="media/image9.wmf"/><Relationship Id="rId22" Type="http://schemas.openxmlformats.org/officeDocument/2006/relationships/oleObject" Target="embeddings/oleObject7.bin"/><Relationship Id="rId21" Type="http://schemas.openxmlformats.org/officeDocument/2006/relationships/image" Target="media/image8.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5.bin"/><Relationship Id="rId17" Type="http://schemas.openxmlformats.org/officeDocument/2006/relationships/image" Target="media/image6.wmf"/><Relationship Id="rId16" Type="http://schemas.openxmlformats.org/officeDocument/2006/relationships/oleObject" Target="embeddings/oleObject4.bin"/><Relationship Id="rId15" Type="http://schemas.openxmlformats.org/officeDocument/2006/relationships/image" Target="media/image5.wmf"/><Relationship Id="rId14" Type="http://schemas.openxmlformats.org/officeDocument/2006/relationships/oleObject" Target="embeddings/oleObject3.bin"/><Relationship Id="rId13" Type="http://schemas.openxmlformats.org/officeDocument/2006/relationships/image" Target="media/image4.wmf"/><Relationship Id="rId12" Type="http://schemas.openxmlformats.org/officeDocument/2006/relationships/oleObject" Target="embeddings/oleObject2.bin"/><Relationship Id="rId11" Type="http://schemas.openxmlformats.org/officeDocument/2006/relationships/image" Target="media/image3.png"/><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Props1.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3732</Words>
  <Characters>4169</Characters>
  <Lines>183</Lines>
  <Paragraphs>127</Paragraphs>
  <TotalTime>205</TotalTime>
  <ScaleCrop>false</ScaleCrop>
  <LinksUpToDate>false</LinksUpToDate>
  <CharactersWithSpaces>4502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2020-04-02T10:19:00Z</dcterms:created>
  <dc:creator>XD</dc:creator>
  <cp:lastModifiedBy>A. wonder</cp:lastModifiedBy>
  <dcterms:modified xsi:type="dcterms:W3CDTF">2025-05-09T12:39:47Z</dcterms:modified>
  <dc:subject>实验二  电磁感应及自由空间电磁场分布研究实验</dc:subject>
  <dc:title>电磁场与电磁波实验</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nNumsOnRight">
    <vt:bool>true</vt:bool>
  </property>
  <property fmtid="{D5CDD505-2E9C-101B-9397-08002B2CF9AE}" pid="4" name="KSOProductBuildVer">
    <vt:lpwstr>2052-12.1.0.20784</vt:lpwstr>
  </property>
  <property fmtid="{D5CDD505-2E9C-101B-9397-08002B2CF9AE}" pid="5" name="ICV">
    <vt:lpwstr>3F299E675BE34F038E6ACA989BD96220_13</vt:lpwstr>
  </property>
  <property fmtid="{D5CDD505-2E9C-101B-9397-08002B2CF9AE}" pid="6" name="KSOTemplateDocerSaveRecord">
    <vt:lpwstr>eyJoZGlkIjoiZjhkM2VhMTMxNTQyN2M2MmU0NDRkMDY5YzcxMmRhYzYiLCJ1c2VySWQiOiIxMDU2NzU3MDA3In0=</vt:lpwstr>
  </property>
</Properties>
</file>