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F650" w14:textId="77777777" w:rsidR="001B7B51" w:rsidRPr="005D544F" w:rsidRDefault="00000000">
      <w:pPr>
        <w:pStyle w:val="Heading1"/>
        <w:rPr>
          <w:color w:val="EE0000"/>
          <w:sz w:val="48"/>
          <w:szCs w:val="48"/>
        </w:rPr>
      </w:pPr>
      <w:r w:rsidRPr="005D544F">
        <w:rPr>
          <w:color w:val="EE0000"/>
          <w:sz w:val="48"/>
          <w:szCs w:val="48"/>
        </w:rPr>
        <w:t>Exam Score Prediction – Documentation</w:t>
      </w:r>
    </w:p>
    <w:p w14:paraId="32DD4A08" w14:textId="77777777" w:rsidR="001B7B51" w:rsidRDefault="00000000">
      <w:pPr>
        <w:pStyle w:val="Heading2"/>
      </w:pPr>
      <w:r>
        <w:t>1. Overview</w:t>
      </w:r>
    </w:p>
    <w:p w14:paraId="6E6DEF1E" w14:textId="77777777" w:rsidR="001B7B51" w:rsidRDefault="00000000">
      <w:r>
        <w:t>This project implements a professional Machine Learning pipeline to predict student exam scores based on academic, behavioral, and environmental factors. Multiple regression models are trained and evaluated to identify the best-performing model.</w:t>
      </w:r>
    </w:p>
    <w:p w14:paraId="0A7B466A" w14:textId="77777777" w:rsidR="001B7B51" w:rsidRDefault="00000000">
      <w:pPr>
        <w:pStyle w:val="Heading2"/>
      </w:pPr>
      <w:r>
        <w:t>2. Technologies Used</w:t>
      </w:r>
    </w:p>
    <w:p w14:paraId="3649155E" w14:textId="77777777" w:rsidR="001B7B51" w:rsidRDefault="00000000">
      <w:r>
        <w:t>- Python</w:t>
      </w:r>
      <w:r>
        <w:br/>
        <w:t>- NumPy &amp; Pandas (Data Processing)</w:t>
      </w:r>
      <w:r>
        <w:br/>
        <w:t>- Scikit-learn (Machine Learning)</w:t>
      </w:r>
      <w:r>
        <w:br/>
        <w:t>- Matplotlib &amp; Seaborn (Visualization)</w:t>
      </w:r>
    </w:p>
    <w:p w14:paraId="2CC58E37" w14:textId="77777777" w:rsidR="001B7B51" w:rsidRDefault="00000000">
      <w:pPr>
        <w:pStyle w:val="Heading2"/>
      </w:pPr>
      <w:r>
        <w:t>3. Data Preprocessing</w:t>
      </w:r>
    </w:p>
    <w:p w14:paraId="31EDB05E" w14:textId="77777777" w:rsidR="001B7B51" w:rsidRDefault="00000000">
      <w:r>
        <w:t>• Dataset is loaded from CSV</w:t>
      </w:r>
      <w:r>
        <w:br/>
        <w:t>• Duplicate records are removed</w:t>
      </w:r>
      <w:r>
        <w:br/>
        <w:t>• Irrelevant columns such as student_id and gender are dropped</w:t>
      </w:r>
      <w:r>
        <w:br/>
        <w:t>• Categorical variables are encoded numerically</w:t>
      </w:r>
      <w:r>
        <w:br/>
        <w:t>• Sleep quality is one-hot encoded</w:t>
      </w:r>
      <w:r>
        <w:br/>
        <w:t>• Final dataset is converted into a numerical ML-ready format</w:t>
      </w:r>
    </w:p>
    <w:p w14:paraId="0693DE91" w14:textId="77777777" w:rsidR="001B7B51" w:rsidRDefault="00000000">
      <w:pPr>
        <w:pStyle w:val="Heading2"/>
      </w:pPr>
      <w:r>
        <w:t>4. Train-Test Split &amp; Scaling</w:t>
      </w:r>
    </w:p>
    <w:p w14:paraId="71CE2109" w14:textId="77777777" w:rsidR="001B7B51" w:rsidRDefault="00000000">
      <w:r>
        <w:t>• Dataset is split into training and testing sets (70% / 30%)</w:t>
      </w:r>
      <w:r>
        <w:br/>
        <w:t>• StandardScaler is applied to normalize feature values</w:t>
      </w:r>
      <w:r>
        <w:br/>
        <w:t>• Scaling improves model performance and stability</w:t>
      </w:r>
    </w:p>
    <w:p w14:paraId="0BD65799" w14:textId="77777777" w:rsidR="001B7B51" w:rsidRDefault="00000000">
      <w:pPr>
        <w:pStyle w:val="Heading2"/>
      </w:pPr>
      <w:r>
        <w:t>5. Model Training</w:t>
      </w:r>
    </w:p>
    <w:p w14:paraId="38EB4FD7" w14:textId="77777777" w:rsidR="001B7B51" w:rsidRDefault="00000000">
      <w:r>
        <w:t>The following regression models are trained:</w:t>
      </w:r>
      <w:r>
        <w:br/>
        <w:t>- Linear Regression</w:t>
      </w:r>
      <w:r>
        <w:br/>
        <w:t>- Ridge Regression</w:t>
      </w:r>
      <w:r>
        <w:br/>
        <w:t>- Lasso Regression</w:t>
      </w:r>
      <w:r>
        <w:br/>
        <w:t>- K-Nearest Neighbors Regressor</w:t>
      </w:r>
      <w:r>
        <w:br/>
        <w:t>- Random Forest Regressor</w:t>
      </w:r>
    </w:p>
    <w:p w14:paraId="3662BAFB" w14:textId="77777777" w:rsidR="001B7B51" w:rsidRDefault="00000000">
      <w:pPr>
        <w:pStyle w:val="Heading2"/>
      </w:pPr>
      <w:r>
        <w:t>6. Model Evaluation</w:t>
      </w:r>
    </w:p>
    <w:p w14:paraId="04ABFACA" w14:textId="77777777" w:rsidR="001B7B51" w:rsidRDefault="00000000">
      <w:r>
        <w:t>Each model is evaluated using:</w:t>
      </w:r>
      <w:r>
        <w:br/>
        <w:t>- R² Score</w:t>
      </w:r>
      <w:r>
        <w:br/>
        <w:t>- Mean Absolute Error (MAE)</w:t>
      </w:r>
      <w:r>
        <w:br/>
        <w:t>- Root Mean Squared Error (RMSE)</w:t>
      </w:r>
      <w:r>
        <w:br/>
        <w:t>The model with the highest R² score is selected as the best model.</w:t>
      </w:r>
    </w:p>
    <w:p w14:paraId="54C0D56C" w14:textId="77777777" w:rsidR="001B7B51" w:rsidRDefault="00000000">
      <w:pPr>
        <w:pStyle w:val="Heading2"/>
      </w:pPr>
      <w:r>
        <w:lastRenderedPageBreak/>
        <w:t>7. Visualization</w:t>
      </w:r>
    </w:p>
    <w:p w14:paraId="04C8795D" w14:textId="77777777" w:rsidR="001B7B51" w:rsidRDefault="00000000">
      <w:r>
        <w:t>A scatter plot is generated to compare actual vs predicted exam scores for the best-performing model.</w:t>
      </w:r>
    </w:p>
    <w:p w14:paraId="10C002F4" w14:textId="6B08E756" w:rsidR="005D544F" w:rsidRDefault="005D544F">
      <w:r w:rsidRPr="005D544F">
        <w:drawing>
          <wp:inline distT="0" distB="0" distL="0" distR="0" wp14:anchorId="4F9FBD9F" wp14:editId="3FA9631A">
            <wp:extent cx="5486400" cy="5656580"/>
            <wp:effectExtent l="0" t="0" r="0" b="1270"/>
            <wp:docPr id="45761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11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45C0" w14:textId="77777777" w:rsidR="005D544F" w:rsidRDefault="005D544F"/>
    <w:p w14:paraId="7A6A5A4E" w14:textId="77777777" w:rsidR="005D544F" w:rsidRDefault="005D544F"/>
    <w:p w14:paraId="62C2159C" w14:textId="77777777" w:rsidR="005D544F" w:rsidRDefault="005D544F"/>
    <w:p w14:paraId="57449CB3" w14:textId="77777777" w:rsidR="005D544F" w:rsidRDefault="005D544F"/>
    <w:p w14:paraId="6E4955E0" w14:textId="77777777" w:rsidR="005D544F" w:rsidRDefault="005D544F"/>
    <w:p w14:paraId="19E49232" w14:textId="77777777" w:rsidR="001B7B51" w:rsidRDefault="00000000">
      <w:pPr>
        <w:pStyle w:val="Heading2"/>
      </w:pPr>
      <w:r>
        <w:lastRenderedPageBreak/>
        <w:t>8. Flowchart</w:t>
      </w:r>
    </w:p>
    <w:p w14:paraId="70C93E7C" w14:textId="77777777" w:rsidR="001B7B51" w:rsidRDefault="00000000">
      <w:r>
        <w:t>Start</w:t>
      </w:r>
      <w:r>
        <w:br/>
        <w:t xml:space="preserve">  ↓</w:t>
      </w:r>
      <w:r>
        <w:br/>
        <w:t>Load Dataset (CSV)</w:t>
      </w:r>
      <w:r>
        <w:br/>
        <w:t xml:space="preserve">  ↓</w:t>
      </w:r>
      <w:r>
        <w:br/>
        <w:t>Data Cleaning &amp; Encoding</w:t>
      </w:r>
      <w:r>
        <w:br/>
        <w:t xml:space="preserve">  ↓</w:t>
      </w:r>
      <w:r>
        <w:br/>
        <w:t>Train-Test Split</w:t>
      </w:r>
      <w:r>
        <w:br/>
        <w:t xml:space="preserve">  ↓</w:t>
      </w:r>
      <w:r>
        <w:br/>
        <w:t>Feature Scaling</w:t>
      </w:r>
      <w:r>
        <w:br/>
        <w:t xml:space="preserve">  ↓</w:t>
      </w:r>
      <w:r>
        <w:br/>
        <w:t>Train ML Models</w:t>
      </w:r>
      <w:r>
        <w:br/>
        <w:t xml:space="preserve">  ↓</w:t>
      </w:r>
      <w:r>
        <w:br/>
        <w:t>Evaluate Models</w:t>
      </w:r>
      <w:r>
        <w:br/>
        <w:t xml:space="preserve">  ↓</w:t>
      </w:r>
      <w:r>
        <w:br/>
        <w:t>Select Best Model</w:t>
      </w:r>
      <w:r>
        <w:br/>
        <w:t xml:space="preserve">  ↓</w:t>
      </w:r>
      <w:r>
        <w:br/>
        <w:t>Visualize Predictions</w:t>
      </w:r>
      <w:r>
        <w:br/>
        <w:t xml:space="preserve">  ↓</w:t>
      </w:r>
      <w:r>
        <w:br/>
        <w:t>End</w:t>
      </w:r>
    </w:p>
    <w:p w14:paraId="736F0F55" w14:textId="77777777" w:rsidR="001B7B51" w:rsidRDefault="00000000">
      <w:pPr>
        <w:pStyle w:val="Heading2"/>
      </w:pPr>
      <w:r>
        <w:t>9. Conclusion</w:t>
      </w:r>
    </w:p>
    <w:p w14:paraId="06AC2C7D" w14:textId="77777777" w:rsidR="001B7B51" w:rsidRDefault="00000000">
      <w:r>
        <w:t>This pipeline demonstrates a complete and structured ML workflow. It ensures clean data handling, fair model comparison, and meaningful visualization, making it suitable for academic and real-world prediction systems.</w:t>
      </w:r>
    </w:p>
    <w:sectPr w:rsidR="001B7B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657455">
    <w:abstractNumId w:val="8"/>
  </w:num>
  <w:num w:numId="2" w16cid:durableId="1901362231">
    <w:abstractNumId w:val="6"/>
  </w:num>
  <w:num w:numId="3" w16cid:durableId="1786463760">
    <w:abstractNumId w:val="5"/>
  </w:num>
  <w:num w:numId="4" w16cid:durableId="119106344">
    <w:abstractNumId w:val="4"/>
  </w:num>
  <w:num w:numId="5" w16cid:durableId="2088111454">
    <w:abstractNumId w:val="7"/>
  </w:num>
  <w:num w:numId="6" w16cid:durableId="1665353894">
    <w:abstractNumId w:val="3"/>
  </w:num>
  <w:num w:numId="7" w16cid:durableId="439300591">
    <w:abstractNumId w:val="2"/>
  </w:num>
  <w:num w:numId="8" w16cid:durableId="292684731">
    <w:abstractNumId w:val="1"/>
  </w:num>
  <w:num w:numId="9" w16cid:durableId="4564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B51"/>
    <w:rsid w:val="0029639D"/>
    <w:rsid w:val="002D0B7D"/>
    <w:rsid w:val="00326F90"/>
    <w:rsid w:val="005D544F"/>
    <w:rsid w:val="00726EEB"/>
    <w:rsid w:val="00AA1D8D"/>
    <w:rsid w:val="00B47730"/>
    <w:rsid w:val="00BB39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3F156"/>
  <w14:defaultImageDpi w14:val="300"/>
  <w15:docId w15:val="{2BF8CBB0-5365-4585-AD76-3BA3BF20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SOUVIK DUTTA</cp:lastModifiedBy>
  <cp:revision>2</cp:revision>
  <dcterms:created xsi:type="dcterms:W3CDTF">2026-01-13T17:22:00Z</dcterms:created>
  <dcterms:modified xsi:type="dcterms:W3CDTF">2026-01-13T17:22:00Z</dcterms:modified>
  <cp:category/>
</cp:coreProperties>
</file>