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3152" w:rsidRPr="00BC3127" w:rsidRDefault="00B462E1" w:rsidP="005C2AC0">
      <w:pPr>
        <w:pStyle w:val="Heading1"/>
        <w:jc w:val="center"/>
        <w:rPr>
          <w:sz w:val="56"/>
          <w:szCs w:val="56"/>
        </w:rPr>
      </w:pPr>
      <w:r w:rsidRPr="00BC3127">
        <w:rPr>
          <w:sz w:val="56"/>
          <w:szCs w:val="56"/>
        </w:rPr>
        <w:t xml:space="preserve">Application of Machine Learning </w:t>
      </w:r>
      <w:r w:rsidR="00BC3127">
        <w:rPr>
          <w:sz w:val="56"/>
          <w:szCs w:val="56"/>
        </w:rPr>
        <w:t xml:space="preserve">on </w:t>
      </w:r>
      <w:r w:rsidR="00BC3127" w:rsidRPr="00BC3127">
        <w:rPr>
          <w:rFonts w:eastAsia="Times New Roman" w:cstheme="majorHAnsi"/>
          <w:kern w:val="36"/>
          <w:sz w:val="56"/>
          <w:szCs w:val="56"/>
        </w:rPr>
        <w:t xml:space="preserve">Resume Categorization using Traditional NLP </w:t>
      </w:r>
    </w:p>
    <w:p w:rsidR="00B462E1" w:rsidRDefault="00B462E1" w:rsidP="00B462E1"/>
    <w:p w:rsidR="00B462E1" w:rsidRDefault="00B462E1" w:rsidP="00B462E1"/>
    <w:p w:rsidR="00B462E1" w:rsidRDefault="00B462E1" w:rsidP="00B462E1"/>
    <w:p w:rsidR="00B462E1" w:rsidRPr="00B462E1" w:rsidRDefault="00B462E1" w:rsidP="00B462E1"/>
    <w:p w:rsidR="00B462E1" w:rsidRDefault="00DC74F6" w:rsidP="00B462E1">
      <w:pPr>
        <w:jc w:val="center"/>
        <w:rPr>
          <w:sz w:val="72"/>
          <w:szCs w:val="72"/>
        </w:rPr>
      </w:pPr>
      <w:r>
        <w:rPr>
          <w:sz w:val="72"/>
          <w:szCs w:val="7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9.75pt;height:99pt">
            <v:imagedata r:id="rId8" o:title="images"/>
          </v:shape>
        </w:pict>
      </w:r>
    </w:p>
    <w:p w:rsidR="00B462E1" w:rsidRDefault="00B462E1" w:rsidP="00B462E1">
      <w:pPr>
        <w:jc w:val="center"/>
        <w:rPr>
          <w:sz w:val="72"/>
          <w:szCs w:val="72"/>
        </w:rPr>
      </w:pPr>
    </w:p>
    <w:p w:rsidR="00EC6944" w:rsidRDefault="00B462E1" w:rsidP="00B462E1">
      <w:pPr>
        <w:jc w:val="center"/>
        <w:rPr>
          <w:sz w:val="48"/>
          <w:szCs w:val="48"/>
        </w:rPr>
      </w:pPr>
      <w:r w:rsidRPr="005C2AC0">
        <w:rPr>
          <w:sz w:val="72"/>
          <w:szCs w:val="72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Name:</w:t>
      </w:r>
      <w:r w:rsidRPr="00B462E1">
        <w:rPr>
          <w:sz w:val="48"/>
          <w:szCs w:val="48"/>
        </w:rPr>
        <w:t xml:space="preserve"> </w:t>
      </w:r>
      <w:r>
        <w:rPr>
          <w:sz w:val="48"/>
          <w:szCs w:val="48"/>
        </w:rPr>
        <w:t>SOUVIK DEBNATH</w:t>
      </w:r>
      <w:r w:rsidRPr="00B462E1">
        <w:rPr>
          <w:sz w:val="48"/>
          <w:szCs w:val="48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Roll No:</w:t>
      </w:r>
      <w:r w:rsidRPr="00B462E1">
        <w:rPr>
          <w:color w:val="365F91" w:themeColor="accent1" w:themeShade="BF"/>
          <w:sz w:val="48"/>
          <w:szCs w:val="48"/>
        </w:rPr>
        <w:t xml:space="preserve"> </w:t>
      </w:r>
      <w:r w:rsidR="00BC3127">
        <w:rPr>
          <w:sz w:val="48"/>
          <w:szCs w:val="48"/>
        </w:rPr>
        <w:t>2352173</w:t>
      </w:r>
      <w:r w:rsidRPr="00B462E1">
        <w:rPr>
          <w:sz w:val="48"/>
          <w:szCs w:val="48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Department:</w:t>
      </w:r>
      <w:r w:rsidRPr="00B462E1">
        <w:rPr>
          <w:sz w:val="48"/>
          <w:szCs w:val="48"/>
        </w:rPr>
        <w:t xml:space="preserve"> ECE-C</w:t>
      </w: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313804">
      <w:r>
        <w:lastRenderedPageBreak/>
        <w:br/>
      </w:r>
    </w:p>
    <w:p w:rsidR="00BC3127" w:rsidRDefault="00313804" w:rsidP="00BC3127">
      <w:pPr>
        <w:rPr>
          <w:sz w:val="28"/>
          <w:szCs w:val="28"/>
        </w:rPr>
      </w:pPr>
      <w:r w:rsidRPr="00BB7651">
        <w:rPr>
          <w:sz w:val="28"/>
          <w:szCs w:val="28"/>
        </w:rPr>
        <w:t xml:space="preserve">This Lab Project Work entitled </w:t>
      </w:r>
      <w:r w:rsidRPr="00BB7651">
        <w:rPr>
          <w:b/>
          <w:sz w:val="28"/>
          <w:szCs w:val="28"/>
        </w:rPr>
        <w:t xml:space="preserve">Application of ML on </w:t>
      </w:r>
      <w:r w:rsidR="00BC3127">
        <w:rPr>
          <w:b/>
          <w:sz w:val="28"/>
          <w:szCs w:val="28"/>
        </w:rPr>
        <w:t>Resume Categorization using Traditional NLP</w:t>
      </w:r>
      <w:r w:rsidRPr="00BB7651">
        <w:rPr>
          <w:sz w:val="28"/>
          <w:szCs w:val="28"/>
        </w:rPr>
        <w:t xml:space="preserve"> was carried out by</w:t>
      </w:r>
      <w:r w:rsidR="00BC3127">
        <w:rPr>
          <w:sz w:val="28"/>
          <w:szCs w:val="28"/>
        </w:rPr>
        <w:t xml:space="preserve"> </w:t>
      </w:r>
    </w:p>
    <w:p w:rsidR="00313804" w:rsidRPr="00BB7651" w:rsidRDefault="00313804" w:rsidP="00BC3127">
      <w:pPr>
        <w:rPr>
          <w:sz w:val="28"/>
          <w:szCs w:val="28"/>
        </w:rPr>
      </w:pPr>
      <w:r w:rsidRPr="00BB7651">
        <w:rPr>
          <w:b/>
          <w:sz w:val="28"/>
          <w:szCs w:val="28"/>
        </w:rPr>
        <w:t>SOUVIK</w:t>
      </w:r>
      <w:r w:rsidR="00BC3127">
        <w:rPr>
          <w:b/>
          <w:sz w:val="28"/>
          <w:szCs w:val="28"/>
        </w:rPr>
        <w:t xml:space="preserve"> </w:t>
      </w:r>
      <w:r w:rsidRPr="00BB7651">
        <w:rPr>
          <w:b/>
          <w:sz w:val="28"/>
          <w:szCs w:val="28"/>
        </w:rPr>
        <w:t xml:space="preserve"> DEBNATH</w:t>
      </w:r>
      <w:r w:rsidRPr="00BB7651">
        <w:rPr>
          <w:sz w:val="28"/>
          <w:szCs w:val="28"/>
        </w:rPr>
        <w:t xml:space="preserve"> as part of the laboratory assignment work under Introduction to Machine Learning with Python laboratory (ECE3155) in their 5th semester of B. Tech degree. </w:t>
      </w:r>
    </w:p>
    <w:p w:rsidR="00313804" w:rsidRPr="00BB7651" w:rsidRDefault="00313804" w:rsidP="00BC3127">
      <w:pPr>
        <w:rPr>
          <w:sz w:val="28"/>
          <w:szCs w:val="28"/>
        </w:rPr>
      </w:pPr>
      <w:bookmarkStart w:id="0" w:name="_vm6l9u8obbaw" w:colFirst="0" w:colLast="0"/>
      <w:bookmarkEnd w:id="0"/>
      <w:r w:rsidRPr="00BB7651">
        <w:rPr>
          <w:sz w:val="28"/>
          <w:szCs w:val="28"/>
        </w:rPr>
        <w:br/>
        <w:t xml:space="preserve">The student has completed the assigned lab project work within the stipulated time. The code of the project work has been published in  </w:t>
      </w:r>
    </w:p>
    <w:p w:rsidR="00313804" w:rsidRPr="00B34040" w:rsidRDefault="00B34040" w:rsidP="00BC3127">
      <w:pPr>
        <w:rPr>
          <w:sz w:val="28"/>
          <w:szCs w:val="28"/>
        </w:rPr>
      </w:pPr>
      <w:hyperlink r:id="rId9" w:history="1">
        <w:r w:rsidRPr="00B34040">
          <w:rPr>
            <w:rStyle w:val="Hyperlink"/>
            <w:sz w:val="28"/>
            <w:szCs w:val="28"/>
          </w:rPr>
          <w:t>https://github.com/SouvikDebnath2004/Application-of-Machine-Learning-on-Resume-Categorization-using-Traditi</w:t>
        </w:r>
        <w:bookmarkStart w:id="1" w:name="_GoBack"/>
        <w:bookmarkEnd w:id="1"/>
        <w:r w:rsidRPr="00B34040">
          <w:rPr>
            <w:rStyle w:val="Hyperlink"/>
            <w:sz w:val="28"/>
            <w:szCs w:val="28"/>
          </w:rPr>
          <w:t>o</w:t>
        </w:r>
        <w:r w:rsidRPr="00B34040">
          <w:rPr>
            <w:rStyle w:val="Hyperlink"/>
            <w:sz w:val="28"/>
            <w:szCs w:val="28"/>
          </w:rPr>
          <w:t>nal-NLP</w:t>
        </w:r>
      </w:hyperlink>
      <w:r w:rsidR="00313804" w:rsidRPr="00B34040">
        <w:rPr>
          <w:sz w:val="28"/>
          <w:szCs w:val="28"/>
        </w:rPr>
        <w:br/>
      </w:r>
    </w:p>
    <w:p w:rsidR="00313804" w:rsidRPr="00BB7651" w:rsidRDefault="00313804" w:rsidP="00313804">
      <w:pPr>
        <w:rPr>
          <w:sz w:val="28"/>
          <w:szCs w:val="28"/>
        </w:rPr>
      </w:pPr>
      <w:r w:rsidRPr="00BB7651">
        <w:rPr>
          <w:sz w:val="28"/>
          <w:szCs w:val="28"/>
        </w:rPr>
        <w:t>.......................................................</w:t>
      </w:r>
      <w:r w:rsidR="00CD73A3">
        <w:rPr>
          <w:sz w:val="28"/>
          <w:szCs w:val="28"/>
        </w:rPr>
        <w:t>..............</w:t>
      </w:r>
    </w:p>
    <w:p w:rsidR="00313804" w:rsidRPr="00BB7651" w:rsidRDefault="00313804" w:rsidP="00313804">
      <w:pPr>
        <w:spacing w:after="0"/>
        <w:rPr>
          <w:sz w:val="28"/>
          <w:szCs w:val="28"/>
        </w:rPr>
      </w:pPr>
      <w:r w:rsidRPr="00BB7651">
        <w:rPr>
          <w:b/>
          <w:sz w:val="28"/>
          <w:szCs w:val="28"/>
        </w:rPr>
        <w:t>Dr. Prativa Agarwalla</w:t>
      </w:r>
      <w:r w:rsidRPr="00BB7651">
        <w:rPr>
          <w:b/>
          <w:sz w:val="28"/>
          <w:szCs w:val="28"/>
        </w:rPr>
        <w:br/>
      </w:r>
      <w:r w:rsidRPr="00BB7651">
        <w:rPr>
          <w:sz w:val="28"/>
          <w:szCs w:val="28"/>
        </w:rPr>
        <w:t>(Assistant Professor, Dept. of ECE</w:t>
      </w:r>
    </w:p>
    <w:p w:rsidR="00313804" w:rsidRPr="00BB7651" w:rsidRDefault="00313804" w:rsidP="00313804">
      <w:pPr>
        <w:spacing w:after="0"/>
        <w:rPr>
          <w:sz w:val="28"/>
          <w:szCs w:val="28"/>
        </w:rPr>
      </w:pPr>
      <w:r w:rsidRPr="00BB7651">
        <w:rPr>
          <w:sz w:val="28"/>
          <w:szCs w:val="28"/>
        </w:rPr>
        <w:t>Heritage Institute of Technology, Kolkata)</w:t>
      </w:r>
      <w:r w:rsidRPr="00BB7651">
        <w:rPr>
          <w:sz w:val="28"/>
          <w:szCs w:val="28"/>
        </w:rPr>
        <w:br/>
      </w: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B462E1" w:rsidRDefault="00B462E1" w:rsidP="00B462E1">
      <w:pPr>
        <w:jc w:val="center"/>
      </w:pP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lastRenderedPageBreak/>
        <w:t>Summary of Tools and Libraries Used</w:t>
      </w:r>
    </w:p>
    <w:tbl>
      <w:tblPr>
        <w:tblW w:w="9828" w:type="dxa"/>
        <w:tblLook w:val="04A0" w:firstRow="1" w:lastRow="0" w:firstColumn="1" w:lastColumn="0" w:noHBand="0" w:noVBand="1"/>
      </w:tblPr>
      <w:tblGrid>
        <w:gridCol w:w="2817"/>
        <w:gridCol w:w="3090"/>
        <w:gridCol w:w="3921"/>
      </w:tblGrid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Tool Category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Library/Module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Purpose in Project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Data Handling &amp; Preprocessing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pandas (pd), numpy (np)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Loading, cleaning, structuring raw data, and handling numerical arrays.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Text Cleaning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re, string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for pattern-based text cleaning (removing tags, URLs, punctuation, stopwords).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Label Encoding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LabelEncoder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Converts sentiment labels (positive, negative, neutral) into numeric form for model training.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Feature Extraction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TfidfVectorizer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Transforms cleaned text into numerical feature vectors based on term frequency-inverse document frequency.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Machine Learning Models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LogisticRegression, RandomForestClassifier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Core algorithms used for sentiment classification.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Model Evaluation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train_test_split, cross_val_score, classification_report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Splits data and evaluates performance across multiple folds.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Imbalance Handling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SMOTE (from imblearn)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to balance sentiment classes during training.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Visualization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matplotlib.pyplot, seaborn, WordCloud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for visualizing class distributions, word frequencies, and performance metrics.</w:t>
            </w:r>
          </w:p>
        </w:tc>
      </w:tr>
    </w:tbl>
    <w:p w:rsidR="00273152" w:rsidRPr="00BC3127" w:rsidRDefault="00B462E1">
      <w:pPr>
        <w:pStyle w:val="Heading2"/>
        <w:rPr>
          <w:sz w:val="40"/>
          <w:szCs w:val="40"/>
        </w:rPr>
      </w:pPr>
      <w:r w:rsidRPr="00BC3127">
        <w:rPr>
          <w:sz w:val="40"/>
          <w:szCs w:val="40"/>
        </w:rPr>
        <w:lastRenderedPageBreak/>
        <w:t>1. Introduction</w:t>
      </w:r>
    </w:p>
    <w:p w:rsidR="00BC3127" w:rsidRDefault="00BC3127" w:rsidP="00BC3127">
      <w:pPr>
        <w:pStyle w:val="NormalWeb"/>
      </w:pPr>
      <w:r w:rsidRPr="00BC3127">
        <w:rPr>
          <w:rStyle w:val="citation-304"/>
          <w:rFonts w:asciiTheme="minorHAnsi" w:hAnsiTheme="minorHAnsi"/>
          <w:sz w:val="28"/>
          <w:szCs w:val="28"/>
        </w:rPr>
        <w:t>The escalating volume of digital resumes in modern recruitment necessitates robust, automated screening tools</w:t>
      </w:r>
      <w:r w:rsidRPr="00BC3127">
        <w:rPr>
          <w:rFonts w:asciiTheme="minorHAnsi" w:hAnsiTheme="minorHAnsi"/>
          <w:sz w:val="28"/>
          <w:szCs w:val="28"/>
        </w:rPr>
        <w:t>. This project addresses the critical task of multi-class resume classification by developing and comparing two distinct Natural Language Processing (NLP) pipelines using traditional machine learning approaches</w:t>
      </w:r>
      <w:r>
        <w:t>.</w:t>
      </w:r>
    </w:p>
    <w:p w:rsidR="00BC3127" w:rsidRPr="00BC3127" w:rsidRDefault="00BC3127" w:rsidP="00BC3127">
      <w:pPr>
        <w:pStyle w:val="Heading3"/>
        <w:rPr>
          <w:sz w:val="32"/>
          <w:szCs w:val="32"/>
        </w:rPr>
      </w:pPr>
      <w:r w:rsidRPr="00BC3127">
        <w:rPr>
          <w:sz w:val="32"/>
          <w:szCs w:val="32"/>
        </w:rPr>
        <w:t>Core Pipelines:</w:t>
      </w:r>
    </w:p>
    <w:p w:rsidR="00BC3127" w:rsidRPr="002858AF" w:rsidRDefault="00BC3127" w:rsidP="00BC3127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2858AF">
        <w:rPr>
          <w:rStyle w:val="citation-303"/>
          <w:rFonts w:asciiTheme="minorHAnsi" w:hAnsiTheme="minorHAnsi"/>
          <w:b/>
          <w:bCs/>
          <w:sz w:val="28"/>
          <w:szCs w:val="28"/>
        </w:rPr>
        <w:t>Baseline Pipeline:</w:t>
      </w:r>
      <w:r w:rsidRPr="002858AF">
        <w:rPr>
          <w:rStyle w:val="citation-303"/>
          <w:rFonts w:asciiTheme="minorHAnsi" w:hAnsiTheme="minorHAnsi"/>
          <w:sz w:val="28"/>
          <w:szCs w:val="28"/>
        </w:rPr>
        <w:t xml:space="preserve"> Employs </w:t>
      </w:r>
      <w:r w:rsidRPr="002858AF">
        <w:rPr>
          <w:rStyle w:val="citation-303"/>
          <w:rFonts w:asciiTheme="minorHAnsi" w:hAnsiTheme="minorHAnsi"/>
          <w:b/>
          <w:bCs/>
          <w:sz w:val="28"/>
          <w:szCs w:val="28"/>
        </w:rPr>
        <w:t>TF-IDF with Logistic Regression</w:t>
      </w:r>
      <w:r w:rsidRPr="002858AF">
        <w:rPr>
          <w:rStyle w:val="citation-303"/>
          <w:rFonts w:asciiTheme="minorHAnsi" w:hAnsiTheme="minorHAnsi"/>
          <w:sz w:val="28"/>
          <w:szCs w:val="28"/>
        </w:rPr>
        <w:t xml:space="preserve"> to establish initial performance benchmarks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BC3127" w:rsidRPr="002858AF" w:rsidRDefault="00BC3127" w:rsidP="00BC3127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2858AF">
        <w:rPr>
          <w:rStyle w:val="citation-302"/>
          <w:rFonts w:asciiTheme="minorHAnsi" w:hAnsiTheme="minorHAnsi"/>
          <w:b/>
          <w:bCs/>
          <w:sz w:val="28"/>
          <w:szCs w:val="28"/>
        </w:rPr>
        <w:t>Enhanced Pipeline:</w:t>
      </w:r>
      <w:r w:rsidRPr="002858AF">
        <w:rPr>
          <w:rStyle w:val="citation-302"/>
          <w:rFonts w:asciiTheme="minorHAnsi" w:hAnsiTheme="minorHAnsi"/>
          <w:sz w:val="28"/>
          <w:szCs w:val="28"/>
        </w:rPr>
        <w:t xml:space="preserve"> Leverages </w:t>
      </w:r>
      <w:r w:rsidRPr="002858AF">
        <w:rPr>
          <w:rStyle w:val="citation-302"/>
          <w:rFonts w:asciiTheme="minorHAnsi" w:hAnsiTheme="minorHAnsi"/>
          <w:b/>
          <w:bCs/>
          <w:sz w:val="28"/>
          <w:szCs w:val="28"/>
        </w:rPr>
        <w:t>Random Forest ensemble methods combined with SMOTE (Synthetic Minority Over-sampling Technique)</w:t>
      </w:r>
      <w:r w:rsidRPr="002858AF">
        <w:rPr>
          <w:rStyle w:val="citation-302"/>
          <w:rFonts w:asciiTheme="minorHAnsi" w:hAnsiTheme="minorHAnsi"/>
          <w:sz w:val="28"/>
          <w:szCs w:val="28"/>
        </w:rPr>
        <w:t xml:space="preserve"> to overcome linear model failures and stabilize minority class F1-scores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2. Relevance and Importance</w:t>
      </w:r>
    </w:p>
    <w:p w:rsidR="002858AF" w:rsidRPr="002858AF" w:rsidRDefault="002858AF" w:rsidP="002858AF">
      <w:p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Automated resume categorization is paramount for: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Efficiency:</w:t>
      </w:r>
      <w:r w:rsidRPr="002858AF">
        <w:rPr>
          <w:rFonts w:eastAsia="Times New Roman" w:cs="Times New Roman"/>
          <w:sz w:val="28"/>
          <w:szCs w:val="28"/>
        </w:rPr>
        <w:t xml:space="preserve"> Reducing the time recruiters spend on manual sorting and enhancing candidate processing speed.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Consistency:</w:t>
      </w:r>
      <w:r w:rsidRPr="002858AF">
        <w:rPr>
          <w:rFonts w:eastAsia="Times New Roman" w:cs="Times New Roman"/>
          <w:sz w:val="28"/>
          <w:szCs w:val="28"/>
        </w:rPr>
        <w:t xml:space="preserve"> Ensuring objective, standardized routing of candidates to appropriate job families, mitigating human bias in the initial screening phase.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Scalability:</w:t>
      </w:r>
      <w:r w:rsidRPr="002858AF">
        <w:rPr>
          <w:rFonts w:eastAsia="Times New Roman" w:cs="Times New Roman"/>
          <w:sz w:val="28"/>
          <w:szCs w:val="28"/>
        </w:rPr>
        <w:t xml:space="preserve"> Providing a solution capable of handling large-scale resume databases efficiently, especially crucial for high-volume roles like those in Information Technology and Business Development.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3. Objectives</w:t>
      </w:r>
    </w:p>
    <w:p w:rsidR="002858AF" w:rsidRPr="002858AF" w:rsidRDefault="002858AF" w:rsidP="002858AF">
      <w:p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The core objectives of this research project are:</w:t>
      </w:r>
    </w:p>
    <w:p w:rsidR="002858AF" w:rsidRPr="002858AF" w:rsidRDefault="002858AF" w:rsidP="00285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To successfully implement two full-stack classification models—one traditional and one deep learning—for 22 distinct resume categories.</w:t>
      </w:r>
    </w:p>
    <w:p w:rsidR="002858AF" w:rsidRPr="002858AF" w:rsidRDefault="002858AF" w:rsidP="00285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lastRenderedPageBreak/>
        <w:t>To rigorously evaluate and compare the performance of both models using classification metrics (Accuracy, Precision, Recall, F1-Score, and AUC) to determine the optimal solution for a production environment.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4. Methodology Used</w:t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t>4.1. Project Workflow and Schematics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11"/>
          <w:rFonts w:asciiTheme="minorHAnsi" w:hAnsiTheme="minorHAnsi"/>
          <w:sz w:val="28"/>
          <w:szCs w:val="28"/>
        </w:rPr>
        <w:t>The methodology follows the standard machine learning pipeline, separating the data-centric steps from the model-specific procedures</w:t>
      </w:r>
      <w:r w:rsidRPr="002858AF">
        <w:rPr>
          <w:rStyle w:val="citation-311"/>
          <w:rFonts w:asciiTheme="minorHAnsi" w:hAnsiTheme="minorHAnsi"/>
          <w:sz w:val="28"/>
          <w:szCs w:val="28"/>
          <w:vertAlign w:val="superscript"/>
        </w:rPr>
        <w:t>2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Raw Data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Cleaning, Preprocessing, EDA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Clean Corpus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>Stratified Split</w:t>
      </w:r>
      <w:r>
        <w:rPr>
          <w:rStyle w:val="citation-310"/>
          <w:rFonts w:asciiTheme="minorHAnsi" w:hAnsiTheme="minorHAnsi"/>
          <w:sz w:val="28"/>
          <w:szCs w:val="28"/>
        </w:rPr>
        <w:t xml:space="preserve">  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Train/Test Sets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Train Set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TF-IDF Vectorization (Feature Extraction)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Logistic Regression (ML Algorithm)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Traditional Pipeline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Evaluation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>Comparative Analysis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This workflow was subsequently enhanced by replacing the Logistic Regression model with the </w:t>
      </w:r>
      <w:r w:rsidRPr="002858AF">
        <w:rPr>
          <w:rStyle w:val="citation-309"/>
          <w:rFonts w:asciiTheme="minorHAnsi" w:hAnsiTheme="minorHAnsi"/>
          <w:b/>
          <w:bCs/>
          <w:sz w:val="28"/>
          <w:szCs w:val="28"/>
        </w:rPr>
        <w:t>Random Forest Classifier (Ensemble)</w:t>
      </w: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 and incorporating </w:t>
      </w:r>
      <w:r w:rsidRPr="002858AF">
        <w:rPr>
          <w:rStyle w:val="citation-309"/>
          <w:rFonts w:asciiTheme="minorHAnsi" w:hAnsiTheme="minorHAnsi"/>
          <w:b/>
          <w:bCs/>
          <w:sz w:val="28"/>
          <w:szCs w:val="28"/>
        </w:rPr>
        <w:t>SMOTE</w:t>
      </w: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 to stabilize performance and address the primary challenge of overcoming linear model failure and stabilizing minority class F1-scores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1B1DB7" w:rsidRPr="00EC6944" w:rsidRDefault="001B1DB7" w:rsidP="002858AF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524500" cy="362515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5-11-06 19521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581" cy="366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lastRenderedPageBreak/>
        <w:t>4.2. Raw Data and Preprocessing</w:t>
      </w:r>
    </w:p>
    <w:p w:rsidR="002858AF" w:rsidRPr="002858AF" w:rsidRDefault="002858AF" w:rsidP="002858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Raw Data:</w:t>
      </w:r>
      <w:r w:rsidRPr="002858AF">
        <w:rPr>
          <w:rFonts w:eastAsia="Times New Roman" w:cs="Times New Roman"/>
          <w:sz w:val="28"/>
          <w:szCs w:val="28"/>
        </w:rPr>
        <w:t xml:space="preserve"> The input consists of resumes in </w:t>
      </w:r>
      <w:r w:rsidRPr="002858AF">
        <w:rPr>
          <w:rFonts w:eastAsia="Times New Roman" w:cs="Courier New"/>
          <w:sz w:val="28"/>
          <w:szCs w:val="28"/>
        </w:rPr>
        <w:t>Resume\_str</w:t>
      </w:r>
      <w:r w:rsidRPr="002858AF">
        <w:rPr>
          <w:rFonts w:eastAsia="Times New Roman" w:cs="Times New Roman"/>
          <w:sz w:val="28"/>
          <w:szCs w:val="28"/>
        </w:rPr>
        <w:t xml:space="preserve"> and </w:t>
      </w:r>
      <w:r w:rsidRPr="002858AF">
        <w:rPr>
          <w:rFonts w:eastAsia="Times New Roman" w:cs="Courier New"/>
          <w:sz w:val="28"/>
          <w:szCs w:val="28"/>
        </w:rPr>
        <w:t>Resume\_html</w:t>
      </w:r>
      <w:r w:rsidRPr="002858AF">
        <w:rPr>
          <w:rFonts w:eastAsia="Times New Roman" w:cs="Times New Roman"/>
          <w:sz w:val="28"/>
          <w:szCs w:val="28"/>
        </w:rPr>
        <w:t xml:space="preserve"> format, which were combined into a single text feature.</w:t>
      </w:r>
    </w:p>
    <w:p w:rsidR="002858AF" w:rsidRPr="002858AF" w:rsidRDefault="002858AF" w:rsidP="002858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Preprocessing:</w:t>
      </w:r>
      <w:r w:rsidRPr="002858AF">
        <w:rPr>
          <w:rFonts w:eastAsia="Times New Roman" w:cs="Times New Roman"/>
          <w:sz w:val="28"/>
          <w:szCs w:val="28"/>
        </w:rPr>
        <w:t xml:space="preserve"> The text underwent common NLP normalization steps: lowercasing, removal of URLs, HTML tags, punctuation, and numerical data.</w:t>
      </w:r>
    </w:p>
    <w:p w:rsidR="00273152" w:rsidRPr="002858AF" w:rsidRDefault="002858AF" w:rsidP="005655AA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Label Encoding:</w:t>
      </w:r>
      <w:r w:rsidRPr="002858AF">
        <w:rPr>
          <w:rFonts w:eastAsia="Times New Roman" w:cs="Times New Roman"/>
          <w:sz w:val="28"/>
          <w:szCs w:val="28"/>
        </w:rPr>
        <w:t xml:space="preserve"> The 22 string categories were transformed into numerical labels (0 to 21).</w:t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t>4.3. Exploratory Data Analysis (EDA)</w:t>
      </w:r>
    </w:p>
    <w:p w:rsidR="00273152" w:rsidRPr="002858AF" w:rsidRDefault="002858AF">
      <w:pPr>
        <w:rPr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The distribution analysis showed the dataset is mostly balanced, which simplifies training but makes high accuracy a stringent requirement. The most frequent categories are Information Technology and Business Development, while BPO and Automobile are among the least frequent. This near-balance minimizes the immediate need for complex upsampling techniques but validates the use of Stratified Train-Test Splitting.</w:t>
      </w:r>
    </w:p>
    <w:p w:rsidR="002858AF" w:rsidRDefault="002858AF" w:rsidP="00EC6944">
      <w:pPr>
        <w:jc w:val="center"/>
        <w:rPr>
          <w:sz w:val="28"/>
          <w:szCs w:val="28"/>
        </w:rPr>
      </w:pPr>
    </w:p>
    <w:p w:rsidR="002858AF" w:rsidRDefault="00EC6944" w:rsidP="002858AF">
      <w:pPr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88A417" wp14:editId="100BC79F">
            <wp:extent cx="5404513" cy="2667999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0-08 20572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92" cy="268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8AF" w:rsidRDefault="002858AF" w:rsidP="002858AF">
      <w:pPr>
        <w:jc w:val="center"/>
        <w:rPr>
          <w:sz w:val="32"/>
          <w:szCs w:val="32"/>
        </w:rPr>
      </w:pPr>
    </w:p>
    <w:p w:rsidR="002858AF" w:rsidRPr="002858AF" w:rsidRDefault="002858AF" w:rsidP="002858AF"/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lastRenderedPageBreak/>
        <w:t>4.4. Feature Extraction and Algorithms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3798"/>
      </w:tblGrid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Methodology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Feature Extraction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Algorithm / Key Technique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Baseline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TF-IDF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Logistic Regression – serves as interpretable linear baseline model.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Enhanced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TF-IDF + SMOTE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Random Forest Classifier – ensemble method to handle non-linearity and class imbalance.</w:t>
            </w:r>
          </w:p>
        </w:tc>
      </w:tr>
    </w:tbl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5. Results and Analysis</w:t>
      </w:r>
    </w:p>
    <w:p w:rsidR="00273152" w:rsidRDefault="00B462E1">
      <w:pPr>
        <w:rPr>
          <w:sz w:val="28"/>
          <w:szCs w:val="28"/>
        </w:rPr>
      </w:pPr>
      <w:r w:rsidRPr="00EC6944">
        <w:rPr>
          <w:sz w:val="28"/>
          <w:szCs w:val="28"/>
        </w:rPr>
        <w:t>The baseline Logistic Regression model achieved satisfactory results with high accuracy on the majority sentiment classes but struggled with minority (Neutral) instances. After applying SMOTE and using a Random Forest classifier, performance improved across all metrics, showing better generalization and stability.</w:t>
      </w:r>
    </w:p>
    <w:p w:rsidR="00EC6944" w:rsidRPr="00EC6944" w:rsidRDefault="00EC6944" w:rsidP="00EC6944">
      <w:pPr>
        <w:pStyle w:val="Heading3"/>
        <w:rPr>
          <w:sz w:val="32"/>
          <w:szCs w:val="32"/>
        </w:rPr>
      </w:pPr>
      <w:r w:rsidRPr="00EC6944">
        <w:rPr>
          <w:rStyle w:val="selected"/>
          <w:sz w:val="32"/>
          <w:szCs w:val="32"/>
        </w:rPr>
        <w:t>5.1. Evaluation of Enhanced Traditional Model (RF + SMOTE)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 xml:space="preserve">The enhanced model successfully remediated the critical failure of the initial Logistic Regression model (Accuracy: 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0.6680</w:t>
      </w:r>
      <w:r w:rsidRPr="00EC6944">
        <w:rPr>
          <w:rStyle w:val="selected"/>
          <w:rFonts w:asciiTheme="minorHAnsi" w:hAnsiTheme="minorHAnsi"/>
          <w:sz w:val="28"/>
          <w:szCs w:val="28"/>
        </w:rPr>
        <w:t>) by utilizing non-linear classification and synthetic data.</w:t>
      </w:r>
    </w:p>
    <w:tbl>
      <w:tblPr>
        <w:tblW w:w="1037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1720"/>
        <w:gridCol w:w="2100"/>
        <w:gridCol w:w="4471"/>
      </w:tblGrid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Baseline (LogReg)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Enhanced (RF + SMOTE)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Analysis</w:t>
            </w:r>
          </w:p>
        </w:tc>
      </w:tr>
      <w:tr w:rsidR="00EC6944" w:rsidRPr="00EC6944" w:rsidTr="00EC6944">
        <w:trPr>
          <w:trHeight w:val="312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Overall Accuracy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0.6680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0.7626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Significant </w:t>
            </w: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+9.46%</w:t>
            </w: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 increase.</w:t>
            </w:r>
          </w:p>
        </w:tc>
      </w:tr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Macro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0.61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0.72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>Consistent improvement in performance across all classes.</w:t>
            </w:r>
          </w:p>
        </w:tc>
      </w:tr>
      <w:tr w:rsidR="00EC6944" w:rsidRPr="00EC6944" w:rsidTr="00EC6944">
        <w:trPr>
          <w:trHeight w:val="613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Automobile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Critical Fix:</w:t>
            </w: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 Model can now learn partial signal for the hardest class.</w:t>
            </w:r>
          </w:p>
        </w:tc>
      </w:tr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BPO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>Ensemble approach successfully learned predictive boundaries.</w:t>
            </w:r>
          </w:p>
        </w:tc>
      </w:tr>
    </w:tbl>
    <w:p w:rsidR="00EC6944" w:rsidRPr="00EC6944" w:rsidRDefault="00EC6944" w:rsidP="00EC6944">
      <w:pPr>
        <w:pStyle w:val="Heading4"/>
        <w:rPr>
          <w:rFonts w:asciiTheme="minorHAnsi" w:hAnsiTheme="minorHAnsi"/>
          <w:i w:val="0"/>
          <w:sz w:val="32"/>
          <w:szCs w:val="32"/>
        </w:rPr>
      </w:pPr>
      <w:r w:rsidRPr="00EC6944">
        <w:rPr>
          <w:rStyle w:val="selected"/>
          <w:rFonts w:asciiTheme="minorHAnsi" w:hAnsiTheme="minorHAnsi"/>
          <w:i w:val="0"/>
          <w:sz w:val="32"/>
          <w:szCs w:val="32"/>
        </w:rPr>
        <w:lastRenderedPageBreak/>
        <w:t>RF + SMOTE Visualizations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visualizations confirm the overall stability of the enhanced model: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t>Confusion Matrix (RF + SMOTE)</w:t>
      </w:r>
    </w:p>
    <w:p w:rsidR="00EC6944" w:rsidRPr="00EC6944" w:rsidRDefault="00EC6944" w:rsidP="00EC6944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matrix shows a high concentration along the diagonal. Notable misclassifications remain, for instance, in the 'BANKING' and 'CONSULTANT' rows, indicating some residual ambiguity between generalized business categories.</w:t>
      </w:r>
    </w:p>
    <w:p w:rsidR="00EC6944" w:rsidRPr="00EC6944" w:rsidRDefault="00EC6944" w:rsidP="00EC6944">
      <w:pPr>
        <w:pStyle w:val="NormalWeb"/>
        <w:jc w:val="center"/>
        <w:rPr>
          <w:rFonts w:asciiTheme="minorHAnsi" w:hAnsiTheme="minorHAnsi"/>
          <w:sz w:val="28"/>
          <w:szCs w:val="28"/>
        </w:rPr>
      </w:pPr>
      <w:r w:rsidRPr="00EC6944"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727733FB" wp14:editId="6212286E">
            <wp:extent cx="6121021" cy="4551092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5-10-09 00404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2623" cy="456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944" w:rsidRDefault="00EC6944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2858AF" w:rsidRDefault="002858AF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2858AF" w:rsidRDefault="002858AF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EC6944" w:rsidRPr="002858AF" w:rsidRDefault="00EC6944" w:rsidP="00EC6944">
      <w:pPr>
        <w:pStyle w:val="NormalWeb"/>
        <w:rPr>
          <w:rFonts w:asciiTheme="minorHAnsi" w:hAnsiTheme="minorHAnsi"/>
          <w:color w:val="4F81BD" w:themeColor="accent1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lastRenderedPageBreak/>
        <w:t>ROC Curves (RF + SMOTE)</w:t>
      </w:r>
    </w:p>
    <w:p w:rsidR="00EC6944" w:rsidRPr="00EC6944" w:rsidRDefault="00EC6944" w:rsidP="00EC6944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 xml:space="preserve">The ROC curves are extremely strong, with most classes achieving an </w:t>
      </w:r>
      <w:r w:rsidRPr="00EC6944">
        <w:rPr>
          <w:rStyle w:val="selected"/>
          <w:rFonts w:asciiTheme="minorHAnsi" w:hAnsiTheme="minorHAnsi"/>
          <w:b/>
          <w:bCs/>
          <w:sz w:val="28"/>
          <w:szCs w:val="28"/>
        </w:rPr>
        <w:t xml:space="preserve">AUC </w:t>
      </w:r>
      <w:r w:rsidRPr="00EC6944">
        <w:rPr>
          <w:rStyle w:val="mrel"/>
          <w:rFonts w:asciiTheme="minorHAnsi" w:eastAsiaTheme="majorEastAsia" w:hAnsiTheme="minorHAnsi"/>
          <w:sz w:val="28"/>
          <w:szCs w:val="28"/>
        </w:rPr>
        <w:t>≥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0.95</w:t>
      </w:r>
      <w:r w:rsidRPr="00EC6944">
        <w:rPr>
          <w:rStyle w:val="selected"/>
          <w:rFonts w:asciiTheme="minorHAnsi" w:hAnsiTheme="minorHAnsi"/>
          <w:sz w:val="28"/>
          <w:szCs w:val="28"/>
        </w:rPr>
        <w:t xml:space="preserve"> (many at 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1.00</w:t>
      </w:r>
      <w:r w:rsidRPr="00EC6944">
        <w:rPr>
          <w:rStyle w:val="selected"/>
          <w:rFonts w:asciiTheme="minorHAnsi" w:hAnsiTheme="minorHAnsi"/>
          <w:sz w:val="28"/>
          <w:szCs w:val="28"/>
        </w:rPr>
        <w:t>). This demonstrates the Random Forest model is excellent at ranking instances correctly, even if the absolute classification threshold still needs tuning.</w:t>
      </w:r>
    </w:p>
    <w:p w:rsidR="00EC6944" w:rsidRPr="00EC6944" w:rsidRDefault="00EC6944" w:rsidP="00EC6944">
      <w:pPr>
        <w:pStyle w:val="NormalWeb"/>
        <w:jc w:val="center"/>
        <w:rPr>
          <w:rFonts w:asciiTheme="minorHAnsi" w:hAnsiTheme="minorHAnsi"/>
          <w:sz w:val="28"/>
          <w:szCs w:val="28"/>
        </w:rPr>
      </w:pPr>
      <w:r w:rsidRPr="00EC6944"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6DA5F4BA" wp14:editId="12AA6B93">
            <wp:extent cx="3133725" cy="248579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5-10-09 004036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134" cy="252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DB7" w:rsidRPr="002858AF" w:rsidRDefault="00EC6944" w:rsidP="00EC6944">
      <w:pPr>
        <w:pStyle w:val="NormalWeb"/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t>Precision-Recall Curves (RF + SMOTE)</w:t>
      </w:r>
    </w:p>
    <w:p w:rsidR="001B1DB7" w:rsidRDefault="00EC6944" w:rsidP="001B1DB7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PR curves are highly variable. While many classes are near the top (</w:t>
      </w:r>
      <w:r w:rsidRPr="00EC6944">
        <w:rPr>
          <w:rStyle w:val="mrel"/>
          <w:rFonts w:asciiTheme="minorHAnsi" w:eastAsiaTheme="majorEastAsia" w:hAnsiTheme="minorHAnsi"/>
          <w:sz w:val="28"/>
          <w:szCs w:val="28"/>
        </w:rPr>
        <w:t>≥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0.90</w:t>
      </w:r>
      <w:r w:rsidRPr="00EC6944">
        <w:rPr>
          <w:rStyle w:val="selected"/>
          <w:rFonts w:asciiTheme="minorHAnsi" w:hAnsiTheme="minorHAnsi"/>
          <w:sz w:val="28"/>
          <w:szCs w:val="28"/>
        </w:rPr>
        <w:t xml:space="preserve"> AUC), the curves for 'ARTS'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0.60</w:t>
      </w:r>
      <w:r w:rsidRPr="00EC6944">
        <w:rPr>
          <w:rStyle w:val="selected"/>
          <w:rFonts w:asciiTheme="minorHAnsi" w:hAnsiTheme="minorHAnsi"/>
          <w:sz w:val="28"/>
          <w:szCs w:val="28"/>
        </w:rPr>
        <w:t>), 'AGRICULTURE'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0.68</w:t>
      </w:r>
      <w:r w:rsidRPr="00EC6944">
        <w:rPr>
          <w:rStyle w:val="selected"/>
          <w:rFonts w:asciiTheme="minorHAnsi" w:hAnsiTheme="minorHAnsi"/>
          <w:sz w:val="28"/>
          <w:szCs w:val="28"/>
        </w:rPr>
        <w:t>), and 'BPO'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0.24</w:t>
      </w:r>
      <w:r w:rsidRPr="00EC6944">
        <w:rPr>
          <w:rStyle w:val="selected"/>
          <w:rFonts w:asciiTheme="minorHAnsi" w:hAnsiTheme="minorHAnsi"/>
          <w:sz w:val="28"/>
          <w:szCs w:val="28"/>
        </w:rPr>
        <w:t>) are notably lower and jagged. This indicates that while the model found a signal, it still struggles to maintain high precision without sacrificing recall in these sparser, complex classes.</w:t>
      </w:r>
    </w:p>
    <w:p w:rsidR="00273152" w:rsidRPr="00EC6944" w:rsidRDefault="00EC6944" w:rsidP="001B1DB7">
      <w:pPr>
        <w:pStyle w:val="NormalWeb"/>
        <w:jc w:val="center"/>
        <w:rPr>
          <w:sz w:val="28"/>
          <w:szCs w:val="28"/>
        </w:rPr>
      </w:pPr>
      <w:r w:rsidRPr="00EC6944">
        <w:rPr>
          <w:rFonts w:asciiTheme="minorHAnsi" w:hAnsiTheme="minorHAnsi"/>
          <w:noProof/>
        </w:rPr>
        <w:drawing>
          <wp:inline distT="0" distB="0" distL="0" distR="0" wp14:anchorId="1F0B9707" wp14:editId="1AADA98F">
            <wp:extent cx="3186016" cy="254291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0-09 004019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730" cy="265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944" w:rsidRDefault="00EC6944">
      <w:pPr>
        <w:pStyle w:val="Heading2"/>
        <w:rPr>
          <w:sz w:val="40"/>
          <w:szCs w:val="40"/>
        </w:rPr>
      </w:pP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6. Conclusion and Discussion</w:t>
      </w:r>
    </w:p>
    <w:p w:rsidR="002858AF" w:rsidRPr="00CD73A3" w:rsidRDefault="002858AF" w:rsidP="002858AF">
      <w:pPr>
        <w:pStyle w:val="Heading3"/>
        <w:rPr>
          <w:rFonts w:asciiTheme="minorHAnsi" w:hAnsiTheme="minorHAnsi"/>
          <w:sz w:val="32"/>
          <w:szCs w:val="32"/>
        </w:rPr>
      </w:pPr>
      <w:r w:rsidRPr="00CD73A3">
        <w:rPr>
          <w:rFonts w:asciiTheme="minorHAnsi" w:hAnsiTheme="minorHAnsi"/>
          <w:sz w:val="32"/>
          <w:szCs w:val="32"/>
        </w:rPr>
        <w:t>1. Iterative Enhancement Justified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The initial failure of the </w:t>
      </w:r>
      <w:r w:rsidRPr="002858AF">
        <w:rPr>
          <w:rStyle w:val="citation-328"/>
          <w:rFonts w:asciiTheme="minorHAnsi" w:hAnsiTheme="minorHAnsi"/>
          <w:b/>
          <w:bCs/>
          <w:sz w:val="28"/>
          <w:szCs w:val="28"/>
        </w:rPr>
        <w:t>Logistic Regression model</w:t>
      </w: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 (</w:t>
      </w:r>
      <w:r w:rsidRPr="002858AF">
        <w:rPr>
          <w:rStyle w:val="math-inline"/>
          <w:rFonts w:asciiTheme="minorHAnsi" w:hAnsiTheme="minorHAnsi"/>
          <w:sz w:val="28"/>
          <w:szCs w:val="28"/>
        </w:rPr>
        <w:t>$66.80\%$</w:t>
      </w: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 accuracy) necessitated the implementation of the </w:t>
      </w:r>
      <w:r w:rsidRPr="002858AF">
        <w:rPr>
          <w:rStyle w:val="citation-328"/>
          <w:rFonts w:asciiTheme="minorHAnsi" w:hAnsiTheme="minorHAnsi"/>
          <w:b/>
          <w:bCs/>
          <w:sz w:val="28"/>
          <w:szCs w:val="28"/>
        </w:rPr>
        <w:t>RF + SMOTE enhancement</w:t>
      </w:r>
      <w:r w:rsidRPr="002858AF">
        <w:rPr>
          <w:rStyle w:val="citation-328"/>
          <w:rFonts w:asciiTheme="minorHAnsi" w:hAnsiTheme="minorHAnsi"/>
          <w:sz w:val="28"/>
          <w:szCs w:val="28"/>
          <w:vertAlign w:val="superscript"/>
        </w:rPr>
        <w:t>1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7"/>
          <w:rFonts w:asciiTheme="minorHAnsi" w:hAnsiTheme="minorHAnsi"/>
          <w:sz w:val="28"/>
          <w:szCs w:val="28"/>
        </w:rPr>
        <w:t xml:space="preserve">The linear LogReg model completely failed to classify the sparse minority classes, achieving an </w:t>
      </w:r>
      <w:r w:rsidRPr="002858AF">
        <w:rPr>
          <w:rStyle w:val="citation-327"/>
          <w:rFonts w:asciiTheme="minorHAnsi" w:hAnsiTheme="minorHAnsi"/>
          <w:b/>
          <w:bCs/>
          <w:sz w:val="28"/>
          <w:szCs w:val="28"/>
        </w:rPr>
        <w:t xml:space="preserve">Automobile F1-score of </w:t>
      </w:r>
      <w:r w:rsidRPr="002858AF">
        <w:rPr>
          <w:rStyle w:val="math-inline"/>
          <w:rFonts w:asciiTheme="minorHAnsi" w:hAnsiTheme="minorHAnsi"/>
          <w:b/>
          <w:bCs/>
          <w:sz w:val="28"/>
          <w:szCs w:val="28"/>
        </w:rPr>
        <w:t>$0.00$</w:t>
      </w:r>
      <w:r w:rsidRPr="002858AF">
        <w:rPr>
          <w:rStyle w:val="citation-327"/>
          <w:rFonts w:asciiTheme="minorHAnsi" w:hAnsiTheme="minorHAnsi"/>
          <w:sz w:val="28"/>
          <w:szCs w:val="28"/>
          <w:vertAlign w:val="superscript"/>
        </w:rPr>
        <w:t>2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6"/>
          <w:rFonts w:asciiTheme="minorHAnsi" w:eastAsiaTheme="majorEastAsia" w:hAnsiTheme="minorHAnsi"/>
          <w:sz w:val="28"/>
          <w:szCs w:val="28"/>
        </w:rPr>
        <w:t xml:space="preserve">The enhancement successfully provided a robust benchmark accuracy of </w:t>
      </w:r>
      <w:r w:rsidRPr="002858AF">
        <w:rPr>
          <w:rStyle w:val="math-inline"/>
          <w:rFonts w:asciiTheme="minorHAnsi" w:hAnsiTheme="minorHAnsi"/>
          <w:b/>
          <w:bCs/>
          <w:sz w:val="28"/>
          <w:szCs w:val="28"/>
        </w:rPr>
        <w:t>$76.26\%$</w:t>
      </w:r>
      <w:r w:rsidRPr="002858AF">
        <w:rPr>
          <w:rStyle w:val="citation-326"/>
          <w:rFonts w:asciiTheme="minorHAnsi" w:eastAsiaTheme="majorEastAsia" w:hAnsiTheme="minorHAnsi"/>
          <w:sz w:val="28"/>
          <w:szCs w:val="28"/>
        </w:rPr>
        <w:t xml:space="preserve"> </w:t>
      </w:r>
      <w:r w:rsidRPr="002858AF">
        <w:rPr>
          <w:rStyle w:val="citation-326"/>
          <w:rFonts w:asciiTheme="minorHAnsi" w:eastAsiaTheme="majorEastAsia" w:hAnsiTheme="minorHAnsi"/>
          <w:sz w:val="28"/>
          <w:szCs w:val="28"/>
          <w:vertAlign w:val="superscript"/>
        </w:rPr>
        <w:t>3</w:t>
      </w:r>
      <w:r w:rsidRPr="002858AF">
        <w:rPr>
          <w:rStyle w:val="citation-325"/>
          <w:rFonts w:asciiTheme="minorHAnsi" w:eastAsiaTheme="majorEastAsia" w:hAnsiTheme="minorHAnsi"/>
          <w:sz w:val="28"/>
          <w:szCs w:val="28"/>
        </w:rPr>
        <w:t>and proved that ensemble methods could find a signal in complex, sparse minority data</w:t>
      </w:r>
      <w:r w:rsidRPr="002858AF">
        <w:rPr>
          <w:rStyle w:val="citation-325"/>
          <w:rFonts w:asciiTheme="minorHAnsi" w:eastAsiaTheme="majorEastAsia" w:hAnsiTheme="minorHAnsi"/>
          <w:sz w:val="28"/>
          <w:szCs w:val="28"/>
          <w:vertAlign w:val="superscript"/>
        </w:rPr>
        <w:t>4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>RF + SMOTE model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 fixed the critical failure point, raising 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 xml:space="preserve">Automobile F1-score to </w:t>
      </w:r>
      <w:r w:rsidRPr="002858AF">
        <w:rPr>
          <w:rStyle w:val="math-inline"/>
          <w:rFonts w:asciiTheme="minorHAnsi" w:hAnsiTheme="minorHAnsi"/>
          <w:b/>
          <w:bCs/>
          <w:sz w:val="28"/>
          <w:szCs w:val="28"/>
        </w:rPr>
        <w:t>$0.40$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 and 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 xml:space="preserve">BPO F1-score to </w:t>
      </w:r>
      <w:r w:rsidRPr="002858AF">
        <w:rPr>
          <w:rStyle w:val="math-inline"/>
          <w:rFonts w:asciiTheme="minorHAnsi" w:hAnsiTheme="minorHAnsi"/>
          <w:b/>
          <w:bCs/>
          <w:sz w:val="28"/>
          <w:szCs w:val="28"/>
        </w:rPr>
        <w:t>$0.50$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  <w:vertAlign w:val="superscript"/>
        </w:rPr>
        <w:t>5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CD73A3" w:rsidRDefault="002858AF" w:rsidP="002858AF">
      <w:pPr>
        <w:pStyle w:val="Heading3"/>
        <w:rPr>
          <w:rFonts w:asciiTheme="minorHAnsi" w:hAnsiTheme="minorHAnsi"/>
          <w:sz w:val="32"/>
          <w:szCs w:val="32"/>
        </w:rPr>
      </w:pPr>
      <w:r w:rsidRPr="00CD73A3">
        <w:rPr>
          <w:rFonts w:asciiTheme="minorHAnsi" w:hAnsiTheme="minorHAnsi"/>
          <w:sz w:val="32"/>
          <w:szCs w:val="32"/>
        </w:rPr>
        <w:t>2. Final Recommendation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3"/>
          <w:rFonts w:asciiTheme="minorHAnsi" w:hAnsiTheme="minorHAnsi"/>
          <w:sz w:val="28"/>
          <w:szCs w:val="28"/>
        </w:rPr>
        <w:t xml:space="preserve">The </w:t>
      </w:r>
      <w:r w:rsidRPr="002858AF">
        <w:rPr>
          <w:rStyle w:val="citation-323"/>
          <w:rFonts w:asciiTheme="minorHAnsi" w:hAnsiTheme="minorHAnsi"/>
          <w:b/>
          <w:bCs/>
          <w:sz w:val="28"/>
          <w:szCs w:val="28"/>
        </w:rPr>
        <w:t>Random Forest + SMOTE model</w:t>
      </w:r>
      <w:r w:rsidRPr="002858AF">
        <w:rPr>
          <w:rStyle w:val="citation-323"/>
          <w:rFonts w:asciiTheme="minorHAnsi" w:hAnsiTheme="minorHAnsi"/>
          <w:sz w:val="28"/>
          <w:szCs w:val="28"/>
        </w:rPr>
        <w:t xml:space="preserve"> is the recommended and optimal traditional machine learning solution for deployment</w:t>
      </w:r>
      <w:r w:rsidRPr="002858AF">
        <w:rPr>
          <w:rStyle w:val="citation-323"/>
          <w:rFonts w:asciiTheme="minorHAnsi" w:hAnsiTheme="minorHAnsi"/>
          <w:sz w:val="28"/>
          <w:szCs w:val="28"/>
          <w:vertAlign w:val="superscript"/>
        </w:rPr>
        <w:t>6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2"/>
          <w:rFonts w:asciiTheme="minorHAnsi" w:eastAsiaTheme="majorEastAsia" w:hAnsiTheme="minorHAnsi"/>
          <w:sz w:val="28"/>
          <w:szCs w:val="28"/>
        </w:rPr>
        <w:t>Its non-linear ensemble architecture, supported by synthetic data generation (SMOTE), effectively manages the complexity and imbalance inherent in multi-class resume classification</w:t>
      </w:r>
      <w:r w:rsidRPr="002858AF">
        <w:rPr>
          <w:rStyle w:val="citation-322"/>
          <w:rFonts w:asciiTheme="minorHAnsi" w:eastAsiaTheme="majorEastAsia" w:hAnsiTheme="minorHAnsi"/>
          <w:sz w:val="28"/>
          <w:szCs w:val="28"/>
          <w:vertAlign w:val="superscript"/>
        </w:rPr>
        <w:t>7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This enhanced traditional pipeline provides a significant improvement over the baseline, delivering a </w:t>
      </w:r>
      <w:r w:rsidRPr="002858AF">
        <w:rPr>
          <w:rStyle w:val="citation-321"/>
          <w:rFonts w:asciiTheme="minorHAnsi" w:hAnsiTheme="minorHAnsi"/>
          <w:b/>
          <w:bCs/>
          <w:sz w:val="28"/>
          <w:szCs w:val="28"/>
        </w:rPr>
        <w:t xml:space="preserve">Macro F1-Score of </w:t>
      </w:r>
      <w:r w:rsidRPr="002858AF">
        <w:rPr>
          <w:rStyle w:val="math-inline"/>
          <w:rFonts w:asciiTheme="minorHAnsi" w:hAnsiTheme="minorHAnsi"/>
          <w:b/>
          <w:bCs/>
          <w:sz w:val="28"/>
          <w:szCs w:val="28"/>
        </w:rPr>
        <w:t>$0.72$</w:t>
      </w: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 and a substantial </w:t>
      </w:r>
      <w:r w:rsidRPr="002858AF">
        <w:rPr>
          <w:rStyle w:val="math-inline"/>
          <w:rFonts w:asciiTheme="minorHAnsi" w:hAnsiTheme="minorHAnsi"/>
          <w:sz w:val="28"/>
          <w:szCs w:val="28"/>
        </w:rPr>
        <w:t>$+9.46\%$</w:t>
      </w: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 increase in overall accuracy, making it a reliable and robust solution</w:t>
      </w: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sectPr w:rsidR="00313804" w:rsidSect="00EC69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C74F6" w:rsidRDefault="00DC74F6" w:rsidP="002858AF">
      <w:pPr>
        <w:spacing w:after="0" w:line="240" w:lineRule="auto"/>
      </w:pPr>
      <w:r>
        <w:separator/>
      </w:r>
    </w:p>
  </w:endnote>
  <w:endnote w:type="continuationSeparator" w:id="0">
    <w:p w:rsidR="00DC74F6" w:rsidRDefault="00DC74F6" w:rsidP="00285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C74F6" w:rsidRDefault="00DC74F6" w:rsidP="002858AF">
      <w:pPr>
        <w:spacing w:after="0" w:line="240" w:lineRule="auto"/>
      </w:pPr>
      <w:r>
        <w:separator/>
      </w:r>
    </w:p>
  </w:footnote>
  <w:footnote w:type="continuationSeparator" w:id="0">
    <w:p w:rsidR="00DC74F6" w:rsidRDefault="00DC74F6" w:rsidP="00285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9EB3EA9"/>
    <w:multiLevelType w:val="multilevel"/>
    <w:tmpl w:val="3128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AEE5E41"/>
    <w:multiLevelType w:val="multilevel"/>
    <w:tmpl w:val="694E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9AE3E63"/>
    <w:multiLevelType w:val="multilevel"/>
    <w:tmpl w:val="15C69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EF9623A"/>
    <w:multiLevelType w:val="multilevel"/>
    <w:tmpl w:val="22C42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B1DB7"/>
    <w:rsid w:val="00273152"/>
    <w:rsid w:val="002858AF"/>
    <w:rsid w:val="0029639D"/>
    <w:rsid w:val="00313804"/>
    <w:rsid w:val="00326F90"/>
    <w:rsid w:val="005C2AC0"/>
    <w:rsid w:val="00982984"/>
    <w:rsid w:val="00AA1D8D"/>
    <w:rsid w:val="00B34040"/>
    <w:rsid w:val="00B462E1"/>
    <w:rsid w:val="00B47730"/>
    <w:rsid w:val="00BC3127"/>
    <w:rsid w:val="00CB0664"/>
    <w:rsid w:val="00CD73A3"/>
    <w:rsid w:val="00D11A65"/>
    <w:rsid w:val="00DC74F6"/>
    <w:rsid w:val="00EC69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7B8C3E3-8579-4CF0-9CE9-98F12CBEC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elected">
    <w:name w:val="selected"/>
    <w:basedOn w:val="DefaultParagraphFont"/>
    <w:rsid w:val="00EC6944"/>
  </w:style>
  <w:style w:type="paragraph" w:styleId="NormalWeb">
    <w:name w:val="Normal (Web)"/>
    <w:basedOn w:val="Normal"/>
    <w:uiPriority w:val="99"/>
    <w:unhideWhenUsed/>
    <w:rsid w:val="00EC6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ord">
    <w:name w:val="mord"/>
    <w:basedOn w:val="DefaultParagraphFont"/>
    <w:rsid w:val="00EC6944"/>
  </w:style>
  <w:style w:type="character" w:customStyle="1" w:styleId="mrel">
    <w:name w:val="mrel"/>
    <w:basedOn w:val="DefaultParagraphFont"/>
    <w:rsid w:val="00EC6944"/>
  </w:style>
  <w:style w:type="character" w:styleId="Hyperlink">
    <w:name w:val="Hyperlink"/>
    <w:basedOn w:val="DefaultParagraphFont"/>
    <w:uiPriority w:val="99"/>
    <w:unhideWhenUsed/>
    <w:rsid w:val="005C2AC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1A65"/>
    <w:rPr>
      <w:color w:val="800080" w:themeColor="followedHyperlink"/>
      <w:u w:val="single"/>
    </w:rPr>
  </w:style>
  <w:style w:type="character" w:customStyle="1" w:styleId="citation-304">
    <w:name w:val="citation-304"/>
    <w:basedOn w:val="DefaultParagraphFont"/>
    <w:rsid w:val="00BC3127"/>
  </w:style>
  <w:style w:type="character" w:customStyle="1" w:styleId="citation-303">
    <w:name w:val="citation-303"/>
    <w:basedOn w:val="DefaultParagraphFont"/>
    <w:rsid w:val="00BC3127"/>
  </w:style>
  <w:style w:type="character" w:customStyle="1" w:styleId="citation-302">
    <w:name w:val="citation-302"/>
    <w:basedOn w:val="DefaultParagraphFont"/>
    <w:rsid w:val="00BC3127"/>
  </w:style>
  <w:style w:type="character" w:customStyle="1" w:styleId="citation-311">
    <w:name w:val="citation-311"/>
    <w:basedOn w:val="DefaultParagraphFont"/>
    <w:rsid w:val="002858AF"/>
  </w:style>
  <w:style w:type="character" w:customStyle="1" w:styleId="citation-310">
    <w:name w:val="citation-310"/>
    <w:basedOn w:val="DefaultParagraphFont"/>
    <w:rsid w:val="002858AF"/>
  </w:style>
  <w:style w:type="character" w:customStyle="1" w:styleId="math-inline">
    <w:name w:val="math-inline"/>
    <w:basedOn w:val="DefaultParagraphFont"/>
    <w:rsid w:val="002858AF"/>
  </w:style>
  <w:style w:type="character" w:customStyle="1" w:styleId="citation-309">
    <w:name w:val="citation-309"/>
    <w:basedOn w:val="DefaultParagraphFont"/>
    <w:rsid w:val="002858AF"/>
  </w:style>
  <w:style w:type="character" w:customStyle="1" w:styleId="citation-328">
    <w:name w:val="citation-328"/>
    <w:basedOn w:val="DefaultParagraphFont"/>
    <w:rsid w:val="002858AF"/>
  </w:style>
  <w:style w:type="character" w:customStyle="1" w:styleId="citation-327">
    <w:name w:val="citation-327"/>
    <w:basedOn w:val="DefaultParagraphFont"/>
    <w:rsid w:val="002858AF"/>
  </w:style>
  <w:style w:type="character" w:customStyle="1" w:styleId="citation-326">
    <w:name w:val="citation-326"/>
    <w:basedOn w:val="DefaultParagraphFont"/>
    <w:rsid w:val="002858AF"/>
  </w:style>
  <w:style w:type="character" w:customStyle="1" w:styleId="citation-325">
    <w:name w:val="citation-325"/>
    <w:basedOn w:val="DefaultParagraphFont"/>
    <w:rsid w:val="002858AF"/>
  </w:style>
  <w:style w:type="character" w:customStyle="1" w:styleId="citation-324">
    <w:name w:val="citation-324"/>
    <w:basedOn w:val="DefaultParagraphFont"/>
    <w:rsid w:val="002858AF"/>
  </w:style>
  <w:style w:type="character" w:customStyle="1" w:styleId="citation-323">
    <w:name w:val="citation-323"/>
    <w:basedOn w:val="DefaultParagraphFont"/>
    <w:rsid w:val="002858AF"/>
  </w:style>
  <w:style w:type="character" w:customStyle="1" w:styleId="citation-322">
    <w:name w:val="citation-322"/>
    <w:basedOn w:val="DefaultParagraphFont"/>
    <w:rsid w:val="002858AF"/>
  </w:style>
  <w:style w:type="character" w:customStyle="1" w:styleId="citation-321">
    <w:name w:val="citation-321"/>
    <w:basedOn w:val="DefaultParagraphFont"/>
    <w:rsid w:val="00285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995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9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68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SouvikDebnath2004/Application-of-Machine-Learning-on-Resume-Categorization-using-Traditional-NLP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FF0377-762F-49C7-A866-CFEC115E9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11</Pages>
  <Words>1303</Words>
  <Characters>7433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8719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User</cp:lastModifiedBy>
  <cp:revision>6</cp:revision>
  <dcterms:created xsi:type="dcterms:W3CDTF">2013-12-23T23:15:00Z</dcterms:created>
  <dcterms:modified xsi:type="dcterms:W3CDTF">2025-11-06T18:19:00Z</dcterms:modified>
  <cp:category/>
</cp:coreProperties>
</file>