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E1A5" w14:textId="77777777" w:rsidR="00E84A85" w:rsidRPr="00E84A85" w:rsidRDefault="00E84A85" w:rsidP="00E84A85">
      <w:pPr>
        <w:rPr>
          <w:rFonts w:ascii="Cambria" w:hAnsi="Cambria"/>
          <w:b/>
          <w:bCs/>
        </w:rPr>
      </w:pPr>
      <w:r w:rsidRPr="00E84A85">
        <w:rPr>
          <w:rFonts w:ascii="Cambria" w:hAnsi="Cambria"/>
          <w:b/>
          <w:bCs/>
        </w:rPr>
        <w:t>Non-Functional Requirements (NFR) Document: Smart Traffic Light System</w:t>
      </w:r>
    </w:p>
    <w:p w14:paraId="768E2758" w14:textId="1F8A5315" w:rsidR="00E84A85" w:rsidRPr="00E84A85" w:rsidRDefault="00E84A85" w:rsidP="00E84A85">
      <w:pPr>
        <w:rPr>
          <w:rFonts w:ascii="Cambria" w:hAnsi="Cambria"/>
        </w:rPr>
      </w:pPr>
    </w:p>
    <w:p w14:paraId="7452E471" w14:textId="1D8E3395" w:rsidR="00E84A85" w:rsidRPr="00E84A85" w:rsidRDefault="00E84A85" w:rsidP="00E84A85">
      <w:pPr>
        <w:rPr>
          <w:rFonts w:ascii="Cambria" w:hAnsi="Cambria"/>
          <w:b/>
          <w:bCs/>
        </w:rPr>
      </w:pPr>
      <w:r w:rsidRPr="00E84A85">
        <w:rPr>
          <w:rFonts w:ascii="Cambria" w:hAnsi="Cambria"/>
          <w:b/>
          <w:bCs/>
        </w:rPr>
        <w:t>1. Introduction</w:t>
      </w:r>
      <w:r w:rsidRPr="00E84A85">
        <w:rPr>
          <w:rFonts w:ascii="Cambria" w:hAnsi="Cambria"/>
        </w:rPr>
        <w:br/>
        <w:t>This document defines the non-functional requirements for the Smart Traffic Light System. Non-functional requirements describe quality attributes, operational constraints, and performance standards that ensure the system works efficiently, securely, and reliably. These requirements focus on system qualities such as performance, reliability, security, safety, usability, and maintainability, rather than functional features.</w:t>
      </w:r>
    </w:p>
    <w:p w14:paraId="2B12AF40" w14:textId="19304ED0" w:rsidR="00E84A85" w:rsidRPr="00E84A85" w:rsidRDefault="00E84A85" w:rsidP="00E84A85">
      <w:pPr>
        <w:rPr>
          <w:rFonts w:ascii="Cambria" w:hAnsi="Cambria"/>
        </w:rPr>
      </w:pPr>
    </w:p>
    <w:p w14:paraId="70C56719" w14:textId="6842D5D2" w:rsidR="00E84A85" w:rsidRPr="00E84A85" w:rsidRDefault="00E84A85" w:rsidP="00E84A85">
      <w:pPr>
        <w:rPr>
          <w:rFonts w:ascii="Cambria" w:hAnsi="Cambria"/>
          <w:b/>
          <w:bCs/>
        </w:rPr>
      </w:pPr>
      <w:r w:rsidRPr="00E84A85">
        <w:rPr>
          <w:rFonts w:ascii="Cambria" w:hAnsi="Cambria"/>
          <w:b/>
          <w:bCs/>
        </w:rPr>
        <w:t>2. Scope of the System</w:t>
      </w:r>
      <w:r w:rsidRPr="00E84A85">
        <w:rPr>
          <w:rFonts w:ascii="Cambria" w:hAnsi="Cambria"/>
        </w:rPr>
        <w:br/>
        <w:t>These NFRs apply to the Smart Traffic Light System, which uses AI-based vehicle detection (YOLO model) and real-time traffic management to optimize signal timing at urban intersections. The system monitors multiple lanes via high-definition cameras, adjusts traffic signals dynamically, and provides emergency and maintenance overrides.</w:t>
      </w:r>
    </w:p>
    <w:p w14:paraId="60112DBB" w14:textId="6D4C3496" w:rsidR="00E84A85" w:rsidRPr="00E84A85" w:rsidRDefault="00E84A85" w:rsidP="00E84A85">
      <w:pPr>
        <w:rPr>
          <w:rFonts w:ascii="Cambria" w:hAnsi="Cambria"/>
        </w:rPr>
      </w:pPr>
    </w:p>
    <w:p w14:paraId="39A78C08" w14:textId="32308FB0" w:rsidR="00E84A85" w:rsidRPr="00E84A85" w:rsidRDefault="00E84A85" w:rsidP="00E84A85">
      <w:pPr>
        <w:rPr>
          <w:rFonts w:ascii="Cambria" w:hAnsi="Cambria"/>
        </w:rPr>
      </w:pPr>
      <w:r w:rsidRPr="00E84A85">
        <w:rPr>
          <w:rFonts w:ascii="Cambria" w:hAnsi="Cambria"/>
          <w:b/>
          <w:bCs/>
        </w:rPr>
        <w:t>3. Assumptions &amp; Constraints</w:t>
      </w:r>
      <w:r w:rsidRPr="00E84A85">
        <w:rPr>
          <w:rFonts w:ascii="Cambria" w:hAnsi="Cambria"/>
        </w:rPr>
        <w:br/>
        <w:t>These are conditions considered true for the system or limitations under which it must operate.</w:t>
      </w:r>
    </w:p>
    <w:p w14:paraId="6BB3EA3E" w14:textId="77777777" w:rsidR="00E84A85" w:rsidRPr="00E84A85" w:rsidRDefault="00E84A85" w:rsidP="00E84A85">
      <w:pPr>
        <w:numPr>
          <w:ilvl w:val="0"/>
          <w:numId w:val="1"/>
        </w:numPr>
        <w:rPr>
          <w:rFonts w:ascii="Cambria" w:hAnsi="Cambria"/>
        </w:rPr>
      </w:pPr>
      <w:r w:rsidRPr="00E84A85">
        <w:rPr>
          <w:rFonts w:ascii="Cambria" w:hAnsi="Cambria"/>
        </w:rPr>
        <w:t>The system is deployed on GPU-enabled edge devices at intersections.</w:t>
      </w:r>
    </w:p>
    <w:p w14:paraId="702E3678" w14:textId="77777777" w:rsidR="00E84A85" w:rsidRPr="00E84A85" w:rsidRDefault="00E84A85" w:rsidP="00E84A85">
      <w:pPr>
        <w:numPr>
          <w:ilvl w:val="0"/>
          <w:numId w:val="1"/>
        </w:numPr>
        <w:rPr>
          <w:rFonts w:ascii="Cambria" w:hAnsi="Cambria"/>
        </w:rPr>
      </w:pPr>
      <w:r w:rsidRPr="00E84A85">
        <w:rPr>
          <w:rFonts w:ascii="Cambria" w:hAnsi="Cambria"/>
        </w:rPr>
        <w:t>Users (traffic operators and IT staff) have network access to the controller and monitoring dashboard.</w:t>
      </w:r>
    </w:p>
    <w:p w14:paraId="37EC93CD" w14:textId="3FF973E7" w:rsidR="00E84A85" w:rsidRPr="00E84A85" w:rsidRDefault="00E84A85" w:rsidP="00E84A85">
      <w:pPr>
        <w:numPr>
          <w:ilvl w:val="0"/>
          <w:numId w:val="1"/>
        </w:numPr>
        <w:rPr>
          <w:rFonts w:ascii="Cambria" w:hAnsi="Cambria"/>
        </w:rPr>
      </w:pPr>
      <w:r w:rsidRPr="00E84A85">
        <w:rPr>
          <w:rFonts w:ascii="Cambria" w:hAnsi="Cambria"/>
        </w:rPr>
        <w:t xml:space="preserve">Video data is processed </w:t>
      </w:r>
      <w:r w:rsidRPr="00C64DA3">
        <w:rPr>
          <w:rFonts w:ascii="Cambria" w:hAnsi="Cambria"/>
        </w:rPr>
        <w:t>locally;</w:t>
      </w:r>
      <w:r w:rsidRPr="00E84A85">
        <w:rPr>
          <w:rFonts w:ascii="Cambria" w:hAnsi="Cambria"/>
        </w:rPr>
        <w:t xml:space="preserve"> no personal data is stored externally.</w:t>
      </w:r>
    </w:p>
    <w:p w14:paraId="09EF0335" w14:textId="0968F100" w:rsidR="00E84A85" w:rsidRPr="00E84A85" w:rsidRDefault="00E84A85" w:rsidP="00E84A85">
      <w:pPr>
        <w:numPr>
          <w:ilvl w:val="0"/>
          <w:numId w:val="1"/>
        </w:numPr>
        <w:rPr>
          <w:rFonts w:ascii="Cambria" w:hAnsi="Cambria"/>
        </w:rPr>
      </w:pPr>
      <w:r w:rsidRPr="00E84A85">
        <w:rPr>
          <w:rFonts w:ascii="Cambria" w:hAnsi="Cambria"/>
        </w:rPr>
        <w:t>The system is exposed to outdoor environmental conditions (rain, sunlight, dust).</w:t>
      </w:r>
    </w:p>
    <w:p w14:paraId="618DB36A" w14:textId="77777777" w:rsidR="00E84A85" w:rsidRPr="00C64DA3" w:rsidRDefault="00E84A85" w:rsidP="00E84A85">
      <w:pPr>
        <w:rPr>
          <w:rFonts w:ascii="Cambria" w:hAnsi="Cambria"/>
          <w:b/>
          <w:bCs/>
        </w:rPr>
      </w:pPr>
      <w:r w:rsidRPr="00C64DA3">
        <w:rPr>
          <w:rFonts w:ascii="Cambria" w:hAnsi="Cambria"/>
          <w:b/>
          <w:bCs/>
        </w:rPr>
        <w:t>4. Non-Functional Requirements</w:t>
      </w:r>
    </w:p>
    <w:p w14:paraId="30BD9E9B" w14:textId="1428DFD3" w:rsidR="00C515C0" w:rsidRPr="00C64DA3" w:rsidRDefault="00E84A85" w:rsidP="00E84A85">
      <w:pPr>
        <w:rPr>
          <w:rFonts w:ascii="Cambria" w:hAnsi="Cambria"/>
          <w:b/>
          <w:bCs/>
        </w:rPr>
      </w:pPr>
      <w:r w:rsidRPr="00C64DA3">
        <w:rPr>
          <w:rFonts w:ascii="Cambria" w:hAnsi="Cambria"/>
          <w:b/>
          <w:bCs/>
        </w:rPr>
        <w:t>4.1 Performance</w:t>
      </w:r>
    </w:p>
    <w:tbl>
      <w:tblPr>
        <w:tblStyle w:val="TableGrid"/>
        <w:tblW w:w="0" w:type="auto"/>
        <w:tblLook w:val="04A0" w:firstRow="1" w:lastRow="0" w:firstColumn="1" w:lastColumn="0" w:noHBand="0" w:noVBand="1"/>
      </w:tblPr>
      <w:tblGrid>
        <w:gridCol w:w="2155"/>
        <w:gridCol w:w="7195"/>
      </w:tblGrid>
      <w:tr w:rsidR="00E84A85" w:rsidRPr="00C64DA3" w14:paraId="42559119" w14:textId="77777777" w:rsidTr="00E84A85">
        <w:tc>
          <w:tcPr>
            <w:tcW w:w="2155" w:type="dxa"/>
            <w:shd w:val="clear" w:color="auto" w:fill="002060"/>
          </w:tcPr>
          <w:p w14:paraId="6AE1E726" w14:textId="70113A8E" w:rsidR="00E84A85" w:rsidRPr="00C64DA3" w:rsidRDefault="00E84A85" w:rsidP="00E84A85">
            <w:pPr>
              <w:jc w:val="center"/>
              <w:rPr>
                <w:rFonts w:ascii="Cambria" w:hAnsi="Cambria"/>
                <w:b/>
                <w:bCs/>
                <w:sz w:val="20"/>
                <w:szCs w:val="20"/>
              </w:rPr>
            </w:pPr>
            <w:r w:rsidRPr="00C64DA3">
              <w:rPr>
                <w:rFonts w:ascii="Cambria" w:hAnsi="Cambria"/>
                <w:b/>
                <w:bCs/>
                <w:sz w:val="20"/>
                <w:szCs w:val="20"/>
              </w:rPr>
              <w:t>ID 01</w:t>
            </w:r>
          </w:p>
        </w:tc>
        <w:tc>
          <w:tcPr>
            <w:tcW w:w="7195" w:type="dxa"/>
            <w:shd w:val="clear" w:color="auto" w:fill="002060"/>
          </w:tcPr>
          <w:p w14:paraId="776D9762" w14:textId="49C2253F" w:rsidR="00E84A85" w:rsidRPr="00C64DA3" w:rsidRDefault="00E84A85" w:rsidP="00E84A85">
            <w:pPr>
              <w:jc w:val="center"/>
              <w:rPr>
                <w:rFonts w:ascii="Cambria" w:hAnsi="Cambria"/>
                <w:b/>
                <w:bCs/>
                <w:sz w:val="20"/>
                <w:szCs w:val="20"/>
              </w:rPr>
            </w:pPr>
            <w:r w:rsidRPr="00C64DA3">
              <w:rPr>
                <w:rFonts w:ascii="Cambria" w:hAnsi="Cambria"/>
                <w:b/>
                <w:bCs/>
                <w:sz w:val="20"/>
                <w:szCs w:val="20"/>
              </w:rPr>
              <w:t>ENSURES THE SYSTEM PROCESSES TRAFFIC DATA QUICKLY AND ACCURATELY, MAINTAINING SAFETY AND EFFICIENCY DURING PEAK CONGESTION.</w:t>
            </w:r>
          </w:p>
        </w:tc>
      </w:tr>
      <w:tr w:rsidR="00E84A85" w:rsidRPr="00C64DA3" w14:paraId="09649C8D" w14:textId="77777777" w:rsidTr="00E84A85">
        <w:tc>
          <w:tcPr>
            <w:tcW w:w="2155" w:type="dxa"/>
          </w:tcPr>
          <w:p w14:paraId="373FA88A" w14:textId="77777777" w:rsidR="00E84A85" w:rsidRPr="00C64DA3" w:rsidRDefault="00E84A85" w:rsidP="00E84A85">
            <w:pPr>
              <w:rPr>
                <w:rFonts w:ascii="Cambria" w:hAnsi="Cambria"/>
                <w:sz w:val="20"/>
                <w:szCs w:val="20"/>
              </w:rPr>
            </w:pPr>
            <w:r w:rsidRPr="00C64DA3">
              <w:rPr>
                <w:rStyle w:val="Strong"/>
                <w:rFonts w:ascii="Cambria" w:hAnsi="Cambria"/>
                <w:b w:val="0"/>
                <w:bCs w:val="0"/>
                <w:sz w:val="20"/>
                <w:szCs w:val="20"/>
              </w:rPr>
              <w:t>Scenario</w:t>
            </w:r>
          </w:p>
          <w:p w14:paraId="67AC47B8" w14:textId="77777777" w:rsidR="00E84A85" w:rsidRPr="00C64DA3" w:rsidRDefault="00E84A85" w:rsidP="00E84A85">
            <w:pPr>
              <w:rPr>
                <w:rFonts w:ascii="Cambria" w:hAnsi="Cambria"/>
                <w:sz w:val="20"/>
                <w:szCs w:val="20"/>
              </w:rPr>
            </w:pPr>
          </w:p>
        </w:tc>
        <w:tc>
          <w:tcPr>
            <w:tcW w:w="7195" w:type="dxa"/>
          </w:tcPr>
          <w:p w14:paraId="57483D4D" w14:textId="22BB0DB2" w:rsidR="00E84A85" w:rsidRPr="00C64DA3" w:rsidRDefault="00E84A85" w:rsidP="00E84A85">
            <w:pPr>
              <w:rPr>
                <w:rFonts w:ascii="Cambria" w:hAnsi="Cambria"/>
                <w:sz w:val="20"/>
                <w:szCs w:val="20"/>
              </w:rPr>
            </w:pPr>
            <w:r w:rsidRPr="00C64DA3">
              <w:rPr>
                <w:rFonts w:ascii="Cambria" w:hAnsi="Cambria"/>
                <w:sz w:val="20"/>
                <w:szCs w:val="20"/>
              </w:rPr>
              <w:t>During peak urban congestion, the system processes high-definition camera feeds from four intersection lanes simultaneously.</w:t>
            </w:r>
          </w:p>
        </w:tc>
      </w:tr>
      <w:tr w:rsidR="00E84A85" w:rsidRPr="00C64DA3" w14:paraId="17304652" w14:textId="77777777" w:rsidTr="00E84A85">
        <w:tc>
          <w:tcPr>
            <w:tcW w:w="2155" w:type="dxa"/>
          </w:tcPr>
          <w:p w14:paraId="73D67E13" w14:textId="4C33C22B" w:rsidR="00E84A85" w:rsidRPr="00C64DA3" w:rsidRDefault="00E84A85" w:rsidP="00E84A85">
            <w:pPr>
              <w:rPr>
                <w:rFonts w:ascii="Cambria" w:hAnsi="Cambria"/>
                <w:sz w:val="20"/>
                <w:szCs w:val="20"/>
              </w:rPr>
            </w:pPr>
            <w:r w:rsidRPr="00C64DA3">
              <w:rPr>
                <w:rFonts w:ascii="Cambria" w:hAnsi="Cambria"/>
                <w:sz w:val="20"/>
                <w:szCs w:val="20"/>
              </w:rPr>
              <w:t>Requirement</w:t>
            </w:r>
          </w:p>
        </w:tc>
        <w:tc>
          <w:tcPr>
            <w:tcW w:w="7195" w:type="dxa"/>
          </w:tcPr>
          <w:p w14:paraId="6970C348" w14:textId="77777777" w:rsidR="00E84A85" w:rsidRPr="00E84A85" w:rsidRDefault="00E84A85" w:rsidP="00E84A85">
            <w:pPr>
              <w:rPr>
                <w:rFonts w:ascii="Cambria" w:hAnsi="Cambria"/>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E84A85" w:rsidRPr="00E84A85" w14:paraId="7BFF945B" w14:textId="77777777">
              <w:trPr>
                <w:tblCellSpacing w:w="15" w:type="dxa"/>
              </w:trPr>
              <w:tc>
                <w:tcPr>
                  <w:tcW w:w="0" w:type="auto"/>
                  <w:vAlign w:val="center"/>
                  <w:hideMark/>
                </w:tcPr>
                <w:p w14:paraId="26007E72" w14:textId="77777777" w:rsidR="00E84A85" w:rsidRPr="00E84A85" w:rsidRDefault="00E84A85" w:rsidP="00E84A85">
                  <w:pPr>
                    <w:spacing w:after="0" w:line="240" w:lineRule="auto"/>
                    <w:rPr>
                      <w:rFonts w:ascii="Cambria" w:hAnsi="Cambria"/>
                      <w:sz w:val="20"/>
                      <w:szCs w:val="20"/>
                    </w:rPr>
                  </w:pPr>
                  <w:r w:rsidRPr="00E84A85">
                    <w:rPr>
                      <w:rFonts w:ascii="Cambria" w:hAnsi="Cambria"/>
                      <w:sz w:val="20"/>
                      <w:szCs w:val="20"/>
                    </w:rPr>
                    <w:t>Vehicle counting and signal adjustment calculations must occur in near real-time. YOLO detection must maintain a minimum of 90% mAP across all lighting and weather conditions.</w:t>
                  </w:r>
                </w:p>
              </w:tc>
            </w:tr>
          </w:tbl>
          <w:p w14:paraId="06AF893B" w14:textId="77777777" w:rsidR="00E84A85" w:rsidRPr="00C64DA3" w:rsidRDefault="00E84A85" w:rsidP="00E84A85">
            <w:pPr>
              <w:rPr>
                <w:rFonts w:ascii="Cambria" w:hAnsi="Cambria"/>
                <w:sz w:val="20"/>
                <w:szCs w:val="20"/>
              </w:rPr>
            </w:pPr>
          </w:p>
        </w:tc>
      </w:tr>
      <w:tr w:rsidR="00E84A85" w:rsidRPr="00C64DA3" w14:paraId="2B6FB933" w14:textId="77777777" w:rsidTr="00E84A85">
        <w:tc>
          <w:tcPr>
            <w:tcW w:w="2155" w:type="dxa"/>
          </w:tcPr>
          <w:p w14:paraId="32067FDF" w14:textId="59C860F4" w:rsidR="00E84A85" w:rsidRPr="00C64DA3" w:rsidRDefault="00E84A85" w:rsidP="00E84A85">
            <w:pPr>
              <w:rPr>
                <w:rFonts w:ascii="Cambria" w:hAnsi="Cambria"/>
                <w:sz w:val="20"/>
                <w:szCs w:val="20"/>
              </w:rPr>
            </w:pPr>
            <w:r w:rsidRPr="00C64DA3">
              <w:rPr>
                <w:rFonts w:ascii="Cambria" w:hAnsi="Cambria"/>
                <w:sz w:val="20"/>
                <w:szCs w:val="20"/>
              </w:rPr>
              <w:t>Constraints</w:t>
            </w:r>
          </w:p>
        </w:tc>
        <w:tc>
          <w:tcPr>
            <w:tcW w:w="7195" w:type="dxa"/>
          </w:tcPr>
          <w:p w14:paraId="3E645DD0" w14:textId="1A1AA854" w:rsidR="00E84A85" w:rsidRPr="00C64DA3" w:rsidRDefault="00E84A85" w:rsidP="00E84A85">
            <w:pPr>
              <w:rPr>
                <w:rFonts w:ascii="Cambria" w:hAnsi="Cambria"/>
                <w:sz w:val="20"/>
                <w:szCs w:val="20"/>
              </w:rPr>
            </w:pPr>
            <w:r w:rsidRPr="00C64DA3">
              <w:rPr>
                <w:rFonts w:ascii="Cambria" w:hAnsi="Cambria"/>
                <w:sz w:val="20"/>
                <w:szCs w:val="20"/>
              </w:rPr>
              <w:t>The system must operate with low latency to ensure traffic safety. Hardware must handle four concurrent YOLO streams.</w:t>
            </w:r>
          </w:p>
        </w:tc>
      </w:tr>
      <w:tr w:rsidR="00E84A85" w:rsidRPr="00C64DA3" w14:paraId="56251261" w14:textId="77777777" w:rsidTr="00E84A85">
        <w:tc>
          <w:tcPr>
            <w:tcW w:w="2155" w:type="dxa"/>
          </w:tcPr>
          <w:p w14:paraId="78209BB0" w14:textId="2BDC726E" w:rsidR="00E84A85" w:rsidRPr="00C64DA3" w:rsidRDefault="00E84A85" w:rsidP="00E84A85">
            <w:pPr>
              <w:rPr>
                <w:rFonts w:ascii="Cambria" w:hAnsi="Cambria"/>
                <w:sz w:val="20"/>
                <w:szCs w:val="20"/>
              </w:rPr>
            </w:pPr>
            <w:r w:rsidRPr="00C64DA3">
              <w:rPr>
                <w:rFonts w:ascii="Cambria" w:hAnsi="Cambria"/>
                <w:sz w:val="20"/>
                <w:szCs w:val="20"/>
              </w:rPr>
              <w:lastRenderedPageBreak/>
              <w:t>Verification Method</w:t>
            </w:r>
          </w:p>
        </w:tc>
        <w:tc>
          <w:tcPr>
            <w:tcW w:w="7195" w:type="dxa"/>
          </w:tcPr>
          <w:p w14:paraId="160197B1" w14:textId="7060A432" w:rsidR="00E84A85" w:rsidRPr="00C64DA3" w:rsidRDefault="00E84A85" w:rsidP="00E84A85">
            <w:pPr>
              <w:rPr>
                <w:rFonts w:ascii="Cambria" w:hAnsi="Cambria"/>
                <w:sz w:val="20"/>
                <w:szCs w:val="20"/>
              </w:rPr>
            </w:pPr>
            <w:r w:rsidRPr="00C64DA3">
              <w:rPr>
                <w:rFonts w:ascii="Cambria" w:hAnsi="Cambria"/>
                <w:sz w:val="20"/>
                <w:szCs w:val="20"/>
              </w:rPr>
              <w:t>Simulate peak traffic using a load testing tool. Verify detection accuracy remains above 90% and latency does not exceed safety thresholds.</w:t>
            </w:r>
          </w:p>
        </w:tc>
      </w:tr>
      <w:tr w:rsidR="00E84A85" w:rsidRPr="00C64DA3" w14:paraId="079D1501" w14:textId="77777777" w:rsidTr="00E84A85">
        <w:tc>
          <w:tcPr>
            <w:tcW w:w="2155" w:type="dxa"/>
          </w:tcPr>
          <w:p w14:paraId="673EEC1A" w14:textId="2547B4CC" w:rsidR="00E84A85" w:rsidRPr="00C64DA3" w:rsidRDefault="00E84A85" w:rsidP="00E84A85">
            <w:pPr>
              <w:rPr>
                <w:rFonts w:ascii="Cambria" w:hAnsi="Cambria"/>
                <w:sz w:val="20"/>
                <w:szCs w:val="20"/>
              </w:rPr>
            </w:pPr>
            <w:r w:rsidRPr="00C64DA3">
              <w:rPr>
                <w:rFonts w:ascii="Cambria" w:hAnsi="Cambria"/>
                <w:sz w:val="20"/>
                <w:szCs w:val="20"/>
              </w:rPr>
              <w:t>Notes</w:t>
            </w:r>
          </w:p>
        </w:tc>
        <w:tc>
          <w:tcPr>
            <w:tcW w:w="7195" w:type="dxa"/>
          </w:tcPr>
          <w:p w14:paraId="73F48B9E" w14:textId="65B4DA2D" w:rsidR="00E84A85" w:rsidRPr="00C64DA3" w:rsidRDefault="00E84A85" w:rsidP="00E84A85">
            <w:pPr>
              <w:rPr>
                <w:rFonts w:ascii="Cambria" w:hAnsi="Cambria"/>
                <w:sz w:val="20"/>
                <w:szCs w:val="20"/>
              </w:rPr>
            </w:pPr>
            <w:r w:rsidRPr="00C64DA3">
              <w:rPr>
                <w:rFonts w:ascii="Cambria" w:hAnsi="Cambria"/>
                <w:sz w:val="20"/>
                <w:szCs w:val="20"/>
              </w:rPr>
              <w:t>Performance will be periodically evaluated during system upgrades to ensure compliance.</w:t>
            </w:r>
          </w:p>
        </w:tc>
      </w:tr>
    </w:tbl>
    <w:p w14:paraId="5B03DB51" w14:textId="77777777" w:rsidR="00E84A85" w:rsidRPr="00C64DA3" w:rsidRDefault="00E84A85" w:rsidP="00E84A85">
      <w:pPr>
        <w:rPr>
          <w:rFonts w:ascii="Cambria" w:hAnsi="Cambria"/>
          <w:b/>
          <w:bCs/>
        </w:rPr>
      </w:pPr>
    </w:p>
    <w:p w14:paraId="4594F440" w14:textId="5E1B192F" w:rsidR="00E84A85" w:rsidRPr="00C64DA3" w:rsidRDefault="00E84A85" w:rsidP="00E84A85">
      <w:pPr>
        <w:rPr>
          <w:rFonts w:ascii="Cambria" w:hAnsi="Cambria"/>
          <w:b/>
          <w:bCs/>
        </w:rPr>
      </w:pPr>
      <w:r w:rsidRPr="00C64DA3">
        <w:rPr>
          <w:rFonts w:ascii="Cambria" w:hAnsi="Cambria"/>
          <w:b/>
          <w:bCs/>
        </w:rPr>
        <w:t>4.2 Security &amp; Privacy</w:t>
      </w:r>
    </w:p>
    <w:tbl>
      <w:tblPr>
        <w:tblStyle w:val="TableGrid"/>
        <w:tblW w:w="0" w:type="auto"/>
        <w:tblLook w:val="04A0" w:firstRow="1" w:lastRow="0" w:firstColumn="1" w:lastColumn="0" w:noHBand="0" w:noVBand="1"/>
      </w:tblPr>
      <w:tblGrid>
        <w:gridCol w:w="2155"/>
        <w:gridCol w:w="7195"/>
      </w:tblGrid>
      <w:tr w:rsidR="00E84A85" w:rsidRPr="00C64DA3" w14:paraId="002FCC69" w14:textId="77777777" w:rsidTr="00640D12">
        <w:tc>
          <w:tcPr>
            <w:tcW w:w="2155" w:type="dxa"/>
            <w:shd w:val="clear" w:color="auto" w:fill="002060"/>
          </w:tcPr>
          <w:p w14:paraId="208FF20C" w14:textId="5C44651B" w:rsidR="00E84A85" w:rsidRPr="00C64DA3" w:rsidRDefault="00E84A85"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2</w:t>
            </w:r>
          </w:p>
        </w:tc>
        <w:tc>
          <w:tcPr>
            <w:tcW w:w="7195" w:type="dxa"/>
            <w:shd w:val="clear" w:color="auto" w:fill="002060"/>
          </w:tcPr>
          <w:p w14:paraId="4D458C9A" w14:textId="7ADAE78B" w:rsidR="00E84A85" w:rsidRPr="00C64DA3" w:rsidRDefault="00C4392A" w:rsidP="00640D12">
            <w:pPr>
              <w:jc w:val="center"/>
              <w:rPr>
                <w:rFonts w:ascii="Cambria" w:hAnsi="Cambria"/>
                <w:b/>
                <w:bCs/>
                <w:sz w:val="20"/>
                <w:szCs w:val="20"/>
              </w:rPr>
            </w:pPr>
            <w:r w:rsidRPr="00C64DA3">
              <w:rPr>
                <w:rFonts w:ascii="Cambria" w:hAnsi="Cambria"/>
                <w:b/>
                <w:bCs/>
                <w:sz w:val="20"/>
                <w:szCs w:val="20"/>
              </w:rPr>
              <w:t>ENSURES ONLY AUTHORIZED PERSONNEL ACCESS THE SYSTEM AND PROTECTS PERSONAL DATA COLLECTED VIA CAMERAS.</w:t>
            </w:r>
          </w:p>
        </w:tc>
      </w:tr>
      <w:tr w:rsidR="00E84A85" w:rsidRPr="00C64DA3" w14:paraId="614D43E1" w14:textId="77777777" w:rsidTr="00640D12">
        <w:tc>
          <w:tcPr>
            <w:tcW w:w="2155" w:type="dxa"/>
          </w:tcPr>
          <w:p w14:paraId="44C1912A" w14:textId="77777777" w:rsidR="00E84A85" w:rsidRPr="00C64DA3" w:rsidRDefault="00E84A85" w:rsidP="00640D12">
            <w:pPr>
              <w:rPr>
                <w:rFonts w:ascii="Cambria" w:hAnsi="Cambria"/>
                <w:sz w:val="20"/>
                <w:szCs w:val="20"/>
              </w:rPr>
            </w:pPr>
            <w:r w:rsidRPr="00C64DA3">
              <w:rPr>
                <w:rStyle w:val="Strong"/>
                <w:rFonts w:ascii="Cambria" w:hAnsi="Cambria"/>
                <w:b w:val="0"/>
                <w:bCs w:val="0"/>
                <w:sz w:val="20"/>
                <w:szCs w:val="20"/>
              </w:rPr>
              <w:t>Scenario</w:t>
            </w:r>
          </w:p>
          <w:p w14:paraId="50EADADD" w14:textId="77777777" w:rsidR="00E84A85" w:rsidRPr="00C64DA3" w:rsidRDefault="00E84A85" w:rsidP="00640D12">
            <w:pPr>
              <w:rPr>
                <w:rFonts w:ascii="Cambria" w:hAnsi="Cambria"/>
                <w:sz w:val="20"/>
                <w:szCs w:val="20"/>
              </w:rPr>
            </w:pPr>
          </w:p>
        </w:tc>
        <w:tc>
          <w:tcPr>
            <w:tcW w:w="7195" w:type="dxa"/>
          </w:tcPr>
          <w:p w14:paraId="5CDB3A02" w14:textId="583EA537" w:rsidR="00E84A85" w:rsidRPr="00C64DA3" w:rsidRDefault="00E84A85" w:rsidP="00640D12">
            <w:pPr>
              <w:rPr>
                <w:rFonts w:ascii="Cambria" w:hAnsi="Cambria"/>
                <w:sz w:val="20"/>
                <w:szCs w:val="20"/>
              </w:rPr>
            </w:pPr>
            <w:r w:rsidRPr="00C64DA3">
              <w:rPr>
                <w:rFonts w:ascii="Cambria" w:hAnsi="Cambria"/>
                <w:sz w:val="20"/>
                <w:szCs w:val="20"/>
              </w:rPr>
              <w:t>An operator attempts to access the traffic light control override system, or the system detects and counts vehicles.</w:t>
            </w:r>
          </w:p>
        </w:tc>
      </w:tr>
      <w:tr w:rsidR="00E84A85" w:rsidRPr="00C64DA3" w14:paraId="72EB758B" w14:textId="77777777" w:rsidTr="00640D12">
        <w:tc>
          <w:tcPr>
            <w:tcW w:w="2155" w:type="dxa"/>
          </w:tcPr>
          <w:p w14:paraId="6C31F0D1" w14:textId="77777777" w:rsidR="00E84A85" w:rsidRPr="00C64DA3" w:rsidRDefault="00E84A85" w:rsidP="00640D12">
            <w:pPr>
              <w:rPr>
                <w:rFonts w:ascii="Cambria" w:hAnsi="Cambria"/>
                <w:sz w:val="20"/>
                <w:szCs w:val="20"/>
              </w:rPr>
            </w:pPr>
            <w:r w:rsidRPr="00C64DA3">
              <w:rPr>
                <w:rFonts w:ascii="Cambria" w:hAnsi="Cambria"/>
                <w:sz w:val="20"/>
                <w:szCs w:val="20"/>
              </w:rPr>
              <w:t>Requirement</w:t>
            </w:r>
          </w:p>
        </w:tc>
        <w:tc>
          <w:tcPr>
            <w:tcW w:w="7195" w:type="dxa"/>
          </w:tcPr>
          <w:p w14:paraId="52F07936" w14:textId="77777777" w:rsidR="00E84A85" w:rsidRPr="00E84A85" w:rsidRDefault="00E84A85" w:rsidP="00640D12">
            <w:pPr>
              <w:rPr>
                <w:rFonts w:ascii="Cambria" w:hAnsi="Cambria"/>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E84A85" w:rsidRPr="00E84A85" w14:paraId="7DA0DCCB" w14:textId="77777777" w:rsidTr="00640D12">
              <w:trPr>
                <w:tblCellSpacing w:w="15" w:type="dxa"/>
              </w:trPr>
              <w:tc>
                <w:tcPr>
                  <w:tcW w:w="0" w:type="auto"/>
                  <w:vAlign w:val="center"/>
                  <w:hideMark/>
                </w:tcPr>
                <w:p w14:paraId="6E66ED0C" w14:textId="45E2FD75" w:rsidR="00E84A85" w:rsidRPr="00E84A85" w:rsidRDefault="00E84A85" w:rsidP="00640D12">
                  <w:pPr>
                    <w:spacing w:after="0" w:line="240" w:lineRule="auto"/>
                    <w:rPr>
                      <w:rFonts w:ascii="Cambria" w:hAnsi="Cambria"/>
                      <w:sz w:val="20"/>
                      <w:szCs w:val="20"/>
                    </w:rPr>
                  </w:pPr>
                  <w:r w:rsidRPr="00C64DA3">
                    <w:rPr>
                      <w:rFonts w:ascii="Cambria" w:hAnsi="Cambria"/>
                      <w:sz w:val="20"/>
                      <w:szCs w:val="20"/>
                    </w:rPr>
                    <w:t>Access to the override requires secure User IDs and encrypted passwords. Vehicle detection must not store personally identifiable data (license plates, faces).</w:t>
                  </w:r>
                </w:p>
              </w:tc>
            </w:tr>
          </w:tbl>
          <w:p w14:paraId="1F434645" w14:textId="77777777" w:rsidR="00E84A85" w:rsidRPr="00C64DA3" w:rsidRDefault="00E84A85" w:rsidP="00640D12">
            <w:pPr>
              <w:rPr>
                <w:rFonts w:ascii="Cambria" w:hAnsi="Cambria"/>
                <w:sz w:val="20"/>
                <w:szCs w:val="20"/>
              </w:rPr>
            </w:pPr>
          </w:p>
        </w:tc>
      </w:tr>
      <w:tr w:rsidR="00E84A85" w:rsidRPr="00C64DA3" w14:paraId="659D65F2" w14:textId="77777777" w:rsidTr="00640D12">
        <w:tc>
          <w:tcPr>
            <w:tcW w:w="2155" w:type="dxa"/>
          </w:tcPr>
          <w:p w14:paraId="4E094357" w14:textId="77777777" w:rsidR="00E84A85" w:rsidRPr="00C64DA3" w:rsidRDefault="00E84A85" w:rsidP="00640D12">
            <w:pPr>
              <w:rPr>
                <w:rFonts w:ascii="Cambria" w:hAnsi="Cambria"/>
                <w:sz w:val="20"/>
                <w:szCs w:val="20"/>
              </w:rPr>
            </w:pPr>
            <w:r w:rsidRPr="00C64DA3">
              <w:rPr>
                <w:rFonts w:ascii="Cambria" w:hAnsi="Cambria"/>
                <w:sz w:val="20"/>
                <w:szCs w:val="20"/>
              </w:rPr>
              <w:t>Constraints</w:t>
            </w:r>
          </w:p>
        </w:tc>
        <w:tc>
          <w:tcPr>
            <w:tcW w:w="7195" w:type="dxa"/>
          </w:tcPr>
          <w:p w14:paraId="54694588" w14:textId="3F117F05" w:rsidR="00E84A85" w:rsidRPr="00C64DA3" w:rsidRDefault="00E84A85" w:rsidP="00640D12">
            <w:pPr>
              <w:rPr>
                <w:rFonts w:ascii="Cambria" w:hAnsi="Cambria"/>
                <w:sz w:val="20"/>
                <w:szCs w:val="20"/>
              </w:rPr>
            </w:pPr>
            <w:r w:rsidRPr="00C64DA3">
              <w:rPr>
                <w:rFonts w:ascii="Cambria" w:hAnsi="Cambria"/>
                <w:sz w:val="20"/>
                <w:szCs w:val="20"/>
              </w:rPr>
              <w:t>All</w:t>
            </w:r>
            <w:r w:rsidRPr="00C64DA3">
              <w:rPr>
                <w:rFonts w:ascii="Cambria" w:hAnsi="Cambria"/>
                <w:sz w:val="20"/>
                <w:szCs w:val="20"/>
              </w:rPr>
              <w:t xml:space="preserve"> video processing must occur locally, and no private data can be transmitted externally.</w:t>
            </w:r>
          </w:p>
        </w:tc>
      </w:tr>
      <w:tr w:rsidR="00E84A85" w:rsidRPr="00C64DA3" w14:paraId="6CFD6661" w14:textId="77777777" w:rsidTr="00640D12">
        <w:tc>
          <w:tcPr>
            <w:tcW w:w="2155" w:type="dxa"/>
          </w:tcPr>
          <w:p w14:paraId="625CD233" w14:textId="77777777" w:rsidR="00E84A85" w:rsidRPr="00C64DA3" w:rsidRDefault="00E84A85" w:rsidP="00640D12">
            <w:pPr>
              <w:rPr>
                <w:rFonts w:ascii="Cambria" w:hAnsi="Cambria"/>
                <w:sz w:val="20"/>
                <w:szCs w:val="20"/>
              </w:rPr>
            </w:pPr>
            <w:r w:rsidRPr="00C64DA3">
              <w:rPr>
                <w:rFonts w:ascii="Cambria" w:hAnsi="Cambria"/>
                <w:sz w:val="20"/>
                <w:szCs w:val="20"/>
              </w:rPr>
              <w:t>Verification Method</w:t>
            </w:r>
          </w:p>
        </w:tc>
        <w:tc>
          <w:tcPr>
            <w:tcW w:w="7195" w:type="dxa"/>
          </w:tcPr>
          <w:p w14:paraId="1DF8CDD7" w14:textId="4E01598C" w:rsidR="00E84A85" w:rsidRPr="00C64DA3" w:rsidRDefault="00C104FA" w:rsidP="00640D12">
            <w:pPr>
              <w:rPr>
                <w:rFonts w:ascii="Cambria" w:hAnsi="Cambria"/>
                <w:sz w:val="20"/>
                <w:szCs w:val="20"/>
              </w:rPr>
            </w:pPr>
            <w:r w:rsidRPr="00C64DA3">
              <w:rPr>
                <w:rFonts w:ascii="Cambria" w:hAnsi="Cambria"/>
                <w:sz w:val="20"/>
                <w:szCs w:val="20"/>
              </w:rPr>
              <w:t>P</w:t>
            </w:r>
            <w:r w:rsidRPr="00C64DA3">
              <w:rPr>
                <w:rFonts w:ascii="Cambria" w:hAnsi="Cambria"/>
                <w:sz w:val="20"/>
                <w:szCs w:val="20"/>
              </w:rPr>
              <w:t>erform penetration testing and vulnerability scanning. Review access logs for unauthorized attempts.</w:t>
            </w:r>
          </w:p>
        </w:tc>
      </w:tr>
      <w:tr w:rsidR="00E84A85" w:rsidRPr="00C64DA3" w14:paraId="1FB0DF1F" w14:textId="77777777" w:rsidTr="00640D12">
        <w:tc>
          <w:tcPr>
            <w:tcW w:w="2155" w:type="dxa"/>
          </w:tcPr>
          <w:p w14:paraId="504D76B2" w14:textId="77777777" w:rsidR="00E84A85" w:rsidRPr="00C64DA3" w:rsidRDefault="00E84A85" w:rsidP="00640D12">
            <w:pPr>
              <w:rPr>
                <w:rFonts w:ascii="Cambria" w:hAnsi="Cambria"/>
                <w:sz w:val="20"/>
                <w:szCs w:val="20"/>
              </w:rPr>
            </w:pPr>
            <w:r w:rsidRPr="00C64DA3">
              <w:rPr>
                <w:rFonts w:ascii="Cambria" w:hAnsi="Cambria"/>
                <w:sz w:val="20"/>
                <w:szCs w:val="20"/>
              </w:rPr>
              <w:t>Notes</w:t>
            </w:r>
          </w:p>
        </w:tc>
        <w:tc>
          <w:tcPr>
            <w:tcW w:w="7195" w:type="dxa"/>
          </w:tcPr>
          <w:p w14:paraId="46CF7463" w14:textId="541DF9B4" w:rsidR="00E84A85" w:rsidRPr="00C64DA3" w:rsidRDefault="00C104FA" w:rsidP="00640D12">
            <w:pPr>
              <w:rPr>
                <w:rFonts w:ascii="Cambria" w:hAnsi="Cambria"/>
                <w:sz w:val="20"/>
                <w:szCs w:val="20"/>
              </w:rPr>
            </w:pPr>
            <w:r w:rsidRPr="00C64DA3">
              <w:rPr>
                <w:rFonts w:ascii="Cambria" w:hAnsi="Cambria"/>
                <w:sz w:val="20"/>
                <w:szCs w:val="20"/>
              </w:rPr>
              <w:t>Re</w:t>
            </w:r>
            <w:r w:rsidRPr="00C64DA3">
              <w:rPr>
                <w:rFonts w:ascii="Cambria" w:hAnsi="Cambria"/>
                <w:sz w:val="20"/>
                <w:szCs w:val="20"/>
              </w:rPr>
              <w:t>gular audits of security protocols are required to comply with data privacy regulations.</w:t>
            </w:r>
          </w:p>
        </w:tc>
      </w:tr>
    </w:tbl>
    <w:p w14:paraId="72242923" w14:textId="77777777" w:rsidR="00E84A85" w:rsidRPr="00C64DA3" w:rsidRDefault="00E84A85" w:rsidP="00E84A85">
      <w:pPr>
        <w:rPr>
          <w:rFonts w:ascii="Cambria" w:hAnsi="Cambria"/>
          <w:b/>
          <w:bCs/>
        </w:rPr>
      </w:pPr>
    </w:p>
    <w:p w14:paraId="548A8AA1" w14:textId="27BBAFF9" w:rsidR="00C104FA" w:rsidRPr="00C64DA3" w:rsidRDefault="00C104FA" w:rsidP="00E84A85">
      <w:pPr>
        <w:rPr>
          <w:rFonts w:ascii="Cambria" w:hAnsi="Cambria"/>
          <w:b/>
          <w:bCs/>
        </w:rPr>
      </w:pPr>
      <w:r w:rsidRPr="00C64DA3">
        <w:rPr>
          <w:rFonts w:ascii="Cambria" w:hAnsi="Cambria"/>
          <w:b/>
          <w:bCs/>
        </w:rPr>
        <w:t>4.3 Reliability &amp; Safety (Operational)</w:t>
      </w:r>
    </w:p>
    <w:tbl>
      <w:tblPr>
        <w:tblStyle w:val="TableGrid"/>
        <w:tblW w:w="0" w:type="auto"/>
        <w:tblLook w:val="04A0" w:firstRow="1" w:lastRow="0" w:firstColumn="1" w:lastColumn="0" w:noHBand="0" w:noVBand="1"/>
      </w:tblPr>
      <w:tblGrid>
        <w:gridCol w:w="2155"/>
        <w:gridCol w:w="7195"/>
      </w:tblGrid>
      <w:tr w:rsidR="00C104FA" w:rsidRPr="00C64DA3" w14:paraId="636C7389" w14:textId="77777777" w:rsidTr="00640D12">
        <w:tc>
          <w:tcPr>
            <w:tcW w:w="2155" w:type="dxa"/>
            <w:shd w:val="clear" w:color="auto" w:fill="002060"/>
          </w:tcPr>
          <w:p w14:paraId="5D7C1005" w14:textId="11EEC055" w:rsidR="00C104FA" w:rsidRPr="00C64DA3" w:rsidRDefault="00C104F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3</w:t>
            </w:r>
          </w:p>
        </w:tc>
        <w:tc>
          <w:tcPr>
            <w:tcW w:w="7195" w:type="dxa"/>
            <w:shd w:val="clear" w:color="auto" w:fill="002060"/>
          </w:tcPr>
          <w:p w14:paraId="7B7F7305" w14:textId="65665127" w:rsidR="00C104FA" w:rsidRPr="00C64DA3" w:rsidRDefault="00C4392A" w:rsidP="00640D12">
            <w:pPr>
              <w:jc w:val="center"/>
              <w:rPr>
                <w:rFonts w:ascii="Cambria" w:hAnsi="Cambria"/>
                <w:b/>
                <w:bCs/>
                <w:sz w:val="20"/>
                <w:szCs w:val="20"/>
              </w:rPr>
            </w:pPr>
            <w:r w:rsidRPr="00C64DA3">
              <w:rPr>
                <w:rFonts w:ascii="Cambria" w:hAnsi="Cambria"/>
                <w:b/>
                <w:bCs/>
                <w:sz w:val="20"/>
                <w:szCs w:val="20"/>
              </w:rPr>
              <w:t>ENSURES THE SYSTEM REMAINS SAFE AND FUNCTIONAL, EVEN DURING FAILURES OR EMERGENCIES.</w:t>
            </w:r>
          </w:p>
        </w:tc>
      </w:tr>
      <w:tr w:rsidR="00C104FA" w:rsidRPr="00C64DA3" w14:paraId="1953210C" w14:textId="77777777" w:rsidTr="00640D12">
        <w:tc>
          <w:tcPr>
            <w:tcW w:w="2155" w:type="dxa"/>
          </w:tcPr>
          <w:p w14:paraId="52993E30" w14:textId="77777777" w:rsidR="00C104FA" w:rsidRPr="00C64DA3" w:rsidRDefault="00C104FA" w:rsidP="00640D12">
            <w:pPr>
              <w:rPr>
                <w:rFonts w:ascii="Cambria" w:hAnsi="Cambria"/>
                <w:sz w:val="20"/>
                <w:szCs w:val="20"/>
              </w:rPr>
            </w:pPr>
            <w:r w:rsidRPr="00C64DA3">
              <w:rPr>
                <w:rStyle w:val="Strong"/>
                <w:rFonts w:ascii="Cambria" w:hAnsi="Cambria"/>
                <w:b w:val="0"/>
                <w:bCs w:val="0"/>
                <w:sz w:val="20"/>
                <w:szCs w:val="20"/>
              </w:rPr>
              <w:t>Scenario</w:t>
            </w:r>
          </w:p>
          <w:p w14:paraId="5BF39519" w14:textId="77777777" w:rsidR="00C104FA" w:rsidRPr="00C64DA3" w:rsidRDefault="00C104FA" w:rsidP="00640D12">
            <w:pPr>
              <w:rPr>
                <w:rFonts w:ascii="Cambria" w:hAnsi="Cambria"/>
                <w:sz w:val="20"/>
                <w:szCs w:val="20"/>
              </w:rPr>
            </w:pPr>
          </w:p>
        </w:tc>
        <w:tc>
          <w:tcPr>
            <w:tcW w:w="7195" w:type="dxa"/>
          </w:tcPr>
          <w:p w14:paraId="2AABBBDF" w14:textId="4608A3FE" w:rsidR="00C104FA" w:rsidRPr="00C64DA3" w:rsidRDefault="00C104FA" w:rsidP="00640D12">
            <w:pPr>
              <w:rPr>
                <w:rFonts w:ascii="Cambria" w:hAnsi="Cambria"/>
                <w:sz w:val="20"/>
                <w:szCs w:val="20"/>
              </w:rPr>
            </w:pPr>
            <w:r w:rsidRPr="00C64DA3">
              <w:rPr>
                <w:rFonts w:ascii="Cambria" w:hAnsi="Cambria"/>
                <w:sz w:val="20"/>
                <w:szCs w:val="20"/>
              </w:rPr>
              <w:t>The YOLO model or camera hardware fails, or an emergency vehicle (ambulance/fire truck) arrives at the intersection.</w:t>
            </w:r>
          </w:p>
        </w:tc>
      </w:tr>
      <w:tr w:rsidR="00C104FA" w:rsidRPr="00C64DA3" w14:paraId="28443BA9" w14:textId="77777777" w:rsidTr="00640D12">
        <w:tc>
          <w:tcPr>
            <w:tcW w:w="2155" w:type="dxa"/>
          </w:tcPr>
          <w:p w14:paraId="25278454" w14:textId="77777777" w:rsidR="00C104FA" w:rsidRPr="00C64DA3" w:rsidRDefault="00C104FA" w:rsidP="00640D12">
            <w:pPr>
              <w:rPr>
                <w:rFonts w:ascii="Cambria" w:hAnsi="Cambria"/>
                <w:sz w:val="20"/>
                <w:szCs w:val="20"/>
              </w:rPr>
            </w:pPr>
            <w:r w:rsidRPr="00C64DA3">
              <w:rPr>
                <w:rFonts w:ascii="Cambria" w:hAnsi="Cambria"/>
                <w:sz w:val="20"/>
                <w:szCs w:val="20"/>
              </w:rPr>
              <w:t>Requirement</w:t>
            </w:r>
          </w:p>
        </w:tc>
        <w:tc>
          <w:tcPr>
            <w:tcW w:w="7195" w:type="dxa"/>
          </w:tcPr>
          <w:p w14:paraId="780C627A" w14:textId="77777777" w:rsidR="00C104FA" w:rsidRPr="00E84A85" w:rsidRDefault="00C104FA" w:rsidP="00640D12">
            <w:pPr>
              <w:rPr>
                <w:rFonts w:ascii="Cambria" w:hAnsi="Cambria"/>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C104FA" w:rsidRPr="00E84A85" w14:paraId="1FAB3022" w14:textId="77777777" w:rsidTr="00640D12">
              <w:trPr>
                <w:tblCellSpacing w:w="15" w:type="dxa"/>
              </w:trPr>
              <w:tc>
                <w:tcPr>
                  <w:tcW w:w="0" w:type="auto"/>
                  <w:vAlign w:val="center"/>
                  <w:hideMark/>
                </w:tcPr>
                <w:p w14:paraId="0E2AEBF8" w14:textId="73DB37F6" w:rsidR="00C104FA" w:rsidRPr="00E84A85" w:rsidRDefault="00C104FA" w:rsidP="00640D12">
                  <w:pPr>
                    <w:spacing w:after="0" w:line="240" w:lineRule="auto"/>
                    <w:rPr>
                      <w:rFonts w:ascii="Cambria" w:hAnsi="Cambria"/>
                      <w:sz w:val="20"/>
                      <w:szCs w:val="20"/>
                    </w:rPr>
                  </w:pPr>
                  <w:r w:rsidRPr="00C64DA3">
                    <w:rPr>
                      <w:rFonts w:ascii="Cambria" w:hAnsi="Cambria"/>
                      <w:sz w:val="20"/>
                      <w:szCs w:val="20"/>
                    </w:rPr>
                    <w:t>S</w:t>
                  </w:r>
                  <w:r w:rsidRPr="00C64DA3">
                    <w:rPr>
                      <w:rFonts w:ascii="Cambria" w:hAnsi="Cambria"/>
                      <w:sz w:val="20"/>
                      <w:szCs w:val="20"/>
                    </w:rPr>
                    <w:t xml:space="preserve">ystem triggers Emergency Logic to revert to standard fixed-timer mode. The AI can be instantly turned off via a </w:t>
                  </w:r>
                  <w:r w:rsidRPr="00C64DA3">
                    <w:rPr>
                      <w:rFonts w:ascii="Cambria" w:hAnsi="Cambria"/>
                      <w:b/>
                      <w:bCs/>
                      <w:sz w:val="20"/>
                      <w:szCs w:val="20"/>
                    </w:rPr>
                    <w:t>manual switch</w:t>
                  </w:r>
                  <w:r w:rsidRPr="00C64DA3">
                    <w:rPr>
                      <w:rFonts w:ascii="Cambria" w:hAnsi="Cambria"/>
                      <w:sz w:val="20"/>
                      <w:szCs w:val="20"/>
                    </w:rPr>
                    <w:t xml:space="preserve"> for emergency vehicles.</w:t>
                  </w:r>
                </w:p>
              </w:tc>
            </w:tr>
          </w:tbl>
          <w:p w14:paraId="0562542F" w14:textId="77777777" w:rsidR="00C104FA" w:rsidRPr="00C64DA3" w:rsidRDefault="00C104FA" w:rsidP="00640D12">
            <w:pPr>
              <w:rPr>
                <w:rFonts w:ascii="Cambria" w:hAnsi="Cambria"/>
                <w:sz w:val="20"/>
                <w:szCs w:val="20"/>
              </w:rPr>
            </w:pPr>
          </w:p>
        </w:tc>
      </w:tr>
      <w:tr w:rsidR="00C104FA" w:rsidRPr="00C64DA3" w14:paraId="3A4ADDB3" w14:textId="77777777" w:rsidTr="00640D12">
        <w:tc>
          <w:tcPr>
            <w:tcW w:w="2155" w:type="dxa"/>
          </w:tcPr>
          <w:p w14:paraId="5CB178CB" w14:textId="77777777" w:rsidR="00C104FA" w:rsidRPr="00C64DA3" w:rsidRDefault="00C104FA" w:rsidP="00640D12">
            <w:pPr>
              <w:rPr>
                <w:rFonts w:ascii="Cambria" w:hAnsi="Cambria"/>
                <w:sz w:val="20"/>
                <w:szCs w:val="20"/>
              </w:rPr>
            </w:pPr>
            <w:r w:rsidRPr="00C64DA3">
              <w:rPr>
                <w:rFonts w:ascii="Cambria" w:hAnsi="Cambria"/>
                <w:sz w:val="20"/>
                <w:szCs w:val="20"/>
              </w:rPr>
              <w:t>Constraints</w:t>
            </w:r>
          </w:p>
        </w:tc>
        <w:tc>
          <w:tcPr>
            <w:tcW w:w="7195" w:type="dxa"/>
          </w:tcPr>
          <w:p w14:paraId="1F73D8A4" w14:textId="20E97471" w:rsidR="00C104FA" w:rsidRPr="00C64DA3" w:rsidRDefault="00C104FA" w:rsidP="00640D12">
            <w:pPr>
              <w:rPr>
                <w:rFonts w:ascii="Cambria" w:hAnsi="Cambria"/>
                <w:sz w:val="20"/>
                <w:szCs w:val="20"/>
              </w:rPr>
            </w:pPr>
            <w:r w:rsidRPr="00C64DA3">
              <w:rPr>
                <w:rFonts w:ascii="Cambria" w:hAnsi="Cambria"/>
                <w:sz w:val="20"/>
                <w:szCs w:val="20"/>
              </w:rPr>
              <w:t>Yellow light durations must not go below legal safety limits. Pedestrian "Minimum Green Time" must always be enforced.</w:t>
            </w:r>
          </w:p>
        </w:tc>
      </w:tr>
      <w:tr w:rsidR="00C104FA" w:rsidRPr="00C64DA3" w14:paraId="445C09CE" w14:textId="77777777" w:rsidTr="00640D12">
        <w:tc>
          <w:tcPr>
            <w:tcW w:w="2155" w:type="dxa"/>
          </w:tcPr>
          <w:p w14:paraId="6527F8DD" w14:textId="77777777" w:rsidR="00C104FA" w:rsidRPr="00C64DA3" w:rsidRDefault="00C104FA" w:rsidP="00640D12">
            <w:pPr>
              <w:rPr>
                <w:rFonts w:ascii="Cambria" w:hAnsi="Cambria"/>
                <w:sz w:val="20"/>
                <w:szCs w:val="20"/>
              </w:rPr>
            </w:pPr>
            <w:r w:rsidRPr="00C64DA3">
              <w:rPr>
                <w:rFonts w:ascii="Cambria" w:hAnsi="Cambria"/>
                <w:sz w:val="20"/>
                <w:szCs w:val="20"/>
              </w:rPr>
              <w:t>Verification Method</w:t>
            </w:r>
          </w:p>
        </w:tc>
        <w:tc>
          <w:tcPr>
            <w:tcW w:w="7195" w:type="dxa"/>
          </w:tcPr>
          <w:p w14:paraId="49831226" w14:textId="6B1A08E8" w:rsidR="00C104FA" w:rsidRPr="00C64DA3" w:rsidRDefault="00C104FA" w:rsidP="00640D12">
            <w:pPr>
              <w:rPr>
                <w:rFonts w:ascii="Cambria" w:hAnsi="Cambria"/>
                <w:sz w:val="20"/>
                <w:szCs w:val="20"/>
              </w:rPr>
            </w:pPr>
            <w:r w:rsidRPr="00C64DA3">
              <w:rPr>
                <w:rFonts w:ascii="Cambria" w:hAnsi="Cambria"/>
                <w:sz w:val="20"/>
                <w:szCs w:val="20"/>
              </w:rPr>
              <w:t>Simulate hardware/software failure and verify system defaults to fixed-timer mode within required safety timeframe.</w:t>
            </w:r>
          </w:p>
        </w:tc>
      </w:tr>
      <w:tr w:rsidR="00C104FA" w:rsidRPr="00C64DA3" w14:paraId="26C80FCA" w14:textId="77777777" w:rsidTr="00640D12">
        <w:tc>
          <w:tcPr>
            <w:tcW w:w="2155" w:type="dxa"/>
          </w:tcPr>
          <w:p w14:paraId="19F1010D" w14:textId="77777777" w:rsidR="00C104FA" w:rsidRPr="00C64DA3" w:rsidRDefault="00C104FA" w:rsidP="00640D12">
            <w:pPr>
              <w:rPr>
                <w:rFonts w:ascii="Cambria" w:hAnsi="Cambria"/>
                <w:sz w:val="20"/>
                <w:szCs w:val="20"/>
              </w:rPr>
            </w:pPr>
            <w:r w:rsidRPr="00C64DA3">
              <w:rPr>
                <w:rFonts w:ascii="Cambria" w:hAnsi="Cambria"/>
                <w:sz w:val="20"/>
                <w:szCs w:val="20"/>
              </w:rPr>
              <w:t>Notes</w:t>
            </w:r>
          </w:p>
        </w:tc>
        <w:tc>
          <w:tcPr>
            <w:tcW w:w="7195" w:type="dxa"/>
          </w:tcPr>
          <w:p w14:paraId="4DC201B3" w14:textId="768BBA00" w:rsidR="00C104FA" w:rsidRPr="00C64DA3" w:rsidRDefault="00C104FA" w:rsidP="00640D12">
            <w:pPr>
              <w:rPr>
                <w:rFonts w:ascii="Cambria" w:hAnsi="Cambria"/>
                <w:sz w:val="20"/>
                <w:szCs w:val="20"/>
              </w:rPr>
            </w:pPr>
            <w:r w:rsidRPr="00C64DA3">
              <w:rPr>
                <w:rFonts w:ascii="Cambria" w:hAnsi="Cambria"/>
                <w:sz w:val="20"/>
                <w:szCs w:val="20"/>
              </w:rPr>
              <w:t>Sa</w:t>
            </w:r>
            <w:r w:rsidRPr="00C64DA3">
              <w:rPr>
                <w:rFonts w:ascii="Cambria" w:hAnsi="Cambria"/>
                <w:sz w:val="20"/>
                <w:szCs w:val="20"/>
              </w:rPr>
              <w:t>fety-critical scenarios are prioritized over optimization to prevent accidents.</w:t>
            </w:r>
          </w:p>
        </w:tc>
      </w:tr>
    </w:tbl>
    <w:p w14:paraId="42F8CA77" w14:textId="498E5E4D" w:rsidR="00C104FA" w:rsidRPr="00C64DA3" w:rsidRDefault="00C64DA3" w:rsidP="00E84A85">
      <w:pPr>
        <w:rPr>
          <w:rFonts w:ascii="Cambria" w:hAnsi="Cambria"/>
          <w:b/>
          <w:bCs/>
        </w:rPr>
      </w:pPr>
      <w:r>
        <w:rPr>
          <w:rFonts w:ascii="Cambria" w:hAnsi="Cambria"/>
          <w:b/>
          <w:bCs/>
        </w:rPr>
        <w:br/>
      </w:r>
      <w:r w:rsidR="00C104FA" w:rsidRPr="00C64DA3">
        <w:rPr>
          <w:rFonts w:ascii="Cambria" w:hAnsi="Cambria"/>
          <w:b/>
          <w:bCs/>
        </w:rPr>
        <w:t>4.4 Supportability &amp; Environmental</w:t>
      </w:r>
    </w:p>
    <w:tbl>
      <w:tblPr>
        <w:tblStyle w:val="TableGrid"/>
        <w:tblW w:w="0" w:type="auto"/>
        <w:tblLook w:val="04A0" w:firstRow="1" w:lastRow="0" w:firstColumn="1" w:lastColumn="0" w:noHBand="0" w:noVBand="1"/>
      </w:tblPr>
      <w:tblGrid>
        <w:gridCol w:w="2155"/>
        <w:gridCol w:w="7195"/>
      </w:tblGrid>
      <w:tr w:rsidR="00C104FA" w:rsidRPr="00C64DA3" w14:paraId="2C900F7F" w14:textId="77777777" w:rsidTr="00640D12">
        <w:tc>
          <w:tcPr>
            <w:tcW w:w="2155" w:type="dxa"/>
            <w:shd w:val="clear" w:color="auto" w:fill="002060"/>
          </w:tcPr>
          <w:p w14:paraId="6BCDF246" w14:textId="79D98FF9" w:rsidR="00C104FA" w:rsidRPr="00C64DA3" w:rsidRDefault="00C104F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4</w:t>
            </w:r>
          </w:p>
        </w:tc>
        <w:tc>
          <w:tcPr>
            <w:tcW w:w="7195" w:type="dxa"/>
            <w:shd w:val="clear" w:color="auto" w:fill="002060"/>
          </w:tcPr>
          <w:p w14:paraId="56D460BD" w14:textId="49ADAF32" w:rsidR="00C104FA" w:rsidRPr="00C64DA3" w:rsidRDefault="00C4392A" w:rsidP="00640D12">
            <w:pPr>
              <w:jc w:val="center"/>
              <w:rPr>
                <w:rFonts w:ascii="Cambria" w:hAnsi="Cambria"/>
                <w:b/>
                <w:bCs/>
                <w:sz w:val="20"/>
                <w:szCs w:val="20"/>
              </w:rPr>
            </w:pPr>
            <w:r w:rsidRPr="00C64DA3">
              <w:rPr>
                <w:rFonts w:ascii="Cambria" w:hAnsi="Cambria"/>
                <w:b/>
                <w:bCs/>
                <w:sz w:val="20"/>
                <w:szCs w:val="20"/>
              </w:rPr>
              <w:t>ENSURES THE SYSTEM IS MAINTAINABLE, DURABLE, AND OPERABLE IN OUTDOOR CONDITIONS.</w:t>
            </w:r>
          </w:p>
        </w:tc>
      </w:tr>
      <w:tr w:rsidR="00C104FA" w:rsidRPr="00C64DA3" w14:paraId="0392A899" w14:textId="77777777" w:rsidTr="00640D12">
        <w:tc>
          <w:tcPr>
            <w:tcW w:w="2155" w:type="dxa"/>
          </w:tcPr>
          <w:p w14:paraId="65A63DE4" w14:textId="4F094014" w:rsidR="00C104FA" w:rsidRPr="00C64DA3" w:rsidRDefault="00C104FA" w:rsidP="00640D12">
            <w:pPr>
              <w:rPr>
                <w:rFonts w:ascii="Cambria" w:hAnsi="Cambria"/>
                <w:sz w:val="20"/>
                <w:szCs w:val="20"/>
              </w:rPr>
            </w:pPr>
            <w:r w:rsidRPr="00C64DA3">
              <w:rPr>
                <w:rFonts w:ascii="Cambria" w:hAnsi="Cambria"/>
                <w:sz w:val="20"/>
                <w:szCs w:val="20"/>
              </w:rPr>
              <w:t>Scenario</w:t>
            </w:r>
          </w:p>
        </w:tc>
        <w:tc>
          <w:tcPr>
            <w:tcW w:w="7195" w:type="dxa"/>
          </w:tcPr>
          <w:p w14:paraId="35A12EF1" w14:textId="2C5AAF47" w:rsidR="00C104FA" w:rsidRPr="00C64DA3" w:rsidRDefault="00C104FA" w:rsidP="00640D12">
            <w:pPr>
              <w:rPr>
                <w:rFonts w:ascii="Cambria" w:hAnsi="Cambria"/>
                <w:vanish/>
                <w:sz w:val="20"/>
                <w:szCs w:val="20"/>
              </w:rPr>
            </w:pPr>
            <w:r w:rsidRPr="00C64DA3">
              <w:rPr>
                <w:rFonts w:ascii="Cambria" w:hAnsi="Cambria"/>
                <w:sz w:val="20"/>
                <w:szCs w:val="20"/>
              </w:rPr>
              <w:t>IT staff perform maintenance, camera recalibration, or YOLO model retraining.</w:t>
            </w:r>
          </w:p>
        </w:tc>
      </w:tr>
      <w:tr w:rsidR="00C104FA" w:rsidRPr="00C64DA3" w14:paraId="6B9EB373" w14:textId="77777777" w:rsidTr="00640D12">
        <w:tc>
          <w:tcPr>
            <w:tcW w:w="2155" w:type="dxa"/>
          </w:tcPr>
          <w:p w14:paraId="36DFFBC3" w14:textId="77777777" w:rsidR="00C104FA" w:rsidRPr="00C64DA3" w:rsidRDefault="00C104FA" w:rsidP="00640D12">
            <w:pPr>
              <w:rPr>
                <w:rFonts w:ascii="Cambria" w:hAnsi="Cambria"/>
                <w:sz w:val="20"/>
                <w:szCs w:val="20"/>
              </w:rPr>
            </w:pPr>
            <w:r w:rsidRPr="00C64DA3">
              <w:rPr>
                <w:rFonts w:ascii="Cambria" w:hAnsi="Cambria"/>
                <w:sz w:val="20"/>
                <w:szCs w:val="20"/>
              </w:rPr>
              <w:t>Requirement</w:t>
            </w:r>
          </w:p>
        </w:tc>
        <w:tc>
          <w:tcPr>
            <w:tcW w:w="7195" w:type="dxa"/>
          </w:tcPr>
          <w:p w14:paraId="49CA46EC" w14:textId="21B1E257" w:rsidR="00C104FA" w:rsidRPr="00E84A85" w:rsidRDefault="00C104FA" w:rsidP="00640D12">
            <w:pPr>
              <w:rPr>
                <w:rFonts w:ascii="Cambria" w:hAnsi="Cambria"/>
                <w:vanish/>
                <w:sz w:val="20"/>
                <w:szCs w:val="20"/>
              </w:rPr>
            </w:pPr>
            <w:r w:rsidRPr="00C64DA3">
              <w:rPr>
                <w:rFonts w:ascii="Cambria" w:hAnsi="Cambria"/>
                <w:vanish/>
                <w:sz w:val="20"/>
                <w:szCs w:val="20"/>
              </w:rPr>
              <w:t>Pf</w:t>
            </w:r>
            <w:r w:rsidRPr="00C64DA3">
              <w:rPr>
                <w:rFonts w:ascii="Cambria" w:hAnsi="Cambria"/>
                <w:sz w:val="20"/>
                <w:szCs w:val="20"/>
              </w:rPr>
              <w:t>P</w:t>
            </w:r>
          </w:p>
          <w:p w14:paraId="7BB86244" w14:textId="59784344" w:rsidR="00C104FA" w:rsidRPr="00C64DA3" w:rsidRDefault="00C104FA" w:rsidP="00640D12">
            <w:pPr>
              <w:rPr>
                <w:rFonts w:ascii="Cambria" w:hAnsi="Cambria"/>
                <w:sz w:val="20"/>
                <w:szCs w:val="20"/>
              </w:rPr>
            </w:pPr>
            <w:r w:rsidRPr="00C64DA3">
              <w:rPr>
                <w:rFonts w:ascii="Cambria" w:hAnsi="Cambria"/>
                <w:sz w:val="20"/>
                <w:szCs w:val="20"/>
              </w:rPr>
              <w:t>rovide technical manuals for calibration and model retraining.</w:t>
            </w:r>
          </w:p>
        </w:tc>
      </w:tr>
      <w:tr w:rsidR="00C104FA" w:rsidRPr="00C64DA3" w14:paraId="70461651" w14:textId="77777777" w:rsidTr="00640D12">
        <w:tc>
          <w:tcPr>
            <w:tcW w:w="2155" w:type="dxa"/>
          </w:tcPr>
          <w:p w14:paraId="42574095" w14:textId="77777777" w:rsidR="00C104FA" w:rsidRPr="00C64DA3" w:rsidRDefault="00C104FA" w:rsidP="00640D12">
            <w:pPr>
              <w:rPr>
                <w:rFonts w:ascii="Cambria" w:hAnsi="Cambria"/>
                <w:sz w:val="20"/>
                <w:szCs w:val="20"/>
              </w:rPr>
            </w:pPr>
            <w:r w:rsidRPr="00C64DA3">
              <w:rPr>
                <w:rFonts w:ascii="Cambria" w:hAnsi="Cambria"/>
                <w:sz w:val="20"/>
                <w:szCs w:val="20"/>
              </w:rPr>
              <w:t>Constraints</w:t>
            </w:r>
          </w:p>
        </w:tc>
        <w:tc>
          <w:tcPr>
            <w:tcW w:w="7195" w:type="dxa"/>
          </w:tcPr>
          <w:p w14:paraId="28556D12" w14:textId="10ADA187" w:rsidR="00C104FA" w:rsidRPr="00C64DA3" w:rsidRDefault="00C104FA" w:rsidP="00640D12">
            <w:pPr>
              <w:rPr>
                <w:rFonts w:ascii="Cambria" w:hAnsi="Cambria"/>
                <w:sz w:val="20"/>
                <w:szCs w:val="20"/>
              </w:rPr>
            </w:pPr>
            <w:r w:rsidRPr="00C64DA3">
              <w:rPr>
                <w:rFonts w:ascii="Cambria" w:hAnsi="Cambria"/>
                <w:sz w:val="20"/>
                <w:szCs w:val="20"/>
              </w:rPr>
              <w:t>H</w:t>
            </w:r>
            <w:r w:rsidRPr="00C64DA3">
              <w:rPr>
                <w:rFonts w:ascii="Cambria" w:hAnsi="Cambria"/>
                <w:sz w:val="20"/>
                <w:szCs w:val="20"/>
              </w:rPr>
              <w:t>ardware must withstand outdoor environmental conditions (sunlight, rain, dust). Cameras must have a clear bird’s-eye view of lanes and stop lines.</w:t>
            </w:r>
          </w:p>
        </w:tc>
      </w:tr>
      <w:tr w:rsidR="00C104FA" w:rsidRPr="00C64DA3" w14:paraId="18CAA59D" w14:textId="77777777" w:rsidTr="00640D12">
        <w:tc>
          <w:tcPr>
            <w:tcW w:w="2155" w:type="dxa"/>
          </w:tcPr>
          <w:p w14:paraId="4BD305E7" w14:textId="77777777" w:rsidR="00C104FA" w:rsidRPr="00C64DA3" w:rsidRDefault="00C104FA" w:rsidP="00640D12">
            <w:pPr>
              <w:rPr>
                <w:rFonts w:ascii="Cambria" w:hAnsi="Cambria"/>
                <w:sz w:val="20"/>
                <w:szCs w:val="20"/>
              </w:rPr>
            </w:pPr>
            <w:r w:rsidRPr="00C64DA3">
              <w:rPr>
                <w:rFonts w:ascii="Cambria" w:hAnsi="Cambria"/>
                <w:sz w:val="20"/>
                <w:szCs w:val="20"/>
              </w:rPr>
              <w:t>Verification Method</w:t>
            </w:r>
          </w:p>
        </w:tc>
        <w:tc>
          <w:tcPr>
            <w:tcW w:w="7195" w:type="dxa"/>
          </w:tcPr>
          <w:p w14:paraId="79965F15" w14:textId="0B118A38" w:rsidR="00C104FA" w:rsidRPr="00C64DA3" w:rsidRDefault="00C104FA" w:rsidP="00640D12">
            <w:pPr>
              <w:rPr>
                <w:rFonts w:ascii="Cambria" w:hAnsi="Cambria"/>
                <w:sz w:val="20"/>
                <w:szCs w:val="20"/>
              </w:rPr>
            </w:pPr>
            <w:r w:rsidRPr="00C64DA3">
              <w:rPr>
                <w:rFonts w:ascii="Cambria" w:hAnsi="Cambria"/>
                <w:sz w:val="20"/>
                <w:szCs w:val="20"/>
              </w:rPr>
              <w:t>Inspect maintenance records and recalibration logs. Test camera durability and positioning under various weather conditions.</w:t>
            </w:r>
          </w:p>
        </w:tc>
      </w:tr>
      <w:tr w:rsidR="00C104FA" w:rsidRPr="00C64DA3" w14:paraId="3BC6770B" w14:textId="77777777" w:rsidTr="00640D12">
        <w:tc>
          <w:tcPr>
            <w:tcW w:w="2155" w:type="dxa"/>
          </w:tcPr>
          <w:p w14:paraId="31402A9D" w14:textId="77777777" w:rsidR="00C104FA" w:rsidRPr="00C64DA3" w:rsidRDefault="00C104FA" w:rsidP="00640D12">
            <w:pPr>
              <w:rPr>
                <w:rFonts w:ascii="Cambria" w:hAnsi="Cambria"/>
                <w:sz w:val="20"/>
                <w:szCs w:val="20"/>
              </w:rPr>
            </w:pPr>
            <w:r w:rsidRPr="00C64DA3">
              <w:rPr>
                <w:rFonts w:ascii="Cambria" w:hAnsi="Cambria"/>
                <w:sz w:val="20"/>
                <w:szCs w:val="20"/>
              </w:rPr>
              <w:t>Notes</w:t>
            </w:r>
          </w:p>
        </w:tc>
        <w:tc>
          <w:tcPr>
            <w:tcW w:w="7195" w:type="dxa"/>
          </w:tcPr>
          <w:p w14:paraId="05AF93D1" w14:textId="5AD40EF9" w:rsidR="00C104FA" w:rsidRPr="00C64DA3" w:rsidRDefault="00C104FA" w:rsidP="00640D12">
            <w:pPr>
              <w:rPr>
                <w:rFonts w:ascii="Cambria" w:hAnsi="Cambria"/>
                <w:sz w:val="20"/>
                <w:szCs w:val="20"/>
              </w:rPr>
            </w:pPr>
            <w:r w:rsidRPr="00C64DA3">
              <w:rPr>
                <w:rFonts w:ascii="Cambria" w:hAnsi="Cambria"/>
                <w:sz w:val="20"/>
                <w:szCs w:val="20"/>
              </w:rPr>
              <w:t>Operators require a two-phase training program: monitoring live feed and using manual override dashboard.</w:t>
            </w:r>
          </w:p>
        </w:tc>
      </w:tr>
    </w:tbl>
    <w:p w14:paraId="77F4221F" w14:textId="75C48384" w:rsidR="00C104FA" w:rsidRPr="00C64DA3" w:rsidRDefault="00C64DA3" w:rsidP="00E84A85">
      <w:pPr>
        <w:rPr>
          <w:rFonts w:ascii="Cambria" w:hAnsi="Cambria"/>
          <w:b/>
          <w:bCs/>
        </w:rPr>
      </w:pPr>
      <w:r>
        <w:rPr>
          <w:rFonts w:ascii="Cambria" w:hAnsi="Cambria"/>
          <w:b/>
          <w:bCs/>
        </w:rPr>
        <w:br/>
      </w:r>
    </w:p>
    <w:p w14:paraId="0A44711E" w14:textId="67E55DA6" w:rsidR="00C104FA" w:rsidRPr="00C64DA3" w:rsidRDefault="00C104FA" w:rsidP="00E84A85">
      <w:pPr>
        <w:rPr>
          <w:rFonts w:ascii="Cambria" w:hAnsi="Cambria"/>
          <w:b/>
          <w:bCs/>
        </w:rPr>
      </w:pPr>
      <w:r w:rsidRPr="00C64DA3">
        <w:rPr>
          <w:rFonts w:ascii="Cambria" w:hAnsi="Cambria"/>
          <w:b/>
          <w:bCs/>
        </w:rPr>
        <w:lastRenderedPageBreak/>
        <w:t>4.5 Usability</w:t>
      </w:r>
    </w:p>
    <w:tbl>
      <w:tblPr>
        <w:tblStyle w:val="TableGrid"/>
        <w:tblW w:w="0" w:type="auto"/>
        <w:tblLook w:val="04A0" w:firstRow="1" w:lastRow="0" w:firstColumn="1" w:lastColumn="0" w:noHBand="0" w:noVBand="1"/>
      </w:tblPr>
      <w:tblGrid>
        <w:gridCol w:w="2155"/>
        <w:gridCol w:w="7195"/>
      </w:tblGrid>
      <w:tr w:rsidR="00C104FA" w:rsidRPr="00C64DA3" w14:paraId="4C14FAFE" w14:textId="77777777" w:rsidTr="00640D12">
        <w:tc>
          <w:tcPr>
            <w:tcW w:w="2155" w:type="dxa"/>
            <w:shd w:val="clear" w:color="auto" w:fill="002060"/>
          </w:tcPr>
          <w:p w14:paraId="117435DC" w14:textId="47DABC50" w:rsidR="00C104FA" w:rsidRPr="00C64DA3" w:rsidRDefault="00C104F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5</w:t>
            </w:r>
          </w:p>
        </w:tc>
        <w:tc>
          <w:tcPr>
            <w:tcW w:w="7195" w:type="dxa"/>
            <w:shd w:val="clear" w:color="auto" w:fill="002060"/>
          </w:tcPr>
          <w:p w14:paraId="3242E9ED" w14:textId="12E928FB" w:rsidR="00C104FA" w:rsidRPr="00C64DA3" w:rsidRDefault="00C4392A" w:rsidP="00640D12">
            <w:pPr>
              <w:jc w:val="center"/>
              <w:rPr>
                <w:rFonts w:ascii="Cambria" w:hAnsi="Cambria"/>
                <w:b/>
                <w:bCs/>
                <w:sz w:val="20"/>
                <w:szCs w:val="20"/>
              </w:rPr>
            </w:pPr>
            <w:r w:rsidRPr="00C64DA3">
              <w:rPr>
                <w:rFonts w:ascii="Cambria" w:hAnsi="Cambria"/>
                <w:b/>
                <w:bCs/>
                <w:sz w:val="20"/>
                <w:szCs w:val="20"/>
              </w:rPr>
              <w:t>ENSURES TRAFFIC OPERATORS CAN QUICKLY UNDERSTAND AND CONTROL THE SYSTEM.</w:t>
            </w:r>
          </w:p>
        </w:tc>
      </w:tr>
      <w:tr w:rsidR="00C104FA" w:rsidRPr="00C64DA3" w14:paraId="48E90C4C" w14:textId="77777777" w:rsidTr="00640D12">
        <w:tc>
          <w:tcPr>
            <w:tcW w:w="2155" w:type="dxa"/>
          </w:tcPr>
          <w:p w14:paraId="429F55B6" w14:textId="0CD99D3B" w:rsidR="00C104FA" w:rsidRPr="00C64DA3" w:rsidRDefault="00C104FA" w:rsidP="00C104FA">
            <w:pPr>
              <w:rPr>
                <w:rFonts w:ascii="Cambria" w:hAnsi="Cambria"/>
                <w:sz w:val="20"/>
                <w:szCs w:val="20"/>
              </w:rPr>
            </w:pPr>
            <w:r w:rsidRPr="00C64DA3">
              <w:rPr>
                <w:rFonts w:ascii="Cambria" w:hAnsi="Cambria"/>
                <w:sz w:val="20"/>
                <w:szCs w:val="20"/>
              </w:rPr>
              <w:t>Scenario</w:t>
            </w:r>
          </w:p>
        </w:tc>
        <w:tc>
          <w:tcPr>
            <w:tcW w:w="7195" w:type="dxa"/>
          </w:tcPr>
          <w:p w14:paraId="75A7FEDB" w14:textId="0F98017B" w:rsidR="00C104FA" w:rsidRPr="00C64DA3" w:rsidRDefault="00C104FA" w:rsidP="00C104FA">
            <w:pPr>
              <w:rPr>
                <w:rFonts w:ascii="Cambria" w:hAnsi="Cambria"/>
                <w:sz w:val="20"/>
                <w:szCs w:val="20"/>
              </w:rPr>
            </w:pPr>
            <w:r w:rsidRPr="00C64DA3">
              <w:rPr>
                <w:rFonts w:ascii="Cambria" w:hAnsi="Cambria"/>
                <w:sz w:val="20"/>
                <w:szCs w:val="20"/>
              </w:rPr>
              <w:t>A new operator monitors the intersection and adjusts signals when required.</w:t>
            </w:r>
          </w:p>
        </w:tc>
      </w:tr>
      <w:tr w:rsidR="00C104FA" w:rsidRPr="00C64DA3" w14:paraId="00B4F6F2" w14:textId="77777777" w:rsidTr="00640D12">
        <w:tc>
          <w:tcPr>
            <w:tcW w:w="2155" w:type="dxa"/>
          </w:tcPr>
          <w:p w14:paraId="2FC0391C" w14:textId="77777777" w:rsidR="00C104FA" w:rsidRPr="00C64DA3" w:rsidRDefault="00C104FA" w:rsidP="00C104FA">
            <w:pPr>
              <w:rPr>
                <w:rFonts w:ascii="Cambria" w:hAnsi="Cambria"/>
                <w:sz w:val="20"/>
                <w:szCs w:val="20"/>
              </w:rPr>
            </w:pPr>
            <w:r w:rsidRPr="00C64DA3">
              <w:rPr>
                <w:rFonts w:ascii="Cambria" w:hAnsi="Cambria"/>
                <w:sz w:val="20"/>
                <w:szCs w:val="20"/>
              </w:rPr>
              <w:t>Requirement</w:t>
            </w:r>
          </w:p>
        </w:tc>
        <w:tc>
          <w:tcPr>
            <w:tcW w:w="7195" w:type="dxa"/>
          </w:tcPr>
          <w:p w14:paraId="6713E13E" w14:textId="6C5CFC34" w:rsidR="00C104FA" w:rsidRPr="00C64DA3" w:rsidRDefault="00C104FA" w:rsidP="00C104FA">
            <w:pPr>
              <w:rPr>
                <w:rFonts w:ascii="Cambria" w:hAnsi="Cambria"/>
                <w:sz w:val="20"/>
                <w:szCs w:val="20"/>
              </w:rPr>
            </w:pPr>
            <w:r w:rsidRPr="00C64DA3">
              <w:rPr>
                <w:rFonts w:ascii="Cambria" w:hAnsi="Cambria"/>
                <w:sz w:val="20"/>
                <w:szCs w:val="20"/>
              </w:rPr>
              <w:t>Dashboard interface must be intuitive and allow operators to complete emergency overrides or adjustments within 2 minutes.</w:t>
            </w:r>
          </w:p>
        </w:tc>
      </w:tr>
      <w:tr w:rsidR="00C104FA" w:rsidRPr="00C64DA3" w14:paraId="7B479046" w14:textId="77777777" w:rsidTr="00640D12">
        <w:tc>
          <w:tcPr>
            <w:tcW w:w="2155" w:type="dxa"/>
          </w:tcPr>
          <w:p w14:paraId="39725936" w14:textId="77777777" w:rsidR="00C104FA" w:rsidRPr="00C64DA3" w:rsidRDefault="00C104FA" w:rsidP="00C104FA">
            <w:pPr>
              <w:rPr>
                <w:rFonts w:ascii="Cambria" w:hAnsi="Cambria"/>
                <w:sz w:val="20"/>
                <w:szCs w:val="20"/>
              </w:rPr>
            </w:pPr>
            <w:r w:rsidRPr="00C64DA3">
              <w:rPr>
                <w:rFonts w:ascii="Cambria" w:hAnsi="Cambria"/>
                <w:sz w:val="20"/>
                <w:szCs w:val="20"/>
              </w:rPr>
              <w:t>Constraints</w:t>
            </w:r>
          </w:p>
        </w:tc>
        <w:tc>
          <w:tcPr>
            <w:tcW w:w="7195" w:type="dxa"/>
          </w:tcPr>
          <w:p w14:paraId="72D54867" w14:textId="6B9B8271" w:rsidR="00C104FA" w:rsidRPr="00C64DA3" w:rsidRDefault="00C104FA" w:rsidP="00C104FA">
            <w:pPr>
              <w:rPr>
                <w:rFonts w:ascii="Cambria" w:hAnsi="Cambria"/>
                <w:sz w:val="20"/>
                <w:szCs w:val="20"/>
              </w:rPr>
            </w:pPr>
            <w:r w:rsidRPr="00C64DA3">
              <w:rPr>
                <w:rFonts w:ascii="Cambria" w:hAnsi="Cambria"/>
                <w:sz w:val="20"/>
                <w:szCs w:val="20"/>
              </w:rPr>
              <w:t>Training time should not exceed 1 day for basic operations.</w:t>
            </w:r>
          </w:p>
        </w:tc>
      </w:tr>
      <w:tr w:rsidR="00C104FA" w:rsidRPr="00C64DA3" w14:paraId="4426FF99" w14:textId="77777777" w:rsidTr="00640D12">
        <w:tc>
          <w:tcPr>
            <w:tcW w:w="2155" w:type="dxa"/>
          </w:tcPr>
          <w:p w14:paraId="0376CD30" w14:textId="77777777" w:rsidR="00C104FA" w:rsidRPr="00C64DA3" w:rsidRDefault="00C104FA" w:rsidP="00C104FA">
            <w:pPr>
              <w:rPr>
                <w:rFonts w:ascii="Cambria" w:hAnsi="Cambria"/>
                <w:sz w:val="20"/>
                <w:szCs w:val="20"/>
              </w:rPr>
            </w:pPr>
            <w:r w:rsidRPr="00C64DA3">
              <w:rPr>
                <w:rFonts w:ascii="Cambria" w:hAnsi="Cambria"/>
                <w:sz w:val="20"/>
                <w:szCs w:val="20"/>
              </w:rPr>
              <w:t>Verification Method</w:t>
            </w:r>
          </w:p>
        </w:tc>
        <w:tc>
          <w:tcPr>
            <w:tcW w:w="7195" w:type="dxa"/>
          </w:tcPr>
          <w:p w14:paraId="7FAA525F" w14:textId="44B65719" w:rsidR="00C104FA" w:rsidRPr="00C64DA3" w:rsidRDefault="00C104FA" w:rsidP="00C104FA">
            <w:pPr>
              <w:rPr>
                <w:rFonts w:ascii="Cambria" w:hAnsi="Cambria"/>
                <w:sz w:val="20"/>
                <w:szCs w:val="20"/>
              </w:rPr>
            </w:pPr>
            <w:r w:rsidRPr="00C64DA3">
              <w:rPr>
                <w:rFonts w:ascii="Cambria" w:hAnsi="Cambria"/>
                <w:sz w:val="20"/>
                <w:szCs w:val="20"/>
              </w:rPr>
              <w:t>Conduct usability testing with new operators performing standard tasks.</w:t>
            </w:r>
          </w:p>
        </w:tc>
      </w:tr>
      <w:tr w:rsidR="00C104FA" w:rsidRPr="00C64DA3" w14:paraId="0BB291EA" w14:textId="77777777" w:rsidTr="00640D12">
        <w:tc>
          <w:tcPr>
            <w:tcW w:w="2155" w:type="dxa"/>
          </w:tcPr>
          <w:p w14:paraId="27285871" w14:textId="77777777" w:rsidR="00C104FA" w:rsidRPr="00C64DA3" w:rsidRDefault="00C104FA" w:rsidP="00C104FA">
            <w:pPr>
              <w:rPr>
                <w:rFonts w:ascii="Cambria" w:hAnsi="Cambria"/>
                <w:sz w:val="20"/>
                <w:szCs w:val="20"/>
              </w:rPr>
            </w:pPr>
            <w:r w:rsidRPr="00C64DA3">
              <w:rPr>
                <w:rFonts w:ascii="Cambria" w:hAnsi="Cambria"/>
                <w:sz w:val="20"/>
                <w:szCs w:val="20"/>
              </w:rPr>
              <w:t>Notes</w:t>
            </w:r>
          </w:p>
        </w:tc>
        <w:tc>
          <w:tcPr>
            <w:tcW w:w="7195" w:type="dxa"/>
          </w:tcPr>
          <w:p w14:paraId="51D5A1F2" w14:textId="6DB4B5C8" w:rsidR="00C104FA" w:rsidRPr="00C64DA3" w:rsidRDefault="00C104FA" w:rsidP="00C104FA">
            <w:pPr>
              <w:rPr>
                <w:rFonts w:ascii="Cambria" w:hAnsi="Cambria"/>
                <w:sz w:val="20"/>
                <w:szCs w:val="20"/>
              </w:rPr>
            </w:pPr>
            <w:r w:rsidRPr="00C64DA3">
              <w:rPr>
                <w:rFonts w:ascii="Cambria" w:hAnsi="Cambria"/>
                <w:sz w:val="20"/>
                <w:szCs w:val="20"/>
              </w:rPr>
              <w:t>Feedback from operators will guide UI improvements.</w:t>
            </w:r>
          </w:p>
        </w:tc>
      </w:tr>
    </w:tbl>
    <w:p w14:paraId="27520AC7" w14:textId="77777777" w:rsidR="00C104FA" w:rsidRPr="00C64DA3" w:rsidRDefault="00C104FA" w:rsidP="00E84A85">
      <w:pPr>
        <w:rPr>
          <w:rFonts w:ascii="Cambria" w:hAnsi="Cambria"/>
          <w:b/>
          <w:bCs/>
        </w:rPr>
      </w:pPr>
    </w:p>
    <w:p w14:paraId="2BE99D95" w14:textId="741A203B" w:rsidR="00C104FA" w:rsidRPr="00C64DA3" w:rsidRDefault="00C104FA" w:rsidP="00E84A85">
      <w:pPr>
        <w:rPr>
          <w:rFonts w:ascii="Cambria" w:hAnsi="Cambria"/>
          <w:b/>
          <w:bCs/>
        </w:rPr>
      </w:pPr>
      <w:r w:rsidRPr="00C64DA3">
        <w:rPr>
          <w:rFonts w:ascii="Cambria" w:hAnsi="Cambria"/>
          <w:b/>
          <w:bCs/>
        </w:rPr>
        <w:t>4.6 Maintainability</w:t>
      </w:r>
    </w:p>
    <w:tbl>
      <w:tblPr>
        <w:tblStyle w:val="TableGrid"/>
        <w:tblW w:w="0" w:type="auto"/>
        <w:tblLook w:val="04A0" w:firstRow="1" w:lastRow="0" w:firstColumn="1" w:lastColumn="0" w:noHBand="0" w:noVBand="1"/>
      </w:tblPr>
      <w:tblGrid>
        <w:gridCol w:w="2155"/>
        <w:gridCol w:w="7195"/>
      </w:tblGrid>
      <w:tr w:rsidR="00C104FA" w:rsidRPr="00C64DA3" w14:paraId="7404B933" w14:textId="77777777" w:rsidTr="00640D12">
        <w:tc>
          <w:tcPr>
            <w:tcW w:w="2155" w:type="dxa"/>
            <w:shd w:val="clear" w:color="auto" w:fill="002060"/>
          </w:tcPr>
          <w:p w14:paraId="010DA5E4" w14:textId="375AB4DF" w:rsidR="00C104FA" w:rsidRPr="00C64DA3" w:rsidRDefault="00C104F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6</w:t>
            </w:r>
          </w:p>
        </w:tc>
        <w:tc>
          <w:tcPr>
            <w:tcW w:w="7195" w:type="dxa"/>
            <w:shd w:val="clear" w:color="auto" w:fill="002060"/>
          </w:tcPr>
          <w:p w14:paraId="03A1DF6B" w14:textId="471F1EB7" w:rsidR="00C104FA" w:rsidRPr="00C64DA3" w:rsidRDefault="00C4392A" w:rsidP="00640D12">
            <w:pPr>
              <w:jc w:val="center"/>
              <w:rPr>
                <w:rFonts w:ascii="Cambria" w:hAnsi="Cambria"/>
                <w:b/>
                <w:bCs/>
                <w:sz w:val="20"/>
                <w:szCs w:val="20"/>
              </w:rPr>
            </w:pPr>
            <w:r w:rsidRPr="00C64DA3">
              <w:rPr>
                <w:rFonts w:ascii="Cambria" w:hAnsi="Cambria"/>
                <w:b/>
                <w:bCs/>
                <w:sz w:val="20"/>
                <w:szCs w:val="20"/>
              </w:rPr>
              <w:t>ENSURES FUTURE MODIFICATIONS, TROUBLESHOOTING, AND UPGRADES CAN BE PERFORMED EFFICIENTLY.</w:t>
            </w:r>
          </w:p>
        </w:tc>
      </w:tr>
      <w:tr w:rsidR="00C104FA" w:rsidRPr="00C64DA3" w14:paraId="3C00CD58" w14:textId="77777777" w:rsidTr="00640D12">
        <w:tc>
          <w:tcPr>
            <w:tcW w:w="2155" w:type="dxa"/>
          </w:tcPr>
          <w:p w14:paraId="7441E11A" w14:textId="77777777" w:rsidR="00C104FA" w:rsidRPr="00C64DA3" w:rsidRDefault="00C104FA" w:rsidP="00640D12">
            <w:pPr>
              <w:rPr>
                <w:rFonts w:ascii="Cambria" w:hAnsi="Cambria"/>
                <w:sz w:val="20"/>
                <w:szCs w:val="20"/>
              </w:rPr>
            </w:pPr>
            <w:r w:rsidRPr="00C64DA3">
              <w:rPr>
                <w:rFonts w:ascii="Cambria" w:hAnsi="Cambria"/>
                <w:sz w:val="20"/>
                <w:szCs w:val="20"/>
              </w:rPr>
              <w:t>Scenario</w:t>
            </w:r>
          </w:p>
        </w:tc>
        <w:tc>
          <w:tcPr>
            <w:tcW w:w="7195" w:type="dxa"/>
          </w:tcPr>
          <w:p w14:paraId="1E65A1E7" w14:textId="2C82ED1E" w:rsidR="00C104FA" w:rsidRPr="00C64DA3" w:rsidRDefault="00C104FA" w:rsidP="00640D12">
            <w:pPr>
              <w:rPr>
                <w:rFonts w:ascii="Cambria" w:hAnsi="Cambria"/>
                <w:sz w:val="20"/>
                <w:szCs w:val="20"/>
              </w:rPr>
            </w:pPr>
            <w:r w:rsidRPr="00C64DA3">
              <w:rPr>
                <w:rFonts w:ascii="Cambria" w:hAnsi="Cambria"/>
                <w:sz w:val="20"/>
                <w:szCs w:val="20"/>
              </w:rPr>
              <w:t>Engineers need to update YOLO models, fix software bugs, or add new intersect</w:t>
            </w:r>
            <w:r w:rsidRPr="00C64DA3">
              <w:rPr>
                <w:rFonts w:ascii="Cambria" w:hAnsi="Cambria"/>
                <w:sz w:val="20"/>
                <w:szCs w:val="20"/>
              </w:rPr>
              <w:t>ions</w:t>
            </w:r>
          </w:p>
        </w:tc>
      </w:tr>
      <w:tr w:rsidR="00C104FA" w:rsidRPr="00C64DA3" w14:paraId="4E82C8BC" w14:textId="77777777" w:rsidTr="00640D12">
        <w:tc>
          <w:tcPr>
            <w:tcW w:w="2155" w:type="dxa"/>
          </w:tcPr>
          <w:p w14:paraId="05D28C2D" w14:textId="77777777" w:rsidR="00C104FA" w:rsidRPr="00C64DA3" w:rsidRDefault="00C104FA" w:rsidP="00640D12">
            <w:pPr>
              <w:rPr>
                <w:rFonts w:ascii="Cambria" w:hAnsi="Cambria"/>
                <w:sz w:val="20"/>
                <w:szCs w:val="20"/>
              </w:rPr>
            </w:pPr>
            <w:r w:rsidRPr="00C64DA3">
              <w:rPr>
                <w:rFonts w:ascii="Cambria" w:hAnsi="Cambria"/>
                <w:sz w:val="20"/>
                <w:szCs w:val="20"/>
              </w:rPr>
              <w:t>Requirement</w:t>
            </w:r>
          </w:p>
        </w:tc>
        <w:tc>
          <w:tcPr>
            <w:tcW w:w="7195" w:type="dxa"/>
          </w:tcPr>
          <w:p w14:paraId="795860B4" w14:textId="22AB0751" w:rsidR="00C104FA" w:rsidRPr="00C64DA3" w:rsidRDefault="00C104FA" w:rsidP="00640D12">
            <w:pPr>
              <w:rPr>
                <w:rFonts w:ascii="Cambria" w:hAnsi="Cambria"/>
                <w:sz w:val="20"/>
                <w:szCs w:val="20"/>
              </w:rPr>
            </w:pPr>
            <w:r w:rsidRPr="00C64DA3">
              <w:rPr>
                <w:rFonts w:ascii="Cambria" w:hAnsi="Cambria"/>
                <w:sz w:val="20"/>
                <w:szCs w:val="20"/>
              </w:rPr>
              <w:t>Code must follow modular design, be well-documented, and support model updates without system downtime.</w:t>
            </w:r>
          </w:p>
        </w:tc>
      </w:tr>
      <w:tr w:rsidR="00C104FA" w:rsidRPr="00C64DA3" w14:paraId="077C91BB" w14:textId="77777777" w:rsidTr="00640D12">
        <w:tc>
          <w:tcPr>
            <w:tcW w:w="2155" w:type="dxa"/>
          </w:tcPr>
          <w:p w14:paraId="0A5BAB24" w14:textId="77777777" w:rsidR="00C104FA" w:rsidRPr="00C64DA3" w:rsidRDefault="00C104FA" w:rsidP="00640D12">
            <w:pPr>
              <w:rPr>
                <w:rFonts w:ascii="Cambria" w:hAnsi="Cambria"/>
                <w:sz w:val="20"/>
                <w:szCs w:val="20"/>
              </w:rPr>
            </w:pPr>
            <w:r w:rsidRPr="00C64DA3">
              <w:rPr>
                <w:rFonts w:ascii="Cambria" w:hAnsi="Cambria"/>
                <w:sz w:val="20"/>
                <w:szCs w:val="20"/>
              </w:rPr>
              <w:t>Constraints</w:t>
            </w:r>
          </w:p>
        </w:tc>
        <w:tc>
          <w:tcPr>
            <w:tcW w:w="7195" w:type="dxa"/>
          </w:tcPr>
          <w:p w14:paraId="79C14B8E" w14:textId="55A88CE3" w:rsidR="00C104FA" w:rsidRPr="00C64DA3" w:rsidRDefault="00C104FA" w:rsidP="00640D12">
            <w:pPr>
              <w:rPr>
                <w:rFonts w:ascii="Cambria" w:hAnsi="Cambria"/>
                <w:sz w:val="20"/>
                <w:szCs w:val="20"/>
              </w:rPr>
            </w:pPr>
            <w:r w:rsidRPr="00C64DA3">
              <w:rPr>
                <w:rFonts w:ascii="Cambria" w:hAnsi="Cambria"/>
                <w:sz w:val="20"/>
                <w:szCs w:val="20"/>
              </w:rPr>
              <w:t>System updates must not interrupt active traffic control.</w:t>
            </w:r>
          </w:p>
        </w:tc>
      </w:tr>
      <w:tr w:rsidR="00C104FA" w:rsidRPr="00C64DA3" w14:paraId="2533D50B" w14:textId="77777777" w:rsidTr="00640D12">
        <w:tc>
          <w:tcPr>
            <w:tcW w:w="2155" w:type="dxa"/>
          </w:tcPr>
          <w:p w14:paraId="50EF723F" w14:textId="77777777" w:rsidR="00C104FA" w:rsidRPr="00C64DA3" w:rsidRDefault="00C104FA" w:rsidP="00640D12">
            <w:pPr>
              <w:rPr>
                <w:rFonts w:ascii="Cambria" w:hAnsi="Cambria"/>
                <w:sz w:val="20"/>
                <w:szCs w:val="20"/>
              </w:rPr>
            </w:pPr>
            <w:r w:rsidRPr="00C64DA3">
              <w:rPr>
                <w:rFonts w:ascii="Cambria" w:hAnsi="Cambria"/>
                <w:sz w:val="20"/>
                <w:szCs w:val="20"/>
              </w:rPr>
              <w:t>Verification Method</w:t>
            </w:r>
          </w:p>
        </w:tc>
        <w:tc>
          <w:tcPr>
            <w:tcW w:w="7195" w:type="dxa"/>
          </w:tcPr>
          <w:p w14:paraId="0CFEC763" w14:textId="5B5A2B3F" w:rsidR="00C104FA" w:rsidRPr="00C64DA3" w:rsidRDefault="00C104FA" w:rsidP="00640D12">
            <w:pPr>
              <w:rPr>
                <w:rFonts w:ascii="Cambria" w:hAnsi="Cambria"/>
                <w:sz w:val="20"/>
                <w:szCs w:val="20"/>
              </w:rPr>
            </w:pPr>
            <w:r w:rsidRPr="00C64DA3">
              <w:rPr>
                <w:rFonts w:ascii="Cambria" w:hAnsi="Cambria"/>
                <w:sz w:val="20"/>
                <w:szCs w:val="20"/>
              </w:rPr>
              <w:t>Conduct maintenance drills and review documentation for completeness.</w:t>
            </w:r>
          </w:p>
        </w:tc>
      </w:tr>
      <w:tr w:rsidR="00C104FA" w:rsidRPr="00C64DA3" w14:paraId="0DAE2B6F" w14:textId="77777777" w:rsidTr="00640D12">
        <w:tc>
          <w:tcPr>
            <w:tcW w:w="2155" w:type="dxa"/>
          </w:tcPr>
          <w:p w14:paraId="5080C3B0" w14:textId="77777777" w:rsidR="00C104FA" w:rsidRPr="00C64DA3" w:rsidRDefault="00C104FA" w:rsidP="00640D12">
            <w:pPr>
              <w:rPr>
                <w:rFonts w:ascii="Cambria" w:hAnsi="Cambria"/>
                <w:sz w:val="20"/>
                <w:szCs w:val="20"/>
              </w:rPr>
            </w:pPr>
            <w:r w:rsidRPr="00C64DA3">
              <w:rPr>
                <w:rFonts w:ascii="Cambria" w:hAnsi="Cambria"/>
                <w:sz w:val="20"/>
                <w:szCs w:val="20"/>
              </w:rPr>
              <w:t>Notes</w:t>
            </w:r>
          </w:p>
        </w:tc>
        <w:tc>
          <w:tcPr>
            <w:tcW w:w="7195" w:type="dxa"/>
          </w:tcPr>
          <w:p w14:paraId="76E015B8" w14:textId="0A429475" w:rsidR="00C104FA" w:rsidRPr="00C64DA3" w:rsidRDefault="00C104FA" w:rsidP="00640D12">
            <w:pPr>
              <w:rPr>
                <w:rFonts w:ascii="Cambria" w:hAnsi="Cambria"/>
                <w:sz w:val="20"/>
                <w:szCs w:val="20"/>
              </w:rPr>
            </w:pPr>
            <w:r w:rsidRPr="00C64DA3">
              <w:rPr>
                <w:rFonts w:ascii="Cambria" w:hAnsi="Cambria"/>
                <w:sz w:val="20"/>
                <w:szCs w:val="20"/>
              </w:rPr>
              <w:t>Version control must be enforced for both software and AI models.</w:t>
            </w:r>
          </w:p>
        </w:tc>
      </w:tr>
    </w:tbl>
    <w:p w14:paraId="548B4E80" w14:textId="77777777" w:rsidR="00C104FA" w:rsidRPr="00C64DA3" w:rsidRDefault="00C104FA" w:rsidP="00E84A85">
      <w:pPr>
        <w:rPr>
          <w:rFonts w:ascii="Cambria" w:hAnsi="Cambria"/>
          <w:b/>
          <w:bCs/>
        </w:rPr>
      </w:pPr>
    </w:p>
    <w:p w14:paraId="45721AC0" w14:textId="10CDC9BD" w:rsidR="00C104FA" w:rsidRPr="00C64DA3" w:rsidRDefault="00C104FA" w:rsidP="00E84A85">
      <w:pPr>
        <w:rPr>
          <w:rFonts w:ascii="Cambria" w:hAnsi="Cambria"/>
          <w:b/>
          <w:bCs/>
        </w:rPr>
      </w:pPr>
      <w:r w:rsidRPr="00C64DA3">
        <w:rPr>
          <w:rFonts w:ascii="Cambria" w:hAnsi="Cambria"/>
          <w:b/>
          <w:bCs/>
        </w:rPr>
        <w:t>4.7 Compatibility</w:t>
      </w:r>
    </w:p>
    <w:tbl>
      <w:tblPr>
        <w:tblStyle w:val="TableGrid"/>
        <w:tblW w:w="0" w:type="auto"/>
        <w:tblLook w:val="04A0" w:firstRow="1" w:lastRow="0" w:firstColumn="1" w:lastColumn="0" w:noHBand="0" w:noVBand="1"/>
      </w:tblPr>
      <w:tblGrid>
        <w:gridCol w:w="2155"/>
        <w:gridCol w:w="7195"/>
      </w:tblGrid>
      <w:tr w:rsidR="00C104FA" w:rsidRPr="00C64DA3" w14:paraId="0036DDBD" w14:textId="77777777" w:rsidTr="00640D12">
        <w:tc>
          <w:tcPr>
            <w:tcW w:w="2155" w:type="dxa"/>
            <w:shd w:val="clear" w:color="auto" w:fill="002060"/>
          </w:tcPr>
          <w:p w14:paraId="7A85DEF4" w14:textId="51C8A7E4" w:rsidR="00C104FA" w:rsidRPr="00C64DA3" w:rsidRDefault="00C104F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7</w:t>
            </w:r>
          </w:p>
        </w:tc>
        <w:tc>
          <w:tcPr>
            <w:tcW w:w="7195" w:type="dxa"/>
            <w:shd w:val="clear" w:color="auto" w:fill="002060"/>
          </w:tcPr>
          <w:p w14:paraId="7CC72DD9" w14:textId="1B5BCBD3" w:rsidR="00C104FA" w:rsidRPr="00C64DA3" w:rsidRDefault="00C4392A" w:rsidP="00640D12">
            <w:pPr>
              <w:jc w:val="center"/>
              <w:rPr>
                <w:rFonts w:ascii="Cambria" w:hAnsi="Cambria"/>
                <w:b/>
                <w:bCs/>
                <w:sz w:val="20"/>
                <w:szCs w:val="20"/>
              </w:rPr>
            </w:pPr>
            <w:r w:rsidRPr="00C64DA3">
              <w:rPr>
                <w:rFonts w:ascii="Cambria" w:hAnsi="Cambria"/>
                <w:b/>
                <w:bCs/>
                <w:sz w:val="20"/>
                <w:szCs w:val="20"/>
              </w:rPr>
              <w:t>ENSURES THE SYSTEM CAN INTEGRATE WITH DIFFERENT HARDWARE AND MONITORING PLATFORMS.</w:t>
            </w:r>
          </w:p>
        </w:tc>
      </w:tr>
      <w:tr w:rsidR="00C104FA" w:rsidRPr="00C64DA3" w14:paraId="0336D13F" w14:textId="77777777" w:rsidTr="00640D12">
        <w:tc>
          <w:tcPr>
            <w:tcW w:w="2155" w:type="dxa"/>
          </w:tcPr>
          <w:p w14:paraId="53E55188" w14:textId="77777777" w:rsidR="00C104FA" w:rsidRPr="00C64DA3" w:rsidRDefault="00C104FA" w:rsidP="00640D12">
            <w:pPr>
              <w:rPr>
                <w:rFonts w:ascii="Cambria" w:hAnsi="Cambria"/>
                <w:sz w:val="20"/>
                <w:szCs w:val="20"/>
              </w:rPr>
            </w:pPr>
            <w:r w:rsidRPr="00C64DA3">
              <w:rPr>
                <w:rFonts w:ascii="Cambria" w:hAnsi="Cambria"/>
                <w:sz w:val="20"/>
                <w:szCs w:val="20"/>
              </w:rPr>
              <w:t>Scenario</w:t>
            </w:r>
          </w:p>
        </w:tc>
        <w:tc>
          <w:tcPr>
            <w:tcW w:w="7195" w:type="dxa"/>
          </w:tcPr>
          <w:p w14:paraId="1F75BF41" w14:textId="48B234EF" w:rsidR="00C104FA" w:rsidRPr="00C64DA3" w:rsidRDefault="00C4392A" w:rsidP="00640D12">
            <w:pPr>
              <w:rPr>
                <w:rFonts w:ascii="Cambria" w:hAnsi="Cambria"/>
                <w:sz w:val="20"/>
                <w:szCs w:val="20"/>
              </w:rPr>
            </w:pPr>
            <w:r w:rsidRPr="00C64DA3">
              <w:rPr>
                <w:rFonts w:ascii="Cambria" w:hAnsi="Cambria"/>
                <w:sz w:val="20"/>
                <w:szCs w:val="20"/>
              </w:rPr>
              <w:t>Dashboard and control system run on operator consoles of varying models.</w:t>
            </w:r>
          </w:p>
        </w:tc>
      </w:tr>
      <w:tr w:rsidR="00C104FA" w:rsidRPr="00C64DA3" w14:paraId="21928759" w14:textId="77777777" w:rsidTr="00640D12">
        <w:tc>
          <w:tcPr>
            <w:tcW w:w="2155" w:type="dxa"/>
          </w:tcPr>
          <w:p w14:paraId="69060CF1" w14:textId="77777777" w:rsidR="00C104FA" w:rsidRPr="00C64DA3" w:rsidRDefault="00C104FA" w:rsidP="00640D12">
            <w:pPr>
              <w:rPr>
                <w:rFonts w:ascii="Cambria" w:hAnsi="Cambria"/>
                <w:sz w:val="20"/>
                <w:szCs w:val="20"/>
              </w:rPr>
            </w:pPr>
            <w:r w:rsidRPr="00C64DA3">
              <w:rPr>
                <w:rFonts w:ascii="Cambria" w:hAnsi="Cambria"/>
                <w:sz w:val="20"/>
                <w:szCs w:val="20"/>
              </w:rPr>
              <w:t>Requirement</w:t>
            </w:r>
          </w:p>
        </w:tc>
        <w:tc>
          <w:tcPr>
            <w:tcW w:w="7195" w:type="dxa"/>
          </w:tcPr>
          <w:p w14:paraId="282B5617" w14:textId="76E9F4EB" w:rsidR="00C104FA" w:rsidRPr="00C64DA3" w:rsidRDefault="00C4392A" w:rsidP="00640D12">
            <w:pPr>
              <w:rPr>
                <w:rFonts w:ascii="Cambria" w:hAnsi="Cambria"/>
                <w:sz w:val="20"/>
                <w:szCs w:val="20"/>
              </w:rPr>
            </w:pPr>
            <w:r w:rsidRPr="00C64DA3">
              <w:rPr>
                <w:rFonts w:ascii="Cambria" w:hAnsi="Cambria"/>
                <w:sz w:val="20"/>
                <w:szCs w:val="20"/>
              </w:rPr>
              <w:t>System must be compatible with major browsers (Chrome, Firefox, Edge) and operator workstations.</w:t>
            </w:r>
          </w:p>
        </w:tc>
      </w:tr>
      <w:tr w:rsidR="00C104FA" w:rsidRPr="00C64DA3" w14:paraId="3BE316DF" w14:textId="77777777" w:rsidTr="00640D12">
        <w:tc>
          <w:tcPr>
            <w:tcW w:w="2155" w:type="dxa"/>
          </w:tcPr>
          <w:p w14:paraId="0D5F36C1" w14:textId="77777777" w:rsidR="00C104FA" w:rsidRPr="00C64DA3" w:rsidRDefault="00C104FA" w:rsidP="00640D12">
            <w:pPr>
              <w:rPr>
                <w:rFonts w:ascii="Cambria" w:hAnsi="Cambria"/>
                <w:sz w:val="20"/>
                <w:szCs w:val="20"/>
              </w:rPr>
            </w:pPr>
            <w:r w:rsidRPr="00C64DA3">
              <w:rPr>
                <w:rFonts w:ascii="Cambria" w:hAnsi="Cambria"/>
                <w:sz w:val="20"/>
                <w:szCs w:val="20"/>
              </w:rPr>
              <w:t>Constraints</w:t>
            </w:r>
          </w:p>
        </w:tc>
        <w:tc>
          <w:tcPr>
            <w:tcW w:w="7195" w:type="dxa"/>
          </w:tcPr>
          <w:p w14:paraId="18C4404A" w14:textId="15755039" w:rsidR="00C104FA" w:rsidRPr="00C64DA3" w:rsidRDefault="00C4392A" w:rsidP="00640D12">
            <w:pPr>
              <w:rPr>
                <w:rFonts w:ascii="Cambria" w:hAnsi="Cambria"/>
                <w:sz w:val="20"/>
                <w:szCs w:val="20"/>
              </w:rPr>
            </w:pPr>
            <w:r w:rsidRPr="00C64DA3">
              <w:rPr>
                <w:rFonts w:ascii="Cambria" w:hAnsi="Cambria"/>
                <w:sz w:val="20"/>
                <w:szCs w:val="20"/>
              </w:rPr>
              <w:t>Must support both desktop and mobile monitoring devices for supervisors.</w:t>
            </w:r>
          </w:p>
        </w:tc>
      </w:tr>
      <w:tr w:rsidR="00C104FA" w:rsidRPr="00C64DA3" w14:paraId="6250A142" w14:textId="77777777" w:rsidTr="00640D12">
        <w:tc>
          <w:tcPr>
            <w:tcW w:w="2155" w:type="dxa"/>
          </w:tcPr>
          <w:p w14:paraId="11F14780" w14:textId="77777777" w:rsidR="00C104FA" w:rsidRPr="00C64DA3" w:rsidRDefault="00C104FA" w:rsidP="00640D12">
            <w:pPr>
              <w:rPr>
                <w:rFonts w:ascii="Cambria" w:hAnsi="Cambria"/>
                <w:sz w:val="20"/>
                <w:szCs w:val="20"/>
              </w:rPr>
            </w:pPr>
            <w:r w:rsidRPr="00C64DA3">
              <w:rPr>
                <w:rFonts w:ascii="Cambria" w:hAnsi="Cambria"/>
                <w:sz w:val="20"/>
                <w:szCs w:val="20"/>
              </w:rPr>
              <w:t>Verification Method</w:t>
            </w:r>
          </w:p>
        </w:tc>
        <w:tc>
          <w:tcPr>
            <w:tcW w:w="7195" w:type="dxa"/>
          </w:tcPr>
          <w:p w14:paraId="7050AED9" w14:textId="0C213FFC" w:rsidR="00C104FA" w:rsidRPr="00C64DA3" w:rsidRDefault="00C4392A" w:rsidP="00640D12">
            <w:pPr>
              <w:rPr>
                <w:rFonts w:ascii="Cambria" w:hAnsi="Cambria"/>
                <w:sz w:val="20"/>
                <w:szCs w:val="20"/>
              </w:rPr>
            </w:pPr>
            <w:r w:rsidRPr="00C64DA3">
              <w:rPr>
                <w:rFonts w:ascii="Cambria" w:hAnsi="Cambria"/>
                <w:sz w:val="20"/>
                <w:szCs w:val="20"/>
              </w:rPr>
              <w:t>Test the system across multiple platforms and devices to ensure consistent performance.</w:t>
            </w:r>
          </w:p>
        </w:tc>
      </w:tr>
      <w:tr w:rsidR="00C104FA" w:rsidRPr="00C64DA3" w14:paraId="68058EEA" w14:textId="77777777" w:rsidTr="00640D12">
        <w:tc>
          <w:tcPr>
            <w:tcW w:w="2155" w:type="dxa"/>
          </w:tcPr>
          <w:p w14:paraId="4A474681" w14:textId="77777777" w:rsidR="00C104FA" w:rsidRPr="00C64DA3" w:rsidRDefault="00C104FA" w:rsidP="00640D12">
            <w:pPr>
              <w:rPr>
                <w:rFonts w:ascii="Cambria" w:hAnsi="Cambria"/>
                <w:sz w:val="20"/>
                <w:szCs w:val="20"/>
              </w:rPr>
            </w:pPr>
            <w:r w:rsidRPr="00C64DA3">
              <w:rPr>
                <w:rFonts w:ascii="Cambria" w:hAnsi="Cambria"/>
                <w:sz w:val="20"/>
                <w:szCs w:val="20"/>
              </w:rPr>
              <w:t>Notes</w:t>
            </w:r>
          </w:p>
        </w:tc>
        <w:tc>
          <w:tcPr>
            <w:tcW w:w="7195" w:type="dxa"/>
          </w:tcPr>
          <w:p w14:paraId="2B68A16D" w14:textId="5437FA06" w:rsidR="00C104FA" w:rsidRPr="00C64DA3" w:rsidRDefault="00C4392A" w:rsidP="00640D12">
            <w:pPr>
              <w:rPr>
                <w:rFonts w:ascii="Cambria" w:hAnsi="Cambria"/>
                <w:sz w:val="20"/>
                <w:szCs w:val="20"/>
              </w:rPr>
            </w:pPr>
            <w:r w:rsidRPr="00C64DA3">
              <w:rPr>
                <w:rFonts w:ascii="Cambria" w:hAnsi="Cambria"/>
                <w:sz w:val="20"/>
                <w:szCs w:val="20"/>
              </w:rPr>
              <w:t>Regular compatibility testing is required after software or hardware updates.</w:t>
            </w:r>
          </w:p>
        </w:tc>
      </w:tr>
    </w:tbl>
    <w:p w14:paraId="6BA38082" w14:textId="77777777" w:rsidR="00C104FA" w:rsidRPr="00C64DA3" w:rsidRDefault="00C104FA" w:rsidP="00E84A85">
      <w:pPr>
        <w:rPr>
          <w:rFonts w:ascii="Cambria" w:hAnsi="Cambria"/>
          <w:b/>
          <w:bCs/>
        </w:rPr>
      </w:pPr>
    </w:p>
    <w:p w14:paraId="0FB34A00" w14:textId="0AE2E60D" w:rsidR="00C4392A" w:rsidRPr="00C64DA3" w:rsidRDefault="00C4392A" w:rsidP="00E84A85">
      <w:pPr>
        <w:rPr>
          <w:rFonts w:ascii="Cambria" w:hAnsi="Cambria"/>
          <w:b/>
          <w:bCs/>
        </w:rPr>
      </w:pPr>
      <w:r w:rsidRPr="00C64DA3">
        <w:rPr>
          <w:rFonts w:ascii="Cambria" w:hAnsi="Cambria"/>
          <w:b/>
          <w:bCs/>
        </w:rPr>
        <w:t>5. Compliance &amp; Legal Requirements</w:t>
      </w:r>
    </w:p>
    <w:tbl>
      <w:tblPr>
        <w:tblStyle w:val="TableGrid"/>
        <w:tblW w:w="0" w:type="auto"/>
        <w:tblLook w:val="04A0" w:firstRow="1" w:lastRow="0" w:firstColumn="1" w:lastColumn="0" w:noHBand="0" w:noVBand="1"/>
      </w:tblPr>
      <w:tblGrid>
        <w:gridCol w:w="2155"/>
        <w:gridCol w:w="7195"/>
      </w:tblGrid>
      <w:tr w:rsidR="00C4392A" w:rsidRPr="00C64DA3" w14:paraId="65015E35" w14:textId="77777777" w:rsidTr="00640D12">
        <w:tc>
          <w:tcPr>
            <w:tcW w:w="2155" w:type="dxa"/>
            <w:shd w:val="clear" w:color="auto" w:fill="002060"/>
          </w:tcPr>
          <w:p w14:paraId="372DC8E8" w14:textId="5C48BDDD" w:rsidR="00C4392A" w:rsidRPr="00C64DA3" w:rsidRDefault="00C4392A" w:rsidP="00640D12">
            <w:pPr>
              <w:jc w:val="center"/>
              <w:rPr>
                <w:rFonts w:ascii="Cambria" w:hAnsi="Cambria"/>
                <w:b/>
                <w:bCs/>
                <w:sz w:val="20"/>
                <w:szCs w:val="20"/>
              </w:rPr>
            </w:pPr>
            <w:r w:rsidRPr="00C64DA3">
              <w:rPr>
                <w:rFonts w:ascii="Cambria" w:hAnsi="Cambria"/>
                <w:b/>
                <w:bCs/>
                <w:sz w:val="20"/>
                <w:szCs w:val="20"/>
              </w:rPr>
              <w:t>ID 0</w:t>
            </w:r>
            <w:r w:rsidRPr="00C64DA3">
              <w:rPr>
                <w:rFonts w:ascii="Cambria" w:hAnsi="Cambria"/>
                <w:b/>
                <w:bCs/>
                <w:sz w:val="20"/>
                <w:szCs w:val="20"/>
              </w:rPr>
              <w:t>8</w:t>
            </w:r>
          </w:p>
        </w:tc>
        <w:tc>
          <w:tcPr>
            <w:tcW w:w="7195" w:type="dxa"/>
            <w:shd w:val="clear" w:color="auto" w:fill="002060"/>
          </w:tcPr>
          <w:p w14:paraId="72814A04" w14:textId="5107A99F" w:rsidR="00C4392A" w:rsidRPr="00C64DA3" w:rsidRDefault="00C4392A" w:rsidP="00640D12">
            <w:pPr>
              <w:jc w:val="center"/>
              <w:rPr>
                <w:rFonts w:ascii="Cambria" w:hAnsi="Cambria"/>
                <w:b/>
                <w:bCs/>
                <w:sz w:val="20"/>
                <w:szCs w:val="20"/>
              </w:rPr>
            </w:pPr>
            <w:r w:rsidRPr="00C64DA3">
              <w:rPr>
                <w:rFonts w:ascii="Cambria" w:hAnsi="Cambria"/>
                <w:b/>
                <w:bCs/>
                <w:sz w:val="20"/>
                <w:szCs w:val="20"/>
              </w:rPr>
              <w:t>ENSURES SYSTEM ADHERES TO LAWS, SAFETY STANDARDS, AND PRIVACY REGULATIONS.</w:t>
            </w:r>
          </w:p>
        </w:tc>
      </w:tr>
      <w:tr w:rsidR="00C4392A" w:rsidRPr="00C64DA3" w14:paraId="0FAD99FB" w14:textId="77777777" w:rsidTr="00640D12">
        <w:tc>
          <w:tcPr>
            <w:tcW w:w="2155" w:type="dxa"/>
          </w:tcPr>
          <w:p w14:paraId="008800AF" w14:textId="77777777" w:rsidR="00C4392A" w:rsidRPr="00C64DA3" w:rsidRDefault="00C4392A" w:rsidP="00640D12">
            <w:pPr>
              <w:rPr>
                <w:rFonts w:ascii="Cambria" w:hAnsi="Cambria"/>
                <w:sz w:val="20"/>
                <w:szCs w:val="20"/>
              </w:rPr>
            </w:pPr>
            <w:r w:rsidRPr="00C64DA3">
              <w:rPr>
                <w:rFonts w:ascii="Cambria" w:hAnsi="Cambria"/>
                <w:sz w:val="20"/>
                <w:szCs w:val="20"/>
              </w:rPr>
              <w:t>Scenario</w:t>
            </w:r>
          </w:p>
        </w:tc>
        <w:tc>
          <w:tcPr>
            <w:tcW w:w="7195" w:type="dxa"/>
          </w:tcPr>
          <w:p w14:paraId="7C8EDC7D" w14:textId="77145FF0" w:rsidR="00C4392A" w:rsidRPr="00C64DA3" w:rsidRDefault="00C4392A" w:rsidP="00640D12">
            <w:pPr>
              <w:rPr>
                <w:rFonts w:ascii="Cambria" w:hAnsi="Cambria"/>
                <w:sz w:val="20"/>
                <w:szCs w:val="20"/>
              </w:rPr>
            </w:pPr>
            <w:r w:rsidRPr="00C64DA3">
              <w:rPr>
                <w:rFonts w:ascii="Cambria" w:hAnsi="Cambria"/>
                <w:sz w:val="20"/>
                <w:szCs w:val="20"/>
              </w:rPr>
              <w:t>System collects and processes video data from public intersections.</w:t>
            </w:r>
          </w:p>
        </w:tc>
      </w:tr>
      <w:tr w:rsidR="00C4392A" w:rsidRPr="00C64DA3" w14:paraId="3E4C41D1" w14:textId="77777777" w:rsidTr="00640D12">
        <w:tc>
          <w:tcPr>
            <w:tcW w:w="2155" w:type="dxa"/>
          </w:tcPr>
          <w:p w14:paraId="11F8E6DC" w14:textId="77777777" w:rsidR="00C4392A" w:rsidRPr="00C64DA3" w:rsidRDefault="00C4392A" w:rsidP="00640D12">
            <w:pPr>
              <w:rPr>
                <w:rFonts w:ascii="Cambria" w:hAnsi="Cambria"/>
                <w:sz w:val="20"/>
                <w:szCs w:val="20"/>
              </w:rPr>
            </w:pPr>
            <w:r w:rsidRPr="00C64DA3">
              <w:rPr>
                <w:rFonts w:ascii="Cambria" w:hAnsi="Cambria"/>
                <w:sz w:val="20"/>
                <w:szCs w:val="20"/>
              </w:rPr>
              <w:t>Requirement</w:t>
            </w:r>
          </w:p>
        </w:tc>
        <w:tc>
          <w:tcPr>
            <w:tcW w:w="7195" w:type="dxa"/>
          </w:tcPr>
          <w:p w14:paraId="14BD5400" w14:textId="71CFFD1B" w:rsidR="00C4392A" w:rsidRPr="00C64DA3" w:rsidRDefault="00C4392A" w:rsidP="00640D12">
            <w:pPr>
              <w:rPr>
                <w:rFonts w:ascii="Cambria" w:hAnsi="Cambria"/>
                <w:sz w:val="20"/>
                <w:szCs w:val="20"/>
              </w:rPr>
            </w:pPr>
            <w:r w:rsidRPr="00C64DA3">
              <w:rPr>
                <w:rFonts w:ascii="Cambria" w:hAnsi="Cambria"/>
                <w:sz w:val="20"/>
                <w:szCs w:val="20"/>
              </w:rPr>
              <w:t xml:space="preserve">Comply </w:t>
            </w:r>
            <w:r w:rsidRPr="007958D6">
              <w:rPr>
                <w:rFonts w:ascii="Cambria" w:hAnsi="Cambria"/>
                <w:sz w:val="20"/>
                <w:szCs w:val="20"/>
              </w:rPr>
              <w:t>with data protection laws and traffic safety regulations. Data must be collected only from public sources.</w:t>
            </w:r>
          </w:p>
        </w:tc>
      </w:tr>
      <w:tr w:rsidR="00C4392A" w:rsidRPr="00C64DA3" w14:paraId="51B2DCF7" w14:textId="77777777" w:rsidTr="00640D12">
        <w:tc>
          <w:tcPr>
            <w:tcW w:w="2155" w:type="dxa"/>
          </w:tcPr>
          <w:p w14:paraId="0E85C326" w14:textId="77777777" w:rsidR="00C4392A" w:rsidRPr="00C64DA3" w:rsidRDefault="00C4392A" w:rsidP="00640D12">
            <w:pPr>
              <w:rPr>
                <w:rFonts w:ascii="Cambria" w:hAnsi="Cambria"/>
                <w:sz w:val="20"/>
                <w:szCs w:val="20"/>
              </w:rPr>
            </w:pPr>
            <w:r w:rsidRPr="00C64DA3">
              <w:rPr>
                <w:rFonts w:ascii="Cambria" w:hAnsi="Cambria"/>
                <w:sz w:val="20"/>
                <w:szCs w:val="20"/>
              </w:rPr>
              <w:t>Constraints</w:t>
            </w:r>
          </w:p>
        </w:tc>
        <w:tc>
          <w:tcPr>
            <w:tcW w:w="7195" w:type="dxa"/>
          </w:tcPr>
          <w:p w14:paraId="3C9C4293" w14:textId="7CAF21AA" w:rsidR="00C4392A" w:rsidRPr="00C64DA3" w:rsidRDefault="00C4392A" w:rsidP="00640D12">
            <w:pPr>
              <w:rPr>
                <w:rFonts w:ascii="Cambria" w:hAnsi="Cambria"/>
                <w:sz w:val="20"/>
                <w:szCs w:val="20"/>
              </w:rPr>
            </w:pPr>
            <w:r w:rsidRPr="00C64DA3">
              <w:rPr>
                <w:rFonts w:ascii="Cambria" w:hAnsi="Cambria"/>
                <w:sz w:val="20"/>
                <w:szCs w:val="20"/>
              </w:rPr>
              <w:t>No personal identifiers may be stored. System must follow legal emergency traffic protocols.</w:t>
            </w:r>
          </w:p>
        </w:tc>
      </w:tr>
      <w:tr w:rsidR="00C4392A" w:rsidRPr="00C64DA3" w14:paraId="11E9287A" w14:textId="77777777" w:rsidTr="00640D12">
        <w:tc>
          <w:tcPr>
            <w:tcW w:w="2155" w:type="dxa"/>
          </w:tcPr>
          <w:p w14:paraId="55D3C838" w14:textId="77777777" w:rsidR="00C4392A" w:rsidRPr="00C64DA3" w:rsidRDefault="00C4392A" w:rsidP="00640D12">
            <w:pPr>
              <w:rPr>
                <w:rFonts w:ascii="Cambria" w:hAnsi="Cambria"/>
                <w:sz w:val="20"/>
                <w:szCs w:val="20"/>
              </w:rPr>
            </w:pPr>
            <w:r w:rsidRPr="00C64DA3">
              <w:rPr>
                <w:rFonts w:ascii="Cambria" w:hAnsi="Cambria"/>
                <w:sz w:val="20"/>
                <w:szCs w:val="20"/>
              </w:rPr>
              <w:t>Verification Method</w:t>
            </w:r>
          </w:p>
        </w:tc>
        <w:tc>
          <w:tcPr>
            <w:tcW w:w="7195" w:type="dxa"/>
          </w:tcPr>
          <w:p w14:paraId="38B4FA0A" w14:textId="1C87DE93" w:rsidR="00C4392A" w:rsidRPr="00C64DA3" w:rsidRDefault="00C4392A" w:rsidP="00640D12">
            <w:pPr>
              <w:rPr>
                <w:rFonts w:ascii="Cambria" w:hAnsi="Cambria"/>
                <w:sz w:val="20"/>
                <w:szCs w:val="20"/>
              </w:rPr>
            </w:pPr>
            <w:r w:rsidRPr="00C64DA3">
              <w:rPr>
                <w:rFonts w:ascii="Cambria" w:hAnsi="Cambria"/>
                <w:sz w:val="20"/>
                <w:szCs w:val="20"/>
              </w:rPr>
              <w:t>Periodic legal audits, compliance reports, and adherence to privacy regulations.</w:t>
            </w:r>
          </w:p>
        </w:tc>
      </w:tr>
      <w:tr w:rsidR="00C4392A" w:rsidRPr="00C64DA3" w14:paraId="568014DA" w14:textId="77777777" w:rsidTr="00640D12">
        <w:tc>
          <w:tcPr>
            <w:tcW w:w="2155" w:type="dxa"/>
          </w:tcPr>
          <w:p w14:paraId="38C297CD" w14:textId="77777777" w:rsidR="00C4392A" w:rsidRPr="00C64DA3" w:rsidRDefault="00C4392A" w:rsidP="00640D12">
            <w:pPr>
              <w:rPr>
                <w:rFonts w:ascii="Cambria" w:hAnsi="Cambria"/>
                <w:sz w:val="20"/>
                <w:szCs w:val="20"/>
              </w:rPr>
            </w:pPr>
            <w:r w:rsidRPr="00C64DA3">
              <w:rPr>
                <w:rFonts w:ascii="Cambria" w:hAnsi="Cambria"/>
                <w:sz w:val="20"/>
                <w:szCs w:val="20"/>
              </w:rPr>
              <w:t>Notes</w:t>
            </w:r>
          </w:p>
        </w:tc>
        <w:tc>
          <w:tcPr>
            <w:tcW w:w="7195" w:type="dxa"/>
          </w:tcPr>
          <w:p w14:paraId="1C467841" w14:textId="56ED20F9" w:rsidR="00C4392A" w:rsidRPr="00C64DA3" w:rsidRDefault="00C4392A" w:rsidP="00640D12">
            <w:pPr>
              <w:rPr>
                <w:rFonts w:ascii="Cambria" w:hAnsi="Cambria"/>
                <w:sz w:val="20"/>
                <w:szCs w:val="20"/>
              </w:rPr>
            </w:pPr>
            <w:r w:rsidRPr="00C64DA3">
              <w:rPr>
                <w:rFonts w:ascii="Cambria" w:hAnsi="Cambria"/>
                <w:sz w:val="20"/>
                <w:szCs w:val="20"/>
              </w:rPr>
              <w:t>Non-compliance can result in legal penalties and must be immediately corrected.</w:t>
            </w:r>
          </w:p>
        </w:tc>
      </w:tr>
    </w:tbl>
    <w:p w14:paraId="1837FE91" w14:textId="77777777" w:rsidR="00C4392A" w:rsidRPr="00C64DA3" w:rsidRDefault="00C4392A" w:rsidP="00E84A85">
      <w:pPr>
        <w:rPr>
          <w:rFonts w:ascii="Cambria" w:hAnsi="Cambria"/>
          <w:b/>
          <w:bCs/>
        </w:rPr>
      </w:pPr>
    </w:p>
    <w:p w14:paraId="49857A40" w14:textId="29E9B88F" w:rsidR="00C4392A" w:rsidRPr="00C64DA3" w:rsidRDefault="00C4392A" w:rsidP="00E84A85">
      <w:pPr>
        <w:rPr>
          <w:rFonts w:ascii="Cambria" w:hAnsi="Cambria"/>
          <w:b/>
          <w:bCs/>
        </w:rPr>
      </w:pPr>
      <w:r w:rsidRPr="00C4392A">
        <w:rPr>
          <w:rFonts w:ascii="Cambria" w:hAnsi="Cambria"/>
          <w:b/>
          <w:bCs/>
        </w:rPr>
        <w:lastRenderedPageBreak/>
        <w:t>6. Summary</w:t>
      </w:r>
      <w:r w:rsidRPr="00C4392A">
        <w:rPr>
          <w:rFonts w:ascii="Cambria" w:hAnsi="Cambria"/>
          <w:b/>
          <w:bCs/>
        </w:rPr>
        <w:br/>
      </w:r>
      <w:r w:rsidRPr="00C4392A">
        <w:rPr>
          <w:rFonts w:ascii="Cambria" w:hAnsi="Cambria"/>
        </w:rPr>
        <w:t>These NFRs ensure the Smart Traffic Light System is secure, reliable, maintainable, scalable, usable, and legally compliant. Proper adherence to these requirements will provide a high-quality experience for operators, safe traffic management for citizens, and long-term sustainability for maintainers.</w:t>
      </w:r>
    </w:p>
    <w:sectPr w:rsidR="00C4392A" w:rsidRPr="00C64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22C6A"/>
    <w:multiLevelType w:val="multilevel"/>
    <w:tmpl w:val="20B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1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85"/>
    <w:rsid w:val="00425908"/>
    <w:rsid w:val="00716F6C"/>
    <w:rsid w:val="007958D6"/>
    <w:rsid w:val="008818E7"/>
    <w:rsid w:val="00C104FA"/>
    <w:rsid w:val="00C4392A"/>
    <w:rsid w:val="00C515C0"/>
    <w:rsid w:val="00C64DA3"/>
    <w:rsid w:val="00E84A8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AAC5"/>
  <w15:chartTrackingRefBased/>
  <w15:docId w15:val="{DD2272F6-A9C6-41AE-8031-D2E91E18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A85"/>
    <w:rPr>
      <w:rFonts w:eastAsiaTheme="majorEastAsia" w:cstheme="majorBidi"/>
      <w:color w:val="272727" w:themeColor="text1" w:themeTint="D8"/>
    </w:rPr>
  </w:style>
  <w:style w:type="paragraph" w:styleId="Title">
    <w:name w:val="Title"/>
    <w:basedOn w:val="Normal"/>
    <w:next w:val="Normal"/>
    <w:link w:val="TitleChar"/>
    <w:uiPriority w:val="10"/>
    <w:qFormat/>
    <w:rsid w:val="00E84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A85"/>
    <w:pPr>
      <w:spacing w:before="160"/>
      <w:jc w:val="center"/>
    </w:pPr>
    <w:rPr>
      <w:i/>
      <w:iCs/>
      <w:color w:val="404040" w:themeColor="text1" w:themeTint="BF"/>
    </w:rPr>
  </w:style>
  <w:style w:type="character" w:customStyle="1" w:styleId="QuoteChar">
    <w:name w:val="Quote Char"/>
    <w:basedOn w:val="DefaultParagraphFont"/>
    <w:link w:val="Quote"/>
    <w:uiPriority w:val="29"/>
    <w:rsid w:val="00E84A85"/>
    <w:rPr>
      <w:i/>
      <w:iCs/>
      <w:color w:val="404040" w:themeColor="text1" w:themeTint="BF"/>
    </w:rPr>
  </w:style>
  <w:style w:type="paragraph" w:styleId="ListParagraph">
    <w:name w:val="List Paragraph"/>
    <w:basedOn w:val="Normal"/>
    <w:uiPriority w:val="34"/>
    <w:qFormat/>
    <w:rsid w:val="00E84A85"/>
    <w:pPr>
      <w:ind w:left="720"/>
      <w:contextualSpacing/>
    </w:pPr>
  </w:style>
  <w:style w:type="character" w:styleId="IntenseEmphasis">
    <w:name w:val="Intense Emphasis"/>
    <w:basedOn w:val="DefaultParagraphFont"/>
    <w:uiPriority w:val="21"/>
    <w:qFormat/>
    <w:rsid w:val="00E84A85"/>
    <w:rPr>
      <w:i/>
      <w:iCs/>
      <w:color w:val="0F4761" w:themeColor="accent1" w:themeShade="BF"/>
    </w:rPr>
  </w:style>
  <w:style w:type="paragraph" w:styleId="IntenseQuote">
    <w:name w:val="Intense Quote"/>
    <w:basedOn w:val="Normal"/>
    <w:next w:val="Normal"/>
    <w:link w:val="IntenseQuoteChar"/>
    <w:uiPriority w:val="30"/>
    <w:qFormat/>
    <w:rsid w:val="00E84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A85"/>
    <w:rPr>
      <w:i/>
      <w:iCs/>
      <w:color w:val="0F4761" w:themeColor="accent1" w:themeShade="BF"/>
    </w:rPr>
  </w:style>
  <w:style w:type="character" w:styleId="IntenseReference">
    <w:name w:val="Intense Reference"/>
    <w:basedOn w:val="DefaultParagraphFont"/>
    <w:uiPriority w:val="32"/>
    <w:qFormat/>
    <w:rsid w:val="00E84A85"/>
    <w:rPr>
      <w:b/>
      <w:bCs/>
      <w:smallCaps/>
      <w:color w:val="0F4761" w:themeColor="accent1" w:themeShade="BF"/>
      <w:spacing w:val="5"/>
    </w:rPr>
  </w:style>
  <w:style w:type="table" w:styleId="TableGrid">
    <w:name w:val="Table Grid"/>
    <w:basedOn w:val="TableNormal"/>
    <w:uiPriority w:val="39"/>
    <w:rsid w:val="00E84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4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OUN MENGHEANG</dc:creator>
  <cp:keywords/>
  <dc:description/>
  <cp:lastModifiedBy>OUN MENGHEANG</cp:lastModifiedBy>
  <cp:revision>2</cp:revision>
  <dcterms:created xsi:type="dcterms:W3CDTF">2026-01-05T08:10:00Z</dcterms:created>
  <dcterms:modified xsi:type="dcterms:W3CDTF">2026-01-05T10:05:00Z</dcterms:modified>
</cp:coreProperties>
</file>