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894"/>
        <w:gridCol w:w="4123"/>
      </w:tblGrid>
      <w:tr w:rsidR="00125D56" w:rsidRPr="00125D56" w:rsidTr="00125D56">
        <w:tc>
          <w:tcPr>
            <w:tcW w:w="3115" w:type="dxa"/>
          </w:tcPr>
          <w:p w:rsidR="00125D56" w:rsidRPr="00125D56" w:rsidRDefault="00125D56">
            <w:pPr>
              <w:rPr>
                <w:lang w:val="en-US"/>
              </w:rPr>
            </w:pPr>
            <w:r w:rsidRPr="00125D56">
              <w:rPr>
                <w:lang w:val="en-US"/>
              </w:rPr>
              <w:t>Minimum Variance Distortionless Response</w:t>
            </w:r>
          </w:p>
        </w:tc>
        <w:tc>
          <w:tcPr>
            <w:tcW w:w="894" w:type="dxa"/>
          </w:tcPr>
          <w:p w:rsidR="00125D56" w:rsidRPr="00125D56" w:rsidRDefault="00125D56">
            <w:pPr>
              <w:rPr>
                <w:lang w:val="en-US"/>
              </w:rPr>
            </w:pPr>
            <w:r w:rsidRPr="00125D56">
              <w:rPr>
                <w:lang w:val="en-US"/>
              </w:rPr>
              <w:t>MVDR</w:t>
            </w:r>
          </w:p>
        </w:tc>
        <w:tc>
          <w:tcPr>
            <w:tcW w:w="4123" w:type="dxa"/>
          </w:tcPr>
          <w:p w:rsidR="00125D56" w:rsidRPr="00125D56" w:rsidRDefault="00125D56">
            <w:pPr>
              <w:rPr>
                <w:lang w:val="en-US"/>
              </w:rPr>
            </w:pPr>
            <w:proofErr w:type="spellStart"/>
            <w:r w:rsidRPr="00125D56">
              <w:rPr>
                <w:lang w:val="en-US"/>
              </w:rPr>
              <w:t>минимальн</w:t>
            </w:r>
            <w:r>
              <w:rPr>
                <w:lang w:val="en-US"/>
              </w:rPr>
              <w:t>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дисперсия</w:t>
            </w:r>
            <w:proofErr w:type="spellEnd"/>
            <w:r w:rsidRPr="00125D56">
              <w:rPr>
                <w:lang w:val="en-US"/>
              </w:rPr>
              <w:t xml:space="preserve"> </w:t>
            </w:r>
            <w:proofErr w:type="spellStart"/>
            <w:r w:rsidRPr="00125D56">
              <w:rPr>
                <w:lang w:val="en-US"/>
              </w:rPr>
              <w:t>без</w:t>
            </w:r>
            <w:proofErr w:type="spellEnd"/>
            <w:r w:rsidRPr="00125D56">
              <w:rPr>
                <w:lang w:val="en-US"/>
              </w:rPr>
              <w:t xml:space="preserve"> </w:t>
            </w:r>
            <w:proofErr w:type="spellStart"/>
            <w:r w:rsidRPr="00125D56">
              <w:rPr>
                <w:lang w:val="en-US"/>
              </w:rPr>
              <w:t>искажений</w:t>
            </w:r>
            <w:proofErr w:type="spellEnd"/>
          </w:p>
        </w:tc>
      </w:tr>
      <w:tr w:rsidR="00125D56" w:rsidRPr="00125D56" w:rsidTr="00125D56">
        <w:tc>
          <w:tcPr>
            <w:tcW w:w="3115" w:type="dxa"/>
          </w:tcPr>
          <w:p w:rsidR="00125D56" w:rsidRPr="005A4020" w:rsidRDefault="005A4020">
            <w:bookmarkStart w:id="0" w:name="_Hlk486600058"/>
            <w:bookmarkStart w:id="1" w:name="_GoBack" w:colFirst="0" w:colLast="2"/>
            <w:r>
              <w:rPr>
                <w:lang w:val="en-US"/>
              </w:rPr>
              <w:t>D</w:t>
            </w:r>
            <w:r>
              <w:t xml:space="preserve">estination of </w:t>
            </w:r>
            <w:r>
              <w:rPr>
                <w:lang w:val="en-US"/>
              </w:rPr>
              <w:t>A</w:t>
            </w:r>
            <w:r>
              <w:t>rrival.</w:t>
            </w:r>
          </w:p>
        </w:tc>
        <w:tc>
          <w:tcPr>
            <w:tcW w:w="894" w:type="dxa"/>
          </w:tcPr>
          <w:p w:rsidR="00125D56" w:rsidRPr="005A4020" w:rsidRDefault="005A4020">
            <w:pPr>
              <w:rPr>
                <w:lang w:val="en-US"/>
              </w:rPr>
            </w:pPr>
            <w:r>
              <w:rPr>
                <w:lang w:val="en-US"/>
              </w:rPr>
              <w:t>DOA</w:t>
            </w:r>
          </w:p>
        </w:tc>
        <w:tc>
          <w:tcPr>
            <w:tcW w:w="4123" w:type="dxa"/>
          </w:tcPr>
          <w:p w:rsidR="00125D56" w:rsidRPr="005A4020" w:rsidRDefault="005A4020">
            <w:r>
              <w:t>определение направления на источник</w:t>
            </w:r>
          </w:p>
        </w:tc>
      </w:tr>
      <w:bookmarkEnd w:id="0"/>
      <w:bookmarkEnd w:id="1"/>
      <w:tr w:rsidR="00125D56" w:rsidRPr="00125D56" w:rsidTr="00125D56">
        <w:tc>
          <w:tcPr>
            <w:tcW w:w="3115" w:type="dxa"/>
          </w:tcPr>
          <w:p w:rsidR="00125D56" w:rsidRPr="005A4020" w:rsidRDefault="00125D56"/>
        </w:tc>
        <w:tc>
          <w:tcPr>
            <w:tcW w:w="894" w:type="dxa"/>
          </w:tcPr>
          <w:p w:rsidR="00125D56" w:rsidRPr="005A4020" w:rsidRDefault="00125D56"/>
        </w:tc>
        <w:tc>
          <w:tcPr>
            <w:tcW w:w="4123" w:type="dxa"/>
          </w:tcPr>
          <w:p w:rsidR="00125D56" w:rsidRPr="005A4020" w:rsidRDefault="00125D56"/>
        </w:tc>
      </w:tr>
      <w:tr w:rsidR="00125D56" w:rsidRPr="00125D56" w:rsidTr="00125D56">
        <w:tc>
          <w:tcPr>
            <w:tcW w:w="3115" w:type="dxa"/>
          </w:tcPr>
          <w:p w:rsidR="00125D56" w:rsidRPr="005A4020" w:rsidRDefault="00125D56"/>
        </w:tc>
        <w:tc>
          <w:tcPr>
            <w:tcW w:w="894" w:type="dxa"/>
          </w:tcPr>
          <w:p w:rsidR="00125D56" w:rsidRPr="005A4020" w:rsidRDefault="00125D56"/>
        </w:tc>
        <w:tc>
          <w:tcPr>
            <w:tcW w:w="4123" w:type="dxa"/>
          </w:tcPr>
          <w:p w:rsidR="00125D56" w:rsidRPr="005A4020" w:rsidRDefault="00125D56"/>
        </w:tc>
      </w:tr>
      <w:tr w:rsidR="00125D56" w:rsidRPr="00125D56" w:rsidTr="00125D56">
        <w:tc>
          <w:tcPr>
            <w:tcW w:w="3115" w:type="dxa"/>
          </w:tcPr>
          <w:p w:rsidR="00125D56" w:rsidRPr="005A4020" w:rsidRDefault="00125D56"/>
        </w:tc>
        <w:tc>
          <w:tcPr>
            <w:tcW w:w="894" w:type="dxa"/>
          </w:tcPr>
          <w:p w:rsidR="00125D56" w:rsidRPr="005A4020" w:rsidRDefault="00125D56"/>
        </w:tc>
        <w:tc>
          <w:tcPr>
            <w:tcW w:w="4123" w:type="dxa"/>
          </w:tcPr>
          <w:p w:rsidR="00125D56" w:rsidRPr="005A4020" w:rsidRDefault="00125D56"/>
        </w:tc>
      </w:tr>
      <w:tr w:rsidR="00125D56" w:rsidRPr="00125D56" w:rsidTr="00125D56">
        <w:tc>
          <w:tcPr>
            <w:tcW w:w="3115" w:type="dxa"/>
          </w:tcPr>
          <w:p w:rsidR="00125D56" w:rsidRPr="005A4020" w:rsidRDefault="00125D56"/>
        </w:tc>
        <w:tc>
          <w:tcPr>
            <w:tcW w:w="894" w:type="dxa"/>
          </w:tcPr>
          <w:p w:rsidR="00125D56" w:rsidRPr="005A4020" w:rsidRDefault="00125D56"/>
        </w:tc>
        <w:tc>
          <w:tcPr>
            <w:tcW w:w="4123" w:type="dxa"/>
          </w:tcPr>
          <w:p w:rsidR="00125D56" w:rsidRPr="005A4020" w:rsidRDefault="00125D56"/>
        </w:tc>
      </w:tr>
      <w:tr w:rsidR="00125D56" w:rsidRPr="00125D56" w:rsidTr="00125D56">
        <w:tc>
          <w:tcPr>
            <w:tcW w:w="3115" w:type="dxa"/>
          </w:tcPr>
          <w:p w:rsidR="00125D56" w:rsidRPr="005A4020" w:rsidRDefault="00125D56"/>
        </w:tc>
        <w:tc>
          <w:tcPr>
            <w:tcW w:w="894" w:type="dxa"/>
          </w:tcPr>
          <w:p w:rsidR="00125D56" w:rsidRPr="005A4020" w:rsidRDefault="00125D56"/>
        </w:tc>
        <w:tc>
          <w:tcPr>
            <w:tcW w:w="4123" w:type="dxa"/>
          </w:tcPr>
          <w:p w:rsidR="00125D56" w:rsidRPr="005A4020" w:rsidRDefault="00125D56"/>
        </w:tc>
      </w:tr>
      <w:tr w:rsidR="00125D56" w:rsidRPr="00125D56" w:rsidTr="00125D56">
        <w:tc>
          <w:tcPr>
            <w:tcW w:w="3115" w:type="dxa"/>
          </w:tcPr>
          <w:p w:rsidR="00125D56" w:rsidRPr="005A4020" w:rsidRDefault="00125D56"/>
        </w:tc>
        <w:tc>
          <w:tcPr>
            <w:tcW w:w="894" w:type="dxa"/>
          </w:tcPr>
          <w:p w:rsidR="00125D56" w:rsidRPr="005A4020" w:rsidRDefault="00125D56"/>
        </w:tc>
        <w:tc>
          <w:tcPr>
            <w:tcW w:w="4123" w:type="dxa"/>
          </w:tcPr>
          <w:p w:rsidR="00125D56" w:rsidRPr="005A4020" w:rsidRDefault="00125D56"/>
        </w:tc>
      </w:tr>
    </w:tbl>
    <w:p w:rsidR="00395CEE" w:rsidRPr="005A4020" w:rsidRDefault="00395CEE"/>
    <w:sectPr w:rsidR="00395CEE" w:rsidRPr="005A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EE"/>
    <w:rsid w:val="00125D56"/>
    <w:rsid w:val="00395CEE"/>
    <w:rsid w:val="005A4020"/>
    <w:rsid w:val="00AF4EDF"/>
    <w:rsid w:val="00D0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4B6F"/>
  <w15:chartTrackingRefBased/>
  <w15:docId w15:val="{A129EC3F-381A-451C-9172-FBA58B0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7C87D-D27F-415E-B5B1-65361AF34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Kovalchuk Ilya</dc:creator>
  <cp:keywords/>
  <dc:description/>
  <cp:lastModifiedBy>Kovalchuk Ilya</cp:lastModifiedBy>
  <cp:revision>5</cp:revision>
  <dcterms:created xsi:type="dcterms:W3CDTF">2017-06-29T12:03:00Z</dcterms:created>
  <dcterms:modified xsi:type="dcterms:W3CDTF">2017-06-30T14:29:00Z</dcterms:modified>
</cp:coreProperties>
</file>