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jdnh2qmjlbq" w:id="0"/>
      <w:bookmarkEnd w:id="0"/>
      <w:r w:rsidDel="00000000" w:rsidR="00000000" w:rsidRPr="00000000">
        <w:rPr>
          <w:rtl w:val="0"/>
        </w:rPr>
        <w:t xml:space="preserve">Meteorites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Asif Juran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Ryan Williams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color w:val="66666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km9b2a5zr5">
            <w:r w:rsidDel="00000000" w:rsidR="00000000" w:rsidRPr="00000000">
              <w:rPr>
                <w:b w:val="1"/>
                <w:color w:val="666666"/>
                <w:rtl w:val="0"/>
              </w:rPr>
              <w:t xml:space="preserve">Meteorites Design Document: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_4km9b2a5zr5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666666"/>
            </w:rPr>
          </w:pPr>
          <w:hyperlink w:anchor="_ej2jipqz4g30">
            <w:r w:rsidDel="00000000" w:rsidR="00000000" w:rsidRPr="00000000">
              <w:rPr>
                <w:color w:val="666666"/>
                <w:rtl w:val="0"/>
              </w:rPr>
              <w:t xml:space="preserve">Concept: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_ej2jipqz4g30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666666"/>
            </w:rPr>
          </w:pPr>
          <w:hyperlink w:anchor="_zb240c6rigff">
            <w:r w:rsidDel="00000000" w:rsidR="00000000" w:rsidRPr="00000000">
              <w:rPr>
                <w:color w:val="666666"/>
                <w:rtl w:val="0"/>
              </w:rPr>
              <w:t xml:space="preserve">Mechanics: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_zb240c6rigff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666666"/>
            </w:rPr>
          </w:pPr>
          <w:hyperlink w:anchor="_s5mf5xogkdju">
            <w:r w:rsidDel="00000000" w:rsidR="00000000" w:rsidRPr="00000000">
              <w:rPr>
                <w:color w:val="666666"/>
                <w:rtl w:val="0"/>
              </w:rPr>
              <w:t xml:space="preserve">Primary: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_s5mf5xogkdju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666666"/>
            </w:rPr>
          </w:pPr>
          <w:hyperlink w:anchor="_1595392hmzin">
            <w:r w:rsidDel="00000000" w:rsidR="00000000" w:rsidRPr="00000000">
              <w:rPr>
                <w:color w:val="666666"/>
                <w:rtl w:val="0"/>
              </w:rPr>
              <w:t xml:space="preserve">Secondary: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_1595392hmzin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666666"/>
            </w:rPr>
          </w:pPr>
          <w:hyperlink w:anchor="_c3qzkhaceiwa">
            <w:r w:rsidDel="00000000" w:rsidR="00000000" w:rsidRPr="00000000">
              <w:rPr>
                <w:color w:val="666666"/>
                <w:rtl w:val="0"/>
              </w:rPr>
              <w:t xml:space="preserve">Aesthetics: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_c3qzkhaceiwa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666666"/>
            </w:rPr>
          </w:pPr>
          <w:hyperlink w:anchor="_gqwwejansfzq">
            <w:r w:rsidDel="00000000" w:rsidR="00000000" w:rsidRPr="00000000">
              <w:rPr>
                <w:color w:val="666666"/>
                <w:rtl w:val="0"/>
              </w:rPr>
              <w:t xml:space="preserve">Artstyle Description: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_gqwwejansfzq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666666"/>
            </w:rPr>
          </w:pPr>
          <w:hyperlink w:anchor="_gmjl9iz3xzuv">
            <w:r w:rsidDel="00000000" w:rsidR="00000000" w:rsidRPr="00000000">
              <w:rPr>
                <w:color w:val="666666"/>
                <w:rtl w:val="0"/>
              </w:rPr>
              <w:t xml:space="preserve">Moodboard: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_gmjl9iz3xzuv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666666"/>
            </w:rPr>
          </w:pPr>
          <w:hyperlink w:anchor="_4nxyre9v70jq">
            <w:r w:rsidDel="00000000" w:rsidR="00000000" w:rsidRPr="00000000">
              <w:rPr>
                <w:color w:val="666666"/>
                <w:rtl w:val="0"/>
              </w:rPr>
              <w:t xml:space="preserve">Audio/Music: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_4nxyre9v70jq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666666"/>
            </w:rPr>
          </w:pPr>
          <w:hyperlink w:anchor="_3g4j0vot1tcb">
            <w:r w:rsidDel="00000000" w:rsidR="00000000" w:rsidRPr="00000000">
              <w:rPr>
                <w:color w:val="666666"/>
                <w:rtl w:val="0"/>
              </w:rPr>
              <w:t xml:space="preserve">Technical Requirements: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_3g4j0vot1tcb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>
              <w:color w:val="666666"/>
            </w:rPr>
          </w:pPr>
          <w:hyperlink w:anchor="_kh97803hpxv">
            <w:r w:rsidDel="00000000" w:rsidR="00000000" w:rsidRPr="00000000">
              <w:rPr>
                <w:color w:val="666666"/>
                <w:rtl w:val="0"/>
              </w:rPr>
              <w:t xml:space="preserve">References: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_kh97803hpxv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contextualSpacing w:val="0"/>
        <w:rPr/>
      </w:pPr>
      <w:bookmarkStart w:colFirst="0" w:colLast="0" w:name="_83nohgsd1ak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4km9b2a5zr5" w:id="2"/>
      <w:bookmarkEnd w:id="2"/>
      <w:r w:rsidDel="00000000" w:rsidR="00000000" w:rsidRPr="00000000">
        <w:rPr>
          <w:rtl w:val="0"/>
        </w:rPr>
        <w:t xml:space="preserve">Meteorites Design Document: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ej2jipqz4g30" w:id="3"/>
      <w:bookmarkEnd w:id="3"/>
      <w:r w:rsidDel="00000000" w:rsidR="00000000" w:rsidRPr="00000000">
        <w:rPr>
          <w:rtl w:val="0"/>
        </w:rPr>
        <w:t xml:space="preserve">Concept: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Meteorites is a 3D low poly reimagining of the 80’s arcade game Asteroids, and is a local multiplayer arena style game where the aim of the game is to shoot the meteorites and make it harder for the other players to survive - last player to survive wins the round</w:t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bookmarkStart w:colFirst="0" w:colLast="0" w:name="_zb240c6rigff" w:id="4"/>
      <w:bookmarkEnd w:id="4"/>
      <w:r w:rsidDel="00000000" w:rsidR="00000000" w:rsidRPr="00000000">
        <w:rPr>
          <w:rtl w:val="0"/>
        </w:rPr>
        <w:t xml:space="preserve">Mechanics:</w:t>
      </w:r>
    </w:p>
    <w:p w:rsidR="00000000" w:rsidDel="00000000" w:rsidP="00000000" w:rsidRDefault="00000000" w:rsidRPr="00000000" w14:paraId="00000016">
      <w:pPr>
        <w:pStyle w:val="Heading3"/>
        <w:contextualSpacing w:val="0"/>
        <w:rPr/>
      </w:pPr>
      <w:bookmarkStart w:colFirst="0" w:colLast="0" w:name="_s5mf5xogkdju" w:id="5"/>
      <w:bookmarkEnd w:id="5"/>
      <w:r w:rsidDel="00000000" w:rsidR="00000000" w:rsidRPr="00000000">
        <w:rPr>
          <w:rtl w:val="0"/>
        </w:rPr>
        <w:t xml:space="preserve">Primary: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Movement and aiming with Xbox360 controller, movement is physics based but locked to the y axis (2D topdown movement in 3D space).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Shooting with the A button. Shots deal damage to meteorites, and cause one of the split meteorites to go in the general direction of the shots - bullets also have physics, pushing meteorites that aren’t split by them in the direction of the shot.</w:t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1595392hmzin" w:id="6"/>
      <w:bookmarkEnd w:id="6"/>
      <w:r w:rsidDel="00000000" w:rsidR="00000000" w:rsidRPr="00000000">
        <w:rPr>
          <w:rtl w:val="0"/>
        </w:rPr>
        <w:t xml:space="preserve">Secondary: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Minimal menu movement with mouse.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c3qzkhaceiwa" w:id="7"/>
      <w:bookmarkEnd w:id="7"/>
      <w:r w:rsidDel="00000000" w:rsidR="00000000" w:rsidRPr="00000000">
        <w:rPr>
          <w:rtl w:val="0"/>
        </w:rPr>
        <w:t xml:space="preserve">Aesthetics:</w:t>
      </w:r>
    </w:p>
    <w:p w:rsidR="00000000" w:rsidDel="00000000" w:rsidP="00000000" w:rsidRDefault="00000000" w:rsidRPr="00000000" w14:paraId="0000001D">
      <w:pPr>
        <w:pStyle w:val="Heading3"/>
        <w:contextualSpacing w:val="0"/>
        <w:rPr/>
      </w:pPr>
      <w:bookmarkStart w:colFirst="0" w:colLast="0" w:name="_gqwwejansfzq" w:id="8"/>
      <w:bookmarkEnd w:id="8"/>
      <w:r w:rsidDel="00000000" w:rsidR="00000000" w:rsidRPr="00000000">
        <w:rPr>
          <w:rtl w:val="0"/>
        </w:rPr>
        <w:t xml:space="preserve">Artstyle Description: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Low Poly 3D models and terrain with particle system visual effects</w:t>
      </w:r>
    </w:p>
    <w:p w:rsidR="00000000" w:rsidDel="00000000" w:rsidP="00000000" w:rsidRDefault="00000000" w:rsidRPr="00000000" w14:paraId="0000001F">
      <w:pPr>
        <w:pStyle w:val="Heading3"/>
        <w:contextualSpacing w:val="0"/>
        <w:rPr/>
      </w:pPr>
      <w:bookmarkStart w:colFirst="0" w:colLast="0" w:name="_gmjl9iz3xzuv" w:id="9"/>
      <w:bookmarkEnd w:id="9"/>
      <w:r w:rsidDel="00000000" w:rsidR="00000000" w:rsidRPr="00000000">
        <w:rPr>
          <w:rtl w:val="0"/>
        </w:rPr>
        <w:t xml:space="preserve">Moodboard:</w:t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q3fg6fhf8geh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2457450</wp:posOffset>
            </wp:positionH>
            <wp:positionV relativeFrom="paragraph">
              <wp:posOffset>3052763</wp:posOffset>
            </wp:positionV>
            <wp:extent cx="3467100" cy="1954854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548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2867025</wp:posOffset>
            </wp:positionV>
            <wp:extent cx="2967038" cy="2225278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225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495300</wp:posOffset>
            </wp:positionV>
            <wp:extent cx="5905500" cy="262890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5095875</wp:posOffset>
            </wp:positionV>
            <wp:extent cx="5905500" cy="3324225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Style w:val="Heading3"/>
        <w:contextualSpacing w:val="0"/>
        <w:rPr/>
      </w:pPr>
      <w:bookmarkStart w:colFirst="0" w:colLast="0" w:name="_4nxyre9v70jq" w:id="11"/>
      <w:bookmarkEnd w:id="11"/>
      <w:r w:rsidDel="00000000" w:rsidR="00000000" w:rsidRPr="00000000">
        <w:rPr>
          <w:rtl w:val="0"/>
        </w:rPr>
        <w:t xml:space="preserve">Audio/Music: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Minimalistic Famitracker sound-effects - limited auditory feedback</w:t>
      </w:r>
    </w:p>
    <w:p w:rsidR="00000000" w:rsidDel="00000000" w:rsidP="00000000" w:rsidRDefault="00000000" w:rsidRPr="00000000" w14:paraId="00000023">
      <w:pPr>
        <w:pStyle w:val="Heading2"/>
        <w:contextualSpacing w:val="0"/>
        <w:rPr/>
      </w:pPr>
      <w:bookmarkStart w:colFirst="0" w:colLast="0" w:name="_3g4j0vot1tcb" w:id="12"/>
      <w:bookmarkEnd w:id="12"/>
      <w:r w:rsidDel="00000000" w:rsidR="00000000" w:rsidRPr="00000000">
        <w:rPr>
          <w:rtl w:val="0"/>
        </w:rPr>
        <w:t xml:space="preserve">Technical Requirements: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Windows PC with Xbox360 usb controller and mouse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kh97803hpxv" w:id="13"/>
      <w:bookmarkEnd w:id="13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Asteroids Flyer, 1979, Atari, Inc.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Ohnogi, N. (1981). </w:t>
      </w:r>
      <w:r w:rsidDel="00000000" w:rsidR="00000000" w:rsidRPr="00000000">
        <w:rPr>
          <w:i w:val="1"/>
          <w:rtl w:val="0"/>
        </w:rPr>
        <w:t xml:space="preserve">Galaga</w:t>
      </w:r>
      <w:r w:rsidDel="00000000" w:rsidR="00000000" w:rsidRPr="00000000">
        <w:rPr>
          <w:rtl w:val="0"/>
        </w:rPr>
        <w:t xml:space="preserve"> [Arcade, Various]. Japan: Namco.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Reddington, L. (2017). Low-poly Spaceships. Retrieved 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https://www.artstation.com/artwork/Z12EG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rtstation.com/artwork/Z12EG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