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增加的内容：</w:t>
      </w:r>
    </w:p>
    <w:p>
      <w:pPr>
        <w:numPr>
          <w:ilvl w:val="0"/>
          <w:numId w:val="1"/>
        </w:numPr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电容上/下刻度标定的指令。</w:t>
      </w:r>
    </w:p>
    <w:p>
      <w:pPr>
        <w:numPr>
          <w:ilvl w:val="0"/>
          <w:numId w:val="1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电容上/下刻度标定的值。</w:t>
      </w:r>
    </w:p>
    <w:p>
      <w:pPr>
        <w:numPr>
          <w:ilvl w:val="0"/>
          <w:numId w:val="1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根据电容满点、上刻度、下刻度、零点计算出液位高度。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内容1需要增加ModBus指令，内容2需要增加变量/参数，内容3需要增加上/下刻度的算法。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具体做法：</w:t>
      </w:r>
    </w:p>
    <w:p>
      <w:pPr>
        <w:widowControl w:val="0"/>
        <w:numPr>
          <w:ilvl w:val="0"/>
          <w:numId w:val="2"/>
        </w:numPr>
        <w:ind w:left="0" w:leftChars="0" w:firstLine="40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增加功能码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0x05</w:t>
      </w:r>
      <w:r>
        <w:rPr>
          <w:rFonts w:hint="eastAsia"/>
          <w:lang w:val="en-US" w:eastAsia="zh-CN"/>
        </w:rPr>
        <w:t>指令作电容上/下刻度标定.</w:t>
      </w:r>
    </w:p>
    <w:p>
      <w:pPr>
        <w:widowControl w:val="0"/>
        <w:numPr>
          <w:ilvl w:val="0"/>
          <w:numId w:val="2"/>
        </w:numPr>
        <w:ind w:left="0" w:leftChars="0" w:firstLine="40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产品参数结构体</w:t>
      </w:r>
      <w:r>
        <w:rPr>
          <w:rFonts w:hint="eastAsia"/>
          <w:lang w:val="en-US" w:eastAsia="zh-CN"/>
        </w:rPr>
        <w:t>需增加电容上/下刻度值成员，系统参数增加电容上/下刻度默认值，写入到内部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EEPROM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2"/>
        </w:numPr>
        <w:ind w:left="0" w:leftChars="0" w:firstLine="40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当读取的电容值在零点~下刻度之间，输出值在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0~10mm</w:t>
      </w:r>
      <w:r>
        <w:rPr>
          <w:rFonts w:hint="eastAsia"/>
          <w:lang w:val="en-US" w:eastAsia="zh-CN"/>
        </w:rPr>
        <w:t>；当读取的电容值在下刻度~上刻度之间，输出值在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10~112mm</w:t>
      </w:r>
      <w:r>
        <w:rPr>
          <w:rFonts w:hint="eastAsia"/>
          <w:lang w:val="en-US" w:eastAsia="zh-CN"/>
        </w:rPr>
        <w:t>；当读取的电容值在上刻度~满点之间，输出值在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112~122mm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VariaType.h文件中：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010025"/>
            <wp:effectExtent l="0" t="0" r="44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ProductParaTypeDef结构体增加了 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uint32_t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CapLow;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//电容下刻度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uint32_t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CapHigh;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//电容上刻度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uint32_t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CapLowHeight;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//电容下刻度标定高度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uint32_t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CapHighHeight;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//电容上刻度标定高度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4个成员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ModBusRtu.h文件中：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552450"/>
            <wp:effectExtent l="0" t="0" r="127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CALIB_CAPLOW_FLAG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0x02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//标定电容下刻度标志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CALIB_CAPHIGH_FLAG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0x10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//标定电容上刻度标志</w:t>
      </w:r>
    </w:p>
    <w:p>
      <w:pPr>
        <w:widowControl w:val="0"/>
        <w:numPr>
          <w:ilvl w:val="0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CALIB_CAPEOC_FLAG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0x33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//标点电容结束标志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modbus.h文件中</w:t>
      </w:r>
    </w:p>
    <w:p>
      <w:pPr>
        <w:widowControl w:val="0"/>
        <w:numPr>
          <w:ilvl w:val="0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73040" cy="13589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ASCII_DB_HOLD_REG_REGION3_END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0xC2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//双个寄存器段3结束地址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stm32l0_eeprom_app.h文件中</w:t>
      </w:r>
    </w:p>
    <w:p>
      <w:pPr>
        <w:widowControl w:val="0"/>
        <w:numPr>
          <w:ilvl w:val="0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68595" cy="2032000"/>
            <wp:effectExtent l="0" t="0" r="444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69230" cy="1151890"/>
            <wp:effectExtent l="0" t="0" r="381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CAPLOW1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(CAPMIN1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//下刻度电容1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CAPHIGH1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(CAPLOW1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//上刻度电容1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CAPLOW2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(CAPMIN2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//下刻度电容2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CAPHIGH2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(CAPLOW2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//上刻度电容2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CAPLOW3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(CAPMIN3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//下刻度电容3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CAPHIGH3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(CAPLOW3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//上刻度电容3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CAPLOW4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(CAPMIN4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//下刻度电容4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CAPHIGH4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(CAPLOW4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//上刻度电容4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CAPLOW5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(CAPMIN5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//下刻度电容5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CAPHIGH5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(CAPLOW5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+ 0x04)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//上刻度电容5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CAPLOWHEIGHT1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(TEMPER_B1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+ 0x02)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//下刻度标定高度1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CAPHIGHHEIGHT1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(CAPLOWHEIGHT1 + 0x02)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//上刻度标定高度1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CAPLOWHEIGHT2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(CAPHIGHHEIGHT1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//下刻度标定高度2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CAPHIGHHEIGHT2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(CAPLOWHEIGHT2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//上刻度标定高度2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CAPLOWHEIGHT3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(CAPHIGHHEIGHT2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//下刻度标定高度3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CAPHIGHHEIGHT3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(CAPLOWHEIGHT3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//上刻度标定高度3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CAPLOWHEIGHT4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(CAPHIGHHEIGHT3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//下刻度标定高度4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CAPHIGHHEIGHT4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(CAPLOWHEIGHT4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//上刻度标定高度4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CAPLOWHEIGHT5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(CAPHIGHHEIGHT4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//下刻度标定高度5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CAPHIGHHEIGHT5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(CAPLOWHEIGHT5 + 0x02)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//上刻度标定高度5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DataOutput.c文件中</w:t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66055" cy="2702560"/>
            <wp:effectExtent l="0" t="0" r="698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67960" cy="920750"/>
            <wp:effectExtent l="0" t="0" r="5080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67960" cy="456565"/>
            <wp:effectExtent l="0" t="0" r="508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增加了使用4点标定值计算出当前液位高度、1秒时间内液位高度、当前液位高度比率、1秒时间内液位高度比率的算法。</w:t>
      </w:r>
    </w:p>
    <w:p>
      <w:pPr>
        <w:widowControl w:val="0"/>
        <w:numPr>
          <w:ilvl w:val="-4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modbus.c文件中</w:t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70500" cy="2075815"/>
            <wp:effectExtent l="0" t="0" r="254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72405" cy="1939290"/>
            <wp:effectExtent l="0" t="0" r="63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4587240" cy="2667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73675" cy="2099945"/>
            <wp:effectExtent l="0" t="0" r="1460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增加了标定上/下刻度的ModBus指令、读取上/下刻度标定值的指令、读写上/下刻度标定高度的指令</w:t>
      </w: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stm32l0_eeprom_app.c文件中</w:t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71770" cy="210312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0" w:firstLineChars="0"/>
        <w:jc w:val="both"/>
      </w:pPr>
      <w:r>
        <w:drawing>
          <wp:inline distT="0" distB="0" distL="114300" distR="114300">
            <wp:extent cx="5273675" cy="1014730"/>
            <wp:effectExtent l="0" t="0" r="1460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User_Default_Param数组中增加了上/下刻度电容值1~5的默认值，电容上/下刻度标定高度值1~5的默认值。</w:t>
      </w: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-4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2020/9/22：</w:t>
      </w:r>
    </w:p>
    <w:p>
      <w:pPr>
        <w:numPr>
          <w:ilvl w:val="0"/>
          <w:numId w:val="3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modbus.c文件中：</w:t>
      </w:r>
    </w:p>
    <w:p>
      <w:pPr>
        <w:numPr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开始校准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326640"/>
            <wp:effectExtent l="0" t="0" r="1270" b="50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eastAsia"/>
          <w:b w:val="0"/>
          <w:bCs w:val="0"/>
          <w:lang w:val="en-US" w:eastAsia="zh-CN"/>
        </w:rPr>
        <w:t>读取校准值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246120" cy="617220"/>
            <wp:effectExtent l="0" t="0" r="0" b="762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stm32l0_eeprom_app.c文件中：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8595" cy="139700"/>
            <wp:effectExtent l="0" t="0" r="4445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3、stm32l0_eeprom_app.h文件中：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4310" cy="525145"/>
            <wp:effectExtent l="0" t="0" r="13970" b="825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DataOutput.c文件中：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使用校准值补偿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27660"/>
            <wp:effectExtent l="0" t="0" r="1270" b="762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5、VariaType.h文件中：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20650"/>
            <wp:effectExtent l="0" t="0" r="4445" b="127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0FF4B25"/>
    <w:multiLevelType w:val="singleLevel"/>
    <w:tmpl w:val="C0FF4B25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CBB179C7"/>
    <w:multiLevelType w:val="singleLevel"/>
    <w:tmpl w:val="CBB179C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F834A65B"/>
    <w:multiLevelType w:val="singleLevel"/>
    <w:tmpl w:val="F834A65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566B5"/>
    <w:rsid w:val="04157A38"/>
    <w:rsid w:val="12240F03"/>
    <w:rsid w:val="1C271568"/>
    <w:rsid w:val="1E057D49"/>
    <w:rsid w:val="21A2748F"/>
    <w:rsid w:val="26794DC7"/>
    <w:rsid w:val="295B2151"/>
    <w:rsid w:val="2F893666"/>
    <w:rsid w:val="30A713A6"/>
    <w:rsid w:val="30D661CA"/>
    <w:rsid w:val="4533270D"/>
    <w:rsid w:val="4BB834EE"/>
    <w:rsid w:val="4CA0779B"/>
    <w:rsid w:val="4DA119E3"/>
    <w:rsid w:val="53C3676D"/>
    <w:rsid w:val="5C281508"/>
    <w:rsid w:val="6E3B5D6F"/>
    <w:rsid w:val="78694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2020-08-20T06:16:00Z</dcterms:created>
  <dc:creator>hp</dc:creator>
  <cp:lastModifiedBy>hp</cp:lastModifiedBy>
  <dcterms:modified xsi:type="dcterms:W3CDTF">2020-09-22T01:39:26Z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