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B5" w:rsidRDefault="00185BB5"/>
    <w:p w:rsidR="007D31DB" w:rsidRPr="007D31DB" w:rsidRDefault="007D31DB" w:rsidP="007D31DB">
      <w:pPr>
        <w:shd w:val="clear" w:color="auto" w:fill="FCF8E4"/>
        <w:spacing w:after="0" w:line="240" w:lineRule="auto"/>
        <w:textAlignment w:val="top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Лекция 6: </w:t>
      </w:r>
    </w:p>
    <w:p w:rsidR="007D31DB" w:rsidRPr="007D31DB" w:rsidRDefault="007D31DB" w:rsidP="007D31DB">
      <w:pPr>
        <w:shd w:val="clear" w:color="auto" w:fill="FCF8E4"/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t>Процессы и потоки</w:t>
      </w:r>
    </w:p>
    <w:p w:rsidR="007D31DB" w:rsidRPr="007D31DB" w:rsidRDefault="007D31DB" w:rsidP="007D31D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0" w:name="sect1"/>
      <w:bookmarkEnd w:id="0"/>
      <w:r w:rsidRPr="007D31D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Основные понятия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" w:name="keyword1"/>
      <w:bookmarkEnd w:id="1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Программа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program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это последовательность команд, реализующая </w:t>
      </w:r>
      <w:bookmarkStart w:id="2" w:name="keyword2"/>
      <w:bookmarkEnd w:id="2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алгоритм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решения задачи. </w:t>
      </w:r>
      <w:bookmarkStart w:id="3" w:name="keyword3"/>
      <w:bookmarkEnd w:id="3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Программа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быть записана на языке программирования (например, на </w:t>
      </w:r>
      <w:bookmarkStart w:id="4" w:name="keyword4"/>
      <w:bookmarkEnd w:id="4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Pascal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С++, BASIC); в этом случае она хранится на диске в виде текстового файла с расширением, соответствующим языку программирования (например</w:t>
      </w:r>
      <w:proofErr w:type="gram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.PAS</w:t>
      </w:r>
      <w:proofErr w:type="gram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.</w:t>
      </w:r>
      <w:bookmarkStart w:id="5" w:name="keyword5"/>
      <w:bookmarkEnd w:id="5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CPP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.VB). Также </w:t>
      </w:r>
      <w:bookmarkStart w:id="6" w:name="keyword6"/>
      <w:bookmarkEnd w:id="6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программа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быть представлена при помощи машинных команд; тогда она хранится на диске в виде двоичного исполняемого файла (</w:t>
      </w:r>
      <w:bookmarkStart w:id="7" w:name="keyword7"/>
      <w:bookmarkEnd w:id="7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executable</w:t>
      </w:r>
      <w:proofErr w:type="spellEnd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file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чаще всего с расширением .EXE. Исполняемый </w:t>
      </w:r>
      <w:bookmarkStart w:id="8" w:name="keyword8"/>
      <w:bookmarkEnd w:id="8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генерируется из текста программы при компиляции.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Процесс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это </w:t>
      </w:r>
      <w:bookmarkStart w:id="9" w:name="keyword9"/>
      <w:bookmarkEnd w:id="9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программа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(пользовательская или системная) в ходе выполнения.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современных операционных системах процесс представляет собой </w:t>
      </w:r>
      <w:bookmarkStart w:id="10" w:name="keyword10"/>
      <w:bookmarkEnd w:id="10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структуру данных, содержащую информацию, необходимую для выполнения программы. </w:t>
      </w:r>
      <w:bookmarkStart w:id="11" w:name="keyword11"/>
      <w:bookmarkEnd w:id="11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"Процесс" создается в момент запуска программы (например, </w:t>
      </w:r>
      <w:bookmarkStart w:id="12" w:name="keyword12"/>
      <w:bookmarkEnd w:id="12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пользователь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дважды щелкает мышью на исполняемом файле) и уничтожается при завершении программы.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 </w:t>
      </w:r>
      <w:bookmarkStart w:id="13" w:name="keyword13"/>
      <w:bookmarkEnd w:id="13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операционная система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умеет запускать в одно и то же время несколько процессов, она называется многозадачной (</w:t>
      </w:r>
      <w:bookmarkStart w:id="14" w:name="keyword14"/>
      <w:bookmarkEnd w:id="14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multitasking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(пример – </w:t>
      </w:r>
      <w:bookmarkStart w:id="15" w:name="keyword15"/>
      <w:bookmarkEnd w:id="15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иначе – однозадачной (пример – MS </w:t>
      </w:r>
      <w:bookmarkStart w:id="16" w:name="keyword16"/>
      <w:bookmarkEnd w:id="16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DOS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Процесс может содержать один или несколько потоков (</w:t>
      </w:r>
      <w:bookmarkStart w:id="17" w:name="keyword17"/>
      <w:bookmarkEnd w:id="17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объектов, которым </w:t>
      </w:r>
      <w:bookmarkStart w:id="18" w:name="keyword18"/>
      <w:bookmarkEnd w:id="18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операционная система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 </w:t>
      </w:r>
      <w:bookmarkStart w:id="19" w:name="keyword19"/>
      <w:bookmarkEnd w:id="19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процессорное время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Сам по себе процесс не выполняется – выполняются его потоки. Таким образом, машинные команды, записанные в исполняемом файле, выполняются на процессоре в составе потока. Если потоков несколько, они могут выполняться одновременно.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Замечание. "Одновременное" (или "параллельное") выполнение потоков подразумевает одну из двух принципиально разных ситуаций, зависящих от количества процессоров (ядер) на компьютере. В том случае, если имеется всего один </w:t>
      </w:r>
      <w:bookmarkStart w:id="20" w:name="keyword20"/>
      <w:bookmarkEnd w:id="20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процессор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одним ядром, в один момент времени может выполняться только один </w:t>
      </w:r>
      <w:bookmarkStart w:id="21" w:name="keyword21"/>
      <w:bookmarkEnd w:id="21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Однако </w:t>
      </w:r>
      <w:bookmarkStart w:id="22" w:name="keyword22"/>
      <w:bookmarkEnd w:id="22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операционная система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быстро переключать </w:t>
      </w:r>
      <w:bookmarkStart w:id="23" w:name="keyword23"/>
      <w:bookmarkEnd w:id="23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процессор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выполнения одного потока на другой и вследствие высокой частоты процессоров у пользователя возникает иллюзия одновременной работы нескольких программ. Такая ситуация называется псевдопараллельное выполнение потоков. Если в компьютере установлен многоядерный </w:t>
      </w:r>
      <w:bookmarkStart w:id="24" w:name="keyword24"/>
      <w:bookmarkEnd w:id="24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процессор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 количество процессоров больше одного, то возможно истинно параллельное или просто параллельное выполнение потоков.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Операционные системы, поддерживающие несколько процессоров, называются многопроцессорными.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система допускает наличие нескольких потоков в одном процессе, она называется многопоточной (</w:t>
      </w:r>
      <w:bookmarkStart w:id="25" w:name="keyword25"/>
      <w:bookmarkEnd w:id="25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multithreading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Многопоточность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это средство распараллеливания действий внутри процесса.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Примеры.</w:t>
      </w:r>
    </w:p>
    <w:p w:rsidR="007D31DB" w:rsidRPr="007D31DB" w:rsidRDefault="007D31DB" w:rsidP="007D31D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современных браузерах каждой вкладке соответствует свой поток.</w:t>
      </w:r>
    </w:p>
    <w:p w:rsidR="007D31DB" w:rsidRPr="007D31DB" w:rsidRDefault="007D31DB" w:rsidP="007D31D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текстовом редакторе один поток может управлять вводом текста, второй – проверять орфографию, третий – выводить документ на принтер.</w:t>
      </w:r>
    </w:p>
    <w:p w:rsidR="007D31DB" w:rsidRPr="007D31DB" w:rsidRDefault="007D31DB" w:rsidP="007D31D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компьютерной игре-стратегии за обработку действий каждого игрока отвечает отдельный поток.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Каждый процесс имеет свое собственное </w:t>
      </w:r>
      <w:bookmarkStart w:id="26" w:name="keyword26"/>
      <w:bookmarkEnd w:id="26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виртуальное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7" w:name="keyword27"/>
      <w:bookmarkEnd w:id="27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адресное пространство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(см. лекцию 11 "</w:t>
      </w:r>
      <w:bookmarkStart w:id="28" w:name="keyword28"/>
      <w:bookmarkEnd w:id="28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Управление памятью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"), в котором независимо друг от друга работают все потоки процесса. Например, </w:t>
      </w:r>
      <w:bookmarkStart w:id="29" w:name="keyword29"/>
      <w:bookmarkEnd w:id="29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 может записывать данные в ячейку с адресом 100, а </w:t>
      </w:r>
      <w:bookmarkStart w:id="30" w:name="keyword30"/>
      <w:bookmarkEnd w:id="30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2 читать данные из ячейки с адресом 101.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Замечание. Конечно, если два (или более) потоков захотят записать что-то свое в одну и ту же ячейку, возникнет неопределенность – кто раньше? Это одна из подзадач обширной проблемы синхронизации.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Каждый </w:t>
      </w:r>
      <w:bookmarkStart w:id="31" w:name="keyword31"/>
      <w:bookmarkEnd w:id="31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имеет свою область памяти – </w:t>
      </w:r>
      <w:bookmarkStart w:id="32" w:name="keyword32"/>
      <w:bookmarkEnd w:id="32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стек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stack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в которой хранятся, например, локальные переменные и параметры, передаваемые в функции. Кроме того, во </w:t>
      </w:r>
      <w:bookmarkStart w:id="33" w:name="keyword33"/>
      <w:bookmarkEnd w:id="33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время выполнения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потока изменяются значения регистров процессора, которые при переключении на другой </w:t>
      </w:r>
      <w:bookmarkStart w:id="34" w:name="keyword34"/>
      <w:bookmarkEnd w:id="34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должны быть сохранены. Эта </w:t>
      </w:r>
      <w:bookmarkStart w:id="35" w:name="keyword35"/>
      <w:bookmarkEnd w:id="35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частью контекста потока, поэтому при переключении потоков происходит переключение их контекстов (сохранение в </w:t>
      </w:r>
      <w:bookmarkStart w:id="36" w:name="keyword36"/>
      <w:bookmarkEnd w:id="36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одного и </w:t>
      </w:r>
      <w:bookmarkStart w:id="37" w:name="keyword37"/>
      <w:bookmarkEnd w:id="37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загрузка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другого).</w:t>
      </w:r>
    </w:p>
    <w:p w:rsidR="007D31DB" w:rsidRPr="007D31DB" w:rsidRDefault="007D31DB" w:rsidP="007D31D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38" w:name="sect2"/>
      <w:bookmarkEnd w:id="38"/>
      <w:r w:rsidRPr="007D31D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Структуры данных для процессов и потоков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WRK за </w:t>
      </w:r>
      <w:bookmarkStart w:id="39" w:name="keyword38"/>
      <w:bookmarkEnd w:id="39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управление процессами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отвечает </w:t>
      </w:r>
      <w:bookmarkStart w:id="40" w:name="keyword39"/>
      <w:bookmarkEnd w:id="40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диспетчер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процессов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), а многие важные структуры данных описаны в заголовочных файлах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ps.h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Процесс в </w:t>
      </w:r>
      <w:bookmarkStart w:id="41" w:name="keyword40"/>
      <w:bookmarkEnd w:id="41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описывается структурой данных EPROCESS [</w:t>
      </w:r>
      <w:hyperlink r:id="rId7" w:anchor="literature.5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5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]. Эта структура в WRK содержится в файле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ps.h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(строка 238). Рассмотрим некоторые её поля.</w:t>
      </w:r>
    </w:p>
    <w:p w:rsidR="007D31DB" w:rsidRPr="007D31DB" w:rsidRDefault="007D31DB" w:rsidP="007D31DB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Pcb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Control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Block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блок управления процессом) – представляет собой структуру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хранящую данные, необходимые для планирования потоков, в том числе указатель на список потоков процесса (файл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944).</w:t>
      </w:r>
    </w:p>
    <w:p w:rsidR="007D31DB" w:rsidRPr="007D31DB" w:rsidRDefault="007D31DB" w:rsidP="007D31DB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CreateTime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ExitTime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время создания и завершения процесса.</w:t>
      </w:r>
    </w:p>
    <w:p w:rsidR="007D31DB" w:rsidRPr="007D31DB" w:rsidRDefault="007D31DB" w:rsidP="007D31DB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UniqueProcessId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уникальный идентификатор процесса.</w:t>
      </w:r>
    </w:p>
    <w:p w:rsidR="007D31DB" w:rsidRPr="007D31DB" w:rsidRDefault="007D31DB" w:rsidP="007D31DB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ActiveProcessLinks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элемент двунаправленного списка (тип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LIST_ENTRY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содержащего активные процессы.</w:t>
      </w:r>
    </w:p>
    <w:p w:rsidR="007D31DB" w:rsidRPr="007D31DB" w:rsidRDefault="007D31DB" w:rsidP="007D31DB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QuotaUsage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QuotaPeak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CommitCharge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квоты (ограничения) на используемую память.</w:t>
      </w:r>
    </w:p>
    <w:p w:rsidR="007D31DB" w:rsidRPr="007D31DB" w:rsidRDefault="007D31DB" w:rsidP="007D31DB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ObjectTable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таблица дескрипторов процесса.</w:t>
      </w:r>
    </w:p>
    <w:p w:rsidR="007D31DB" w:rsidRPr="007D31DB" w:rsidRDefault="007D31DB" w:rsidP="007D31DB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Token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маркер доступа.</w:t>
      </w:r>
    </w:p>
    <w:p w:rsidR="007D31DB" w:rsidRPr="007D31DB" w:rsidRDefault="007D31DB" w:rsidP="007D31DB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ImageFileName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имя исполняемого файла.</w:t>
      </w:r>
    </w:p>
    <w:p w:rsidR="007D31DB" w:rsidRPr="007D31DB" w:rsidRDefault="007D31DB" w:rsidP="007D31DB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ThreadListHead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двунаправленный список потоков процесса.</w:t>
      </w:r>
    </w:p>
    <w:p w:rsidR="007D31DB" w:rsidRPr="007D31DB" w:rsidRDefault="007D31DB" w:rsidP="007D31DB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Peb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Environment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Block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блок переменных окружения процесса) – информация об образе исполняемого файла (файл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public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sdk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pebteb.h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75).</w:t>
      </w:r>
    </w:p>
    <w:p w:rsidR="007D31DB" w:rsidRPr="007D31DB" w:rsidRDefault="007D31DB" w:rsidP="007D31DB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PriorityClass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класс приоритета процесса (см. лекцию 9 "Планирование потоков").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Структура для потока в </w:t>
      </w:r>
      <w:bookmarkStart w:id="42" w:name="keyword41"/>
      <w:bookmarkEnd w:id="42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называется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ETHREAD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и описывается в файле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ps.h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(строка 545). Её основные поля следующие:</w:t>
      </w:r>
    </w:p>
    <w:p w:rsidR="007D31DB" w:rsidRPr="007D31DB" w:rsidRDefault="007D31DB" w:rsidP="007D31DB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Tcb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Control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Block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блок управления потоком) – поле, которое является структурой типа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KTHREAD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1069) и необходимо для планирования потоков.</w:t>
      </w:r>
    </w:p>
    <w:p w:rsidR="007D31DB" w:rsidRPr="007D31DB" w:rsidRDefault="007D31DB" w:rsidP="007D31DB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CreateTime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ExitTime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время создания и завершения потока.</w:t>
      </w:r>
    </w:p>
    <w:p w:rsidR="007D31DB" w:rsidRPr="007D31DB" w:rsidRDefault="007D31DB" w:rsidP="007D31DB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Cid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структура типа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CLIENT_ID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включающая два поля – идентификатор процесса-владельца данного потока и идентификатор самого потока.</w:t>
      </w:r>
    </w:p>
    <w:p w:rsidR="007D31DB" w:rsidRPr="007D31DB" w:rsidRDefault="007D31DB" w:rsidP="007D31DB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ThreadsProcess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указатель на структуру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процесса-владельца.</w:t>
      </w:r>
    </w:p>
    <w:p w:rsidR="007D31DB" w:rsidRPr="007D31DB" w:rsidRDefault="007D31DB" w:rsidP="007D31DB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StartAddress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адрес системной стартовой функции потока. При создании потока сначала вызывается системная стартовая функция, которая запускает пользовательскую стартовую функцию.</w:t>
      </w:r>
    </w:p>
    <w:p w:rsidR="007D31DB" w:rsidRPr="007D31DB" w:rsidRDefault="007D31DB" w:rsidP="007D31DB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Win32StartAddress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адрес пользовательской стартовой функции.</w:t>
      </w:r>
    </w:p>
    <w:p w:rsidR="007D31DB" w:rsidRPr="007D31DB" w:rsidRDefault="007D31DB" w:rsidP="007D31D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3" w:name="sect3"/>
      <w:bookmarkEnd w:id="43"/>
      <w:r w:rsidRPr="007D31D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Создание процесса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Процессы создаются либо пользователем, либо другим процессом, либо автоматически при загрузке операционной системы.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Процесс, создавший другой процесс, называется родителем, а созданный процесс – потомком. Таким образом, формируется </w:t>
      </w:r>
      <w:bookmarkStart w:id="44" w:name="keyword42"/>
      <w:bookmarkEnd w:id="44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иерархия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процессов.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Любой процесс начинает свою работу с основного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main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или первичного, потока, который может запускать (порождать) другие потоки – так образуется </w:t>
      </w:r>
      <w:bookmarkStart w:id="45" w:name="keyword43"/>
      <w:bookmarkEnd w:id="45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иерархия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потоков.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 </w:t>
      </w:r>
      <w:bookmarkStart w:id="46" w:name="keyword44"/>
      <w:bookmarkEnd w:id="46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для создания процессов применяется одна из следующих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WinAPI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-функций: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CreateProcess</w:t>
      </w:r>
      <w:proofErr w:type="spellEnd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CreateProcessAsUser</w:t>
      </w:r>
      <w:proofErr w:type="spellEnd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CreateProcessWithTokenW</w:t>
      </w:r>
      <w:proofErr w:type="spellEnd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CreateProcessWithLogonW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[</w:t>
      </w:r>
      <w:hyperlink r:id="rId8" w:anchor="literature.10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10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]. Далее при описании будем использовать функцию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CreateProcess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Создание процессов в </w:t>
      </w:r>
      <w:bookmarkStart w:id="47" w:name="keyword45"/>
      <w:bookmarkEnd w:id="47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включает 7 этапов [</w:t>
      </w:r>
      <w:hyperlink r:id="rId9" w:anchor="literature.5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5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 </w:t>
      </w:r>
      <w:hyperlink r:id="rId10" w:anchor="literature.2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2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].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1. Проверка и преобразование параметров.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Параметры функции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CreateProcess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проверяются на </w:t>
      </w:r>
      <w:bookmarkStart w:id="48" w:name="keyword46"/>
      <w:bookmarkEnd w:id="48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корректность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преобразуются к внутреннему формату системы.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2. Открытие исполняемого файла.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Происходит </w:t>
      </w:r>
      <w:bookmarkStart w:id="49" w:name="keyword47"/>
      <w:bookmarkEnd w:id="49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поиск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файла, который содержит запускаемую программу. Обычно это </w:t>
      </w:r>
      <w:bookmarkStart w:id="50" w:name="keyword48"/>
      <w:bookmarkEnd w:id="50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расширением .EXE, но могут быть также расширения .</w:t>
      </w:r>
      <w:bookmarkStart w:id="51" w:name="keyword49"/>
      <w:bookmarkEnd w:id="51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COM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.</w:t>
      </w:r>
      <w:bookmarkStart w:id="52" w:name="keyword50"/>
      <w:bookmarkEnd w:id="52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PIF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.BAT</w:t>
      </w:r>
      <w:proofErr w:type="gram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.</w:t>
      </w:r>
      <w:bookmarkStart w:id="53" w:name="keyword51"/>
      <w:bookmarkEnd w:id="53"/>
      <w:proofErr w:type="gramEnd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CMD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Определяется тип исполняемого файла:</w:t>
      </w:r>
    </w:p>
    <w:p w:rsidR="007D31DB" w:rsidRPr="007D31DB" w:rsidRDefault="007D31DB" w:rsidP="007D31DB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приложение (.EXE) – продолжается нормальное создание процесса;</w:t>
      </w:r>
    </w:p>
    <w:p w:rsidR="007D31DB" w:rsidRPr="007D31DB" w:rsidRDefault="007D31DB" w:rsidP="007D31DB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приложение MS-DOS или Win16 (.EXE, .COM, .PIF) – запускается образ поддержки Ntvdm.exe;</w:t>
      </w:r>
    </w:p>
    <w:p w:rsidR="007D31DB" w:rsidRPr="007D31DB" w:rsidRDefault="007D31DB" w:rsidP="007D31DB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командный файл (.BAT, .CMD) – запускается образ поддержки Cmd.exe;</w:t>
      </w:r>
    </w:p>
    <w:p w:rsidR="007D31DB" w:rsidRPr="007D31DB" w:rsidRDefault="007D31DB" w:rsidP="007D31DB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приложение POSIX – запускается образ поддержки Posix.exe.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3. Создание объекта "Процесс".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Формируются структуры данных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EPROCESS, KPROCESS, PEB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инициализируется </w:t>
      </w:r>
      <w:bookmarkStart w:id="54" w:name="keyword52"/>
      <w:bookmarkEnd w:id="54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адресное пространство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процесса. Для этого вызывается системная </w:t>
      </w:r>
      <w:bookmarkStart w:id="55" w:name="keyword53"/>
      <w:bookmarkEnd w:id="55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NtCreateProcess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56" w:name="keyword54"/>
      <w:bookmarkEnd w:id="56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create.c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826), которая затем вызывает функцию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NtCreateProcessEx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(тот же </w:t>
      </w:r>
      <w:bookmarkStart w:id="57" w:name="keyword55"/>
      <w:bookmarkEnd w:id="57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884), а та, в свою </w:t>
      </w:r>
      <w:bookmarkStart w:id="58" w:name="keyword56"/>
      <w:bookmarkEnd w:id="58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очередь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функцию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PspCreateProcess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(тот же </w:t>
      </w:r>
      <w:bookmarkStart w:id="59" w:name="keyword57"/>
      <w:bookmarkEnd w:id="59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1016).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Замечание. Начиная с </w:t>
      </w:r>
      <w:bookmarkStart w:id="60" w:name="keyword58"/>
      <w:bookmarkEnd w:id="60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Vista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 создании процесса вызов нескольких функций (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NtCreateProcess</w:t>
      </w:r>
      <w:proofErr w:type="spellEnd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NtWriteVirtualMemory</w:t>
      </w:r>
      <w:proofErr w:type="spellEnd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NtCreateThread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заменен вызовом одной функции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NtCreateUserProcess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некоторые важные действия, выполняемые функцией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PspCreateProcess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в параметрах функции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PspCreateProcess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указан процесс-родитель:</w:t>
      </w:r>
    </w:p>
    <w:p w:rsidR="007D31DB" w:rsidRPr="007D31DB" w:rsidRDefault="007D31DB" w:rsidP="007D31DB">
      <w:pPr>
        <w:numPr>
          <w:ilvl w:val="1"/>
          <w:numId w:val="5"/>
        </w:numPr>
        <w:spacing w:before="36" w:after="36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 его дескриптору определяется указатель на объект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(функция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ObReferenceObjectByHandle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1076);</w:t>
      </w:r>
    </w:p>
    <w:p w:rsidR="007D31DB" w:rsidRPr="007D31DB" w:rsidRDefault="007D31DB" w:rsidP="007D31DB">
      <w:pPr>
        <w:numPr>
          <w:ilvl w:val="1"/>
          <w:numId w:val="5"/>
        </w:numPr>
        <w:spacing w:before="36" w:after="36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наследуется от процесса родителя маска привязки к процессорам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Affinity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1092).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Устанавливается минимальный и максимальный размеры рабочего набора (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WorkingSetMinimum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= 20 МБ и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WorkingSetMaximum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= 45 МБ, строки 1093 и 1094, см. лекцию 11 "Управление памятью").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Создается объект "Процесс" (структура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при помощи функции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ObCreateObject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(строка 1108).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Инициализируется двунаправленный список потоков при помощи функции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InitializeListHead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(строка 1134).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Копируется таблица дескрипторов родительского процесса (строка 1270).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Создается структура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 помощи функции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KeInitializeProcess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(строка 1289).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Маркер доступа и другие данные, связанные с безопасностью (см. лекцию 13 "Безопасность", копируются из родительского процесса (функция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PspInitializeProcessSecurity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1302).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Устанавливается приоритет процесса, равный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Normal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 однако, если приоритет родительского процесса был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Idle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Below</w:t>
      </w:r>
      <w:proofErr w:type="spellEnd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Normal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данный приоритет наследуется (строки 1307–1312, см. лекцию 9 "Планирование потоков").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Инициализируется адресное пространство процесса (строки 1337–1476).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Генерируется уникальный идентификатор процесса (функция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ExCreateHandle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сохраняется в поле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UniqueProcessId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(строки 1482–1488).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Создается блок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PEB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записывается в соответствующее поле 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(строки 1550–1607).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Созданный объект вставляется в хвост двунаправленного списка всех процессов (строки 1613–1615) и в таблицу дескрипторов (строки 1639–1644). Первая вставка обеспечивает доступ к процессу по имени, вторая – по ID.</w:t>
      </w:r>
    </w:p>
    <w:p w:rsidR="007D31DB" w:rsidRPr="007D31DB" w:rsidRDefault="007D31DB" w:rsidP="007D31DB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Определяется время создания процесса (функция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KeQuerySystemTime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записывается в поле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CreateTime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(строка 1733).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4. Создание основного потока.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Формируется </w:t>
      </w:r>
      <w:bookmarkStart w:id="61" w:name="keyword59"/>
      <w:bookmarkEnd w:id="61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структура данных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ETHREAD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62" w:name="keyword60"/>
      <w:bookmarkEnd w:id="62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стек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bookmarkStart w:id="63" w:name="keyword61"/>
      <w:bookmarkEnd w:id="63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контекст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потока, генерируется </w:t>
      </w:r>
      <w:bookmarkStart w:id="64" w:name="keyword62"/>
      <w:bookmarkEnd w:id="64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потока. </w:t>
      </w:r>
      <w:bookmarkStart w:id="65" w:name="keyword63"/>
      <w:bookmarkEnd w:id="65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создается при помощи функции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NtCreateThread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определенной в файле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create.c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(строка 117), которая вызывает функцию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PspCreateThread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(тот же </w:t>
      </w:r>
      <w:bookmarkStart w:id="66" w:name="keyword64"/>
      <w:bookmarkEnd w:id="66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295). При этом выполняются следующие действия:</w:t>
      </w:r>
    </w:p>
    <w:p w:rsidR="007D31DB" w:rsidRPr="007D31DB" w:rsidRDefault="007D31DB" w:rsidP="007D31DB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создается объект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ETHREAD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(строка 370).</w:t>
      </w:r>
    </w:p>
    <w:p w:rsidR="007D31DB" w:rsidRPr="007D31DB" w:rsidRDefault="007D31DB" w:rsidP="007D31DB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Заполняются поля 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ETHREAD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связанные с процессом-владельцем, – указатель на структуру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 (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ThreadsProcess</w:t>
      </w:r>
      <w:proofErr w:type="spellEnd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идентификатор процесса (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Cid.UniqueProcess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(строки 396 и 398).</w:t>
      </w:r>
    </w:p>
    <w:p w:rsidR="007D31DB" w:rsidRPr="007D31DB" w:rsidRDefault="007D31DB" w:rsidP="007D31DB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Генерируется уникальный идентификатор потока (функция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ExCreateHandle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сохраняется в поле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Cid.UniqueThread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(строки 400–402).</w:t>
      </w:r>
    </w:p>
    <w:p w:rsidR="007D31DB" w:rsidRPr="007D31DB" w:rsidRDefault="007D31DB" w:rsidP="007D31DB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Заполняются стартовые адреса потока, системный (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StartAddress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пользовательский (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Win32StartAddress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(строки 468-476).</w:t>
      </w:r>
    </w:p>
    <w:p w:rsidR="007D31DB" w:rsidRPr="007D31DB" w:rsidRDefault="007D31DB" w:rsidP="007D31DB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Инициализируются поля 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KTHREAD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 помощи вызова функции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KeInitThread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(строки 490–498 для потока пользовательского режима и 514–522 для потока режима ядра).</w:t>
      </w:r>
    </w:p>
    <w:p w:rsidR="007D31DB" w:rsidRPr="007D31DB" w:rsidRDefault="007D31DB" w:rsidP="007D31DB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Функция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KeStartThread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заполняет остальные поля 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ETHREAD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вставляет поток в список потоков процесса (строка 564).</w:t>
      </w:r>
    </w:p>
    <w:p w:rsidR="007D31DB" w:rsidRPr="007D31DB" w:rsidRDefault="007D31DB" w:rsidP="007D31DB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при вызове функции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PspCreateThread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установлен флаг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CreateSuspended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("Приостановлен") поток переводится в состояние ожидания (функция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KeSuspendThread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660); иначе вызывается функция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KeReadyThread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(строка 809), которая ставит поток в очередь готовых к выполнению потоков (см. лекцию 9 "Планирование потоков").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5. Уведомление подсистемы </w:t>
      </w:r>
      <w:proofErr w:type="spellStart"/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Подсистеме </w:t>
      </w:r>
      <w:bookmarkStart w:id="67" w:name="keyword65"/>
      <w:bookmarkEnd w:id="67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отправляется сообщение о вновь созданных процессе и его основном потоке, в которое входят их дескрипторы, идентификаторы и другая </w:t>
      </w:r>
      <w:bookmarkStart w:id="68" w:name="keyword66"/>
      <w:bookmarkEnd w:id="68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Подсистема </w:t>
      </w:r>
      <w:bookmarkStart w:id="69" w:name="keyword67"/>
      <w:bookmarkEnd w:id="69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добавляет новый процесс в общий </w:t>
      </w:r>
      <w:bookmarkStart w:id="70" w:name="keyword68"/>
      <w:bookmarkEnd w:id="70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список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всех процессов и готовится к запуску основного потока.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6. Запуск основного потока.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Основной </w:t>
      </w:r>
      <w:bookmarkStart w:id="71" w:name="keyword69"/>
      <w:bookmarkEnd w:id="71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стартует, но начинают выполняться системные функции, завершающие </w:t>
      </w:r>
      <w:bookmarkStart w:id="72" w:name="keyword70"/>
      <w:bookmarkEnd w:id="72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создание процесса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осуществляется его </w:t>
      </w:r>
      <w:bookmarkStart w:id="73" w:name="keyword71"/>
      <w:bookmarkEnd w:id="73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инициализация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7. Инициализация процесса.</w:t>
      </w:r>
    </w:p>
    <w:p w:rsidR="007D31DB" w:rsidRPr="007D31DB" w:rsidRDefault="007D31DB" w:rsidP="007D31DB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Проверяется, не запущен ли процесс в отладочном режиме;</w:t>
      </w:r>
    </w:p>
    <w:p w:rsidR="007D31DB" w:rsidRPr="007D31DB" w:rsidRDefault="007D31DB" w:rsidP="007D31DB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проверяется, следует ли производить предвыборку блоков памяти (тех участков памяти, которые при прошлом запуске использовались в течение первых 10 секунд работы процесса);</w:t>
      </w:r>
    </w:p>
    <w:p w:rsidR="007D31DB" w:rsidRPr="007D31DB" w:rsidRDefault="007D31DB" w:rsidP="007D31DB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инициализируются необходимые компоненты и структуры данных процесса, например, диспетчер кучи;</w:t>
      </w:r>
    </w:p>
    <w:p w:rsidR="007D31DB" w:rsidRPr="007D31DB" w:rsidRDefault="007D31DB" w:rsidP="007D31DB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загружаются динамически подключаемые библиотеки (DLL –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Dynamic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Link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Library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);</w:t>
      </w:r>
    </w:p>
    <w:p w:rsidR="007D31DB" w:rsidRPr="007D31DB" w:rsidRDefault="007D31DB" w:rsidP="007D31DB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начинается выполнение стартовой функции потока.</w:t>
      </w:r>
    </w:p>
    <w:p w:rsidR="007D31DB" w:rsidRPr="007D31DB" w:rsidRDefault="007D31DB" w:rsidP="007D31D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74" w:name="sect4"/>
      <w:bookmarkEnd w:id="74"/>
      <w:r w:rsidRPr="007D31D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Резюме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этой лекции введены понятия "процесса" и "потока". Рассмотрены структуры данных, представляющие в операционной системе процесс (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 </w:t>
      </w:r>
      <w:bookmarkStart w:id="75" w:name="keyword72"/>
      <w:bookmarkEnd w:id="75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ETHREAD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Описан ход создания процесса с использованием структур данных и функций </w:t>
      </w:r>
      <w:bookmarkStart w:id="76" w:name="keyword73"/>
      <w:bookmarkEnd w:id="76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Research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7" w:name="keyword74"/>
      <w:bookmarkEnd w:id="77"/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Kernel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D31DB" w:rsidRDefault="007D31DB">
      <w:pPr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D31DB" w:rsidRPr="007D31DB" w:rsidRDefault="007D31DB" w:rsidP="007D31DB">
      <w:pPr>
        <w:shd w:val="clear" w:color="auto" w:fill="FCF8E4"/>
        <w:spacing w:after="0" w:line="240" w:lineRule="auto"/>
        <w:textAlignment w:val="top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Лекция 7: </w:t>
      </w:r>
    </w:p>
    <w:p w:rsidR="007D31DB" w:rsidRPr="007D31DB" w:rsidRDefault="007D31DB" w:rsidP="007D31DB">
      <w:pPr>
        <w:shd w:val="clear" w:color="auto" w:fill="FCF8E4"/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t>Планирование потоков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 </w:t>
      </w:r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операционная система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поддерживает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многопоточность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она может распределять </w:t>
      </w:r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процессорное время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либо между процессами, либо между потоками. В операционной системе </w:t>
      </w:r>
      <w:proofErr w:type="spellStart"/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процессор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предоставляется потокам, иначе говоря, осуществляется планирование на уровне потоков.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Таким образом, если один процесс имеет пять потоков, а второй – десять, то первый процесс будет занимать </w:t>
      </w:r>
      <w:r w:rsidRPr="007D31DB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процессор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два раза больше времени, чем второй (при условии, конечно, что все потоки имеют равный приоритет и выполняют примерно одинаковую работу).</w:t>
      </w:r>
      <w:bookmarkStart w:id="78" w:name="_GoBack"/>
      <w:bookmarkEnd w:id="78"/>
    </w:p>
    <w:p w:rsidR="007D31DB" w:rsidRPr="007D31DB" w:rsidRDefault="007D31DB" w:rsidP="007D31DB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lang w:eastAsia="ru-RU"/>
        </w:rPr>
        <w:t>Алгоритмы планирования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Существуют разные алгоритмы планирования. Рассмотрим основные виды.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1. Вытесняющие/</w:t>
      </w:r>
      <w:proofErr w:type="spellStart"/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невытесняющие</w:t>
      </w:r>
      <w:proofErr w:type="spellEnd"/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алгоритмы.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случае вытесняющего алгоритма операционная система в любой момент времени может прервать выполнение текущего потока и переключить процессор на другой поток. В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невытесняющих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алгоритмах поток, которому предоставлен процессор, только сам решает, когда передать управление операционной системе.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2. Алгоритмы с квантованием.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Каждому потоку предоставляется квант времени, в течение которого поток может выполняться на процессоре. По истечении кванта операционная система переключает процессор на следующий поток в очереди. Квант обычно равен целому числу интервалов системного таймера</w:t>
      </w:r>
      <w:r w:rsidRPr="007D31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1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3. Алгоритмы с приоритетами.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Каждому потоку назначается приоритет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priority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целое число, обозначающее степень привилегированности потока. Операционная система при наличии нескольких готовых к выполнению потоков выбирает из них поток с наибольшим приоритетом.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реализован смешанный алгоритм планирования – вытесняющий, на основе квантования и приоритетов.</w:t>
      </w:r>
    </w:p>
    <w:p w:rsidR="007D31DB" w:rsidRPr="007D31DB" w:rsidRDefault="007D31DB" w:rsidP="007D31DB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lang w:eastAsia="ru-RU"/>
        </w:rPr>
        <w:t>Состояния потоков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 время своего существования поток может находиться в нескольких состояниях. Перечислим основные состояния:</w:t>
      </w:r>
    </w:p>
    <w:p w:rsidR="007D31DB" w:rsidRPr="007D31DB" w:rsidRDefault="007D31DB" w:rsidP="007D31DB">
      <w:pPr>
        <w:numPr>
          <w:ilvl w:val="0"/>
          <w:numId w:val="8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Готовность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Ready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поток готов к выполнению и ждет своей очереди занять процессор.</w:t>
      </w:r>
    </w:p>
    <w:p w:rsidR="007D31DB" w:rsidRPr="007D31DB" w:rsidRDefault="007D31DB" w:rsidP="007D31DB">
      <w:pPr>
        <w:numPr>
          <w:ilvl w:val="0"/>
          <w:numId w:val="8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Выполнение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Running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поток выполняется на процессоре.</w:t>
      </w:r>
    </w:p>
    <w:p w:rsidR="007D31DB" w:rsidRPr="007D31DB" w:rsidRDefault="007D31DB" w:rsidP="007D31DB">
      <w:pPr>
        <w:numPr>
          <w:ilvl w:val="0"/>
          <w:numId w:val="8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Ожидание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Waiting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поток не может выполняться, поскольку ждет наступление некоторого события (например, завершения операции ввода-вывода или сообщения от другого потока)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Кроме основных существует ещё несколько состояний – Инициализация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Init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Завершение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Terminate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Состояние простоя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Standby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Переходное состояние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Transition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Состояние отложенной готовности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Deferred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ready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Подробнее о них можно узнать в [</w:t>
      </w:r>
      <w:hyperlink r:id="rId11" w:anchor="literature.5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5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 </w:t>
      </w:r>
      <w:hyperlink r:id="rId12" w:anchor="literature.2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2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].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 </w:t>
      </w:r>
      <w:hyperlink r:id="rId13" w:anchor="image.9.1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рис.9.1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показаны основные состояния потока, возможные переходы между состояниями и условия переходов.</w:t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79" w:name="image.9.1"/>
      <w:bookmarkEnd w:id="79"/>
      <w:r w:rsidRPr="007D31DB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06E330C7" wp14:editId="54D2F6D1">
            <wp:extent cx="5895340" cy="3020060"/>
            <wp:effectExtent l="0" t="0" r="0" b="8890"/>
            <wp:docPr id="1" name="Рисунок 1" descr="Состояния пот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Состояния поток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9.1. 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Состояния потока</w:t>
      </w:r>
    </w:p>
    <w:p w:rsidR="007D31DB" w:rsidRPr="007D31DB" w:rsidRDefault="007D31DB" w:rsidP="007D31DB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lang w:eastAsia="ru-RU"/>
        </w:rPr>
        <w:t>Кванты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имеется два базовых размера кванта – 2 интервала системного таймера и 12 интервалов. Если квант времени короткий, то потоки будут переключаться быстрее и "отзывчивость"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responsiveness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системы улучшится – это важное свойство для пользователя, поэтому в клиентских системах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 умолчанию используются короткие кванты. При этом производительность системы в целом снижается, поскольку потоки не будут успевать выполнять свои задачи в течение выделенного кванта, а частые переключения создадут высокие накладные расходы (служебные операции системы при смене потоков). Вследствие этого в серверных версиях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 умолчанию применяются длинные кванты.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Длительность интервала системного таймера (в сотнях наносекунд) хранится в переменной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KeMaximumIncrement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(для x86 – 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ex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\i386\splocks.asm, строка 140; для x64 – 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ex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\amd64\hifreqlk.asm, строка 147) и устанавливается функцией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KeSetTimeIncrement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miscc.c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711 на основе значения, предоставляемого HAL.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Каждый процесс хранит величину кванта в поле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QuantumReset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1029). Значение в этом поле равно количеству интервалов таймера, умноженному на 3. Например, для длинных квантов (12 интервалов) значение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QuantumReset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будет равно 36. Таким образом, при каждом срабатывании таймера (возникает прерывание) система уменьшает квант выполняющегося потока на 3 единицы.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Умножение на три введено для того чтобы можно было в разной степени уменьшать квант в двух различных ситуациях – срабатывании таймера (квант уменьшается на 3 единицы) и выходе из состояния ожидания (квант уменьшается на единицу). Уменьшение кванта при выходе потока из состояния ожидания применяется чтобы избежать ситуации бесконечно выполняющегося потока: если при каждом срабатывании таймера поток находится в состоянии ожидания, а при выходе из ожидания значение кванта не изменяется, то теоретически поток может выполняться бесконечно. Поэтому при выходе из состояния ожидания текущее значение его кванта уменьшается на единицу.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Значение кванта может быть изменено пользователем. Например, на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7 нужно проделать следующее: Компьютер – Свойства – Дополнительные параметры системы – вкладка "Дополнительно" – раздел "Быстродействие" – Параметры – вкладка "Дополнительно" – раздел "Распределение времени процессора". Можно выбрать короткие кванты ("Оптимизировать работу программ") или длинные ("Оптимизировать работу служб, работающих в фоновом режиме") (</w:t>
      </w:r>
      <w:hyperlink r:id="rId15" w:anchor="image.9.2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рис.9.2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0" w:name="image.9.2"/>
      <w:bookmarkEnd w:id="80"/>
      <w:r w:rsidRPr="007D31DB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3C53966E" wp14:editId="6DBEC004">
            <wp:extent cx="3602355" cy="5334000"/>
            <wp:effectExtent l="0" t="0" r="0" b="0"/>
            <wp:docPr id="2" name="Рисунок 2" descr="Изменение величины кванта в Windows 7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Изменение величины кванта в Windows 7numb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9.2. 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Изменение величины кванта в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7number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 изменение величины кванта отвечает функция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KeSetQuantumProcess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procobj.c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1393).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Кроме длинных и коротких квантов в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реализовано динамическое увеличение размера кванта для потоков активного процесса (т.е. того процесса, окно которого в настоящий момент активно). За повышение кванта (и приоритета) отвечает функция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PspComputeQuantumAndPriority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psquery.c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4415). Более подробную информацию о динамическом увеличении кванта см. [</w:t>
      </w:r>
      <w:hyperlink r:id="rId17" w:anchor="literature.5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5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стр. 361].</w:t>
      </w:r>
    </w:p>
    <w:p w:rsidR="007D31DB" w:rsidRPr="007D31DB" w:rsidRDefault="007D31DB" w:rsidP="007D31DB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81" w:name="sect5"/>
      <w:bookmarkEnd w:id="81"/>
      <w:r w:rsidRPr="007D31DB">
        <w:rPr>
          <w:rFonts w:ascii="Tahoma" w:eastAsia="Times New Roman" w:hAnsi="Tahoma" w:cs="Tahoma"/>
          <w:b/>
          <w:bCs/>
          <w:color w:val="000000"/>
          <w:lang w:eastAsia="ru-RU"/>
        </w:rPr>
        <w:t>Приоритеты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операционной системе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имеется 32 уровня приоритета – от 0 до 31 (</w:t>
      </w:r>
      <w:hyperlink r:id="rId18" w:anchor="image.9.3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рис.9.3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2" w:name="image.9.3"/>
      <w:bookmarkEnd w:id="82"/>
      <w:r w:rsidRPr="007D31DB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49D95349" wp14:editId="315CFED9">
            <wp:extent cx="3636645" cy="4378325"/>
            <wp:effectExtent l="0" t="0" r="1905" b="3175"/>
            <wp:docPr id="3" name="Рисунок 3" descr="Приоритеты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риоритеты в Window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9.3. 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Приоритеты в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Приоритеты назначаются процессам и потокам. У процесса имеется единственный приоритет, который называется базовым. Значение этого приоритета хранится в поле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BasePriority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строка 1028). В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WinAPI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работы с базовым приоритетом процесса используются классы приоритета (например,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REALTIME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NORMAL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т. д.); соответствие классов приоритета числовым значениям показано на </w:t>
      </w:r>
      <w:hyperlink r:id="rId20" w:anchor="image.9.3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рис.9.3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Например, при создании процесса можно указать класс приоритета в качестве параметра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WinAPI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-функции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CreateProcess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иначе будет установлен приоритет по умолчанию (см. лекцию 6 "Процессы и потоки", раздел "Создание процесса"). В дальнейшем класс приоритета процесса можно изменить при помощи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WinAPI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-функции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SetPriorityClass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WRK структура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PROCESS_PRIORITY_CLASS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и значения соответствующих констант (заметьте, что эти значения не совпадают с числовыми значениями приоритетов) определены в файле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public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sdk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ntpsapi.h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(строка 399). Класс приоритета процесса хранится в поле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PriorityClass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EPROCESS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(см. лекцию 7 "Процессы и потоки", раздел "Структуры данных для процессов и потоков"). Таким образом, если, например, процессу назначен класс приоритета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High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в поле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PriorityClass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запишется число 3 (значение константы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PROCESS_PRIORITY_CLASS_HIGH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в поле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BasePriority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значение 13 (соответствующее числовое значение приоритета).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Поток имеет два значения приоритета – базовый и текущий. При создании потока базовый приоритет потока принимается равным базовому приоритету процесса-владельца. Можно изменить базовый приоритет потока при помощи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WinAPI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-функции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SetThreadPriority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Параметрами этой функции являются дескриптор потока и относительный приоритет, который определяет смещение базового приоритета (</w:t>
      </w:r>
      <w:hyperlink r:id="rId21" w:anchor="table.9.1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таблица 7.1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3334"/>
        <w:gridCol w:w="3562"/>
      </w:tblGrid>
      <w:tr w:rsidR="007D31DB" w:rsidRPr="007D31DB" w:rsidTr="007D31DB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31DB" w:rsidRPr="007D31DB" w:rsidRDefault="007D31DB" w:rsidP="007D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3" w:name="table.9.1"/>
            <w:bookmarkEnd w:id="83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9.1. Влияние относительных приоритетов</w:t>
            </w:r>
          </w:p>
        </w:tc>
      </w:tr>
      <w:tr w:rsidR="007D31DB" w:rsidRPr="007D31DB" w:rsidTr="007D31DB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31DB" w:rsidRPr="007D31DB" w:rsidRDefault="007D31DB" w:rsidP="007D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Относительный приоритет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31DB" w:rsidRPr="007D31DB" w:rsidRDefault="007D31DB" w:rsidP="007D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Смещение для динамических приоритетов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31DB" w:rsidRPr="007D31DB" w:rsidRDefault="007D31DB" w:rsidP="007D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Смещение для приоритетов реального времени</w:t>
            </w:r>
          </w:p>
        </w:tc>
      </w:tr>
      <w:tr w:rsidR="007D31DB" w:rsidRPr="007D31DB" w:rsidTr="007D31DB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 приоритет =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 приоритет = 31</w:t>
            </w:r>
          </w:p>
        </w:tc>
      </w:tr>
      <w:tr w:rsidR="007D31DB" w:rsidRPr="007D31DB" w:rsidTr="007D31DB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Highest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+2</w:t>
            </w:r>
          </w:p>
        </w:tc>
      </w:tr>
      <w:tr w:rsidR="007D31DB" w:rsidRPr="007D31DB" w:rsidTr="007D31DB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Above</w:t>
            </w:r>
            <w:proofErr w:type="spellEnd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+1</w:t>
            </w:r>
          </w:p>
        </w:tc>
      </w:tr>
      <w:tr w:rsidR="007D31DB" w:rsidRPr="007D31DB" w:rsidTr="007D31DB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7D31DB" w:rsidRPr="007D31DB" w:rsidTr="007D31DB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Below</w:t>
            </w:r>
            <w:proofErr w:type="spellEnd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</w:t>
            </w:r>
          </w:p>
        </w:tc>
      </w:tr>
      <w:tr w:rsidR="007D31DB" w:rsidRPr="007D31DB" w:rsidTr="007D31DB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Lowest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</w:t>
            </w:r>
          </w:p>
        </w:tc>
      </w:tr>
      <w:tr w:rsidR="007D31DB" w:rsidRPr="007D31DB" w:rsidTr="007D31DB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 приоритет =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D31DB" w:rsidRPr="007D31DB" w:rsidRDefault="007D31DB" w:rsidP="007D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 приоритет = 16</w:t>
            </w:r>
          </w:p>
        </w:tc>
      </w:tr>
    </w:tbl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Пример. Имеется процесс с базовым приоритетом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Below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Normal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(6). Поток, принадлежащий этому процессу, имеет такой же базовый приоритет. Вызов функции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SetThreadPriority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параметром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Highest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сделает базовый приоритет потока равным 8, а с параметром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Time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Critical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равным 15.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Текущий приоритет потока при создании потока равен базовому, но в дальнейшем может динамически повышаться и понижаться операционной системой (эта процедура будет рассмотрена далее). Заметим, что для потоков с базовым приоритетом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Real</w:t>
      </w:r>
      <w:proofErr w:type="spellEnd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Time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текущий приоритет не изменяется и всегда равен базовому.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Базовый приоритет потока хранится в поле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BasePriority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а текущий – в поле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Priority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KTHREAD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строки 1123 и 1237).</w:t>
      </w:r>
    </w:p>
    <w:p w:rsidR="007D31DB" w:rsidRPr="007D31DB" w:rsidRDefault="007D31DB" w:rsidP="007D31DB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Алгоритм планирования в </w:t>
      </w:r>
      <w:proofErr w:type="spellStart"/>
      <w:r w:rsidRPr="007D31DB">
        <w:rPr>
          <w:rFonts w:ascii="Tahoma" w:eastAsia="Times New Roman" w:hAnsi="Tahoma" w:cs="Tahoma"/>
          <w:b/>
          <w:bCs/>
          <w:color w:val="000000"/>
          <w:lang w:eastAsia="ru-RU"/>
        </w:rPr>
        <w:t>Windows</w:t>
      </w:r>
      <w:proofErr w:type="spellEnd"/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отсутствует единый модуль, отвечающий за планирование потоков. Алгоритм планирования реализуется несколькими процедурами ядра, совокупность которых называется диспетчером ядра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kernel’s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dispatcher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хранения данных, необходимых для планирования, предназначена база данных диспетчера ядра, которая является частью структуры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KPRCB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Kernel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Processor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Control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Block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), описанной в файле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\i386.h (строка 1073). Эта структура создается для каждого процессора, присутствующего в системе. Структура </w:t>
      </w:r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KPRCB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содержит следующие поля, требуемые для планирования:</w:t>
      </w:r>
    </w:p>
    <w:p w:rsidR="007D31DB" w:rsidRPr="007D31DB" w:rsidRDefault="007D31DB" w:rsidP="007D31DB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CurrentThread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указатель на текущий выполняющийся поток;</w:t>
      </w:r>
    </w:p>
    <w:p w:rsidR="007D31DB" w:rsidRPr="007D31DB" w:rsidRDefault="007D31DB" w:rsidP="007D31DB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указатель на следующий поток для выполнения;</w:t>
      </w:r>
    </w:p>
    <w:p w:rsidR="007D31DB" w:rsidRPr="007D31DB" w:rsidRDefault="007D31DB" w:rsidP="007D31DB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IdleThread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указатель на поток простоя;</w:t>
      </w:r>
    </w:p>
    <w:p w:rsidR="007D31DB" w:rsidRPr="007D31DB" w:rsidRDefault="007D31DB" w:rsidP="007D31DB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DispatcherReadyListHead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массив списков, содержащих указатели на потоки, готовые к выполнению. Количество элементов массива совпадает с количеством уровней приоритета в системе (32), т. е. для каждого приоритета поддерживается своя очередь потоков в состоянии готовности;</w:t>
      </w:r>
    </w:p>
    <w:p w:rsidR="007D31DB" w:rsidRPr="007D31DB" w:rsidRDefault="007D31DB" w:rsidP="007D31DB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ReadySummary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32 битное число, каждый из разрядов которого отвечает за один уровень приоритета. Единица в N-ом разряде означает, что очередь готовых к выполнению потоков с приоритетом N не пустая. Это поле используется для ускорения поиска при выборе потока для выполнения.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Выбор потока с максимальным приоритетом из массива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DispatcherReadyListHead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использованием поля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ReadySummary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осуществляется функцией </w:t>
      </w:r>
      <w:proofErr w:type="spellStart"/>
      <w:r w:rsidRPr="007D31DB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KiSelectReadyThread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(файл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ki.h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3550).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основные ситуации, возникающие при планировании потоков.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1. Выбор потока на выполнение.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Просматривается очередь готовых к выполнению потоков (сначала поле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ReadySummary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затем, когда определена непустая очередь с максимальным приоритетом, поле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DispatcherReadyListHead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выбирается первый поток в очереди с наибольшим приоритетом, которому для выполнения предоставляется квант времени (</w:t>
      </w:r>
      <w:hyperlink r:id="rId22" w:anchor="image.9.4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рис.9.4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4" w:name="image.9.4"/>
      <w:bookmarkEnd w:id="84"/>
      <w:r w:rsidRPr="007D31DB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1907D7A9" wp14:editId="00D1FED0">
            <wp:extent cx="5895340" cy="2860675"/>
            <wp:effectExtent l="0" t="0" r="0" b="0"/>
            <wp:docPr id="4" name="Рисунок 4" descr="Выбор потока для выполнения (квадратами обозначены потоки, числами – их приоритет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Выбор потока для выполнения (квадратами обозначены потоки, числами – их приоритеты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9.4. 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Выбор потока для выполнения (квадратами обозначены потоки, числами – их приоритеты)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2. Переход выполняющегося потока в состояние ожидания.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Выполняющийся поток вызывает одну из функций ожидания (см. MSDN –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Wait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Functions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[</w:t>
      </w:r>
      <w:hyperlink r:id="rId24" w:anchor="literature.10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10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]) и освобождает процессор. Его квант времени не истек и сохраняется за потоком, но при выходе из состояния ожидания уменьшается на единицу (см. параграф "Кванты" этой лекции).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Диспетчер ядра выбирает на выполнение первый поток из очереди с наибольшим приоритетом (</w:t>
      </w:r>
      <w:hyperlink r:id="rId25" w:anchor="image.9.5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рис.9.5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5" w:name="image.9.5"/>
      <w:bookmarkEnd w:id="85"/>
      <w:r w:rsidRPr="007D31DB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5CE93B58" wp14:editId="4DAB7142">
            <wp:extent cx="5895340" cy="2902585"/>
            <wp:effectExtent l="0" t="0" r="0" b="0"/>
            <wp:docPr id="5" name="Рисунок 5" descr="Переход потока в состояние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ереход потока в состояние ожидани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9.5. 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Переход потока в состояние ожидания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3. Вытеснение потоком с большим приоритетом.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Во время выполнения поток может быть вытеснен при появлении потока с большим приоритетом. Такая ситуация может возникнуть по следующим причинам:</w:t>
      </w:r>
    </w:p>
    <w:p w:rsidR="007D31DB" w:rsidRPr="007D31DB" w:rsidRDefault="007D31DB" w:rsidP="007D31DB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поток с большим приоритетом завершил ожидание (</w:t>
      </w:r>
      <w:hyperlink r:id="rId27" w:anchor="image.9.6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рис.9.6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);</w:t>
      </w:r>
    </w:p>
    <w:p w:rsidR="007D31DB" w:rsidRPr="007D31DB" w:rsidRDefault="007D31DB" w:rsidP="007D31DB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приоритет потока в очереди готовности динамически увеличился (см. далее в этой лекции);</w:t>
      </w:r>
    </w:p>
    <w:p w:rsidR="007D31DB" w:rsidRPr="007D31DB" w:rsidRDefault="007D31DB" w:rsidP="007D31DB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 системе создан поток с большим приоритетом.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любом случае выполняющийся поток вытесняется, помещается в начало очереди готовности с соответствующим приоритетом; при этом неистраченная часть кванта остается за потоком.</w:t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6" w:name="image.9.6"/>
      <w:bookmarkEnd w:id="86"/>
      <w:r w:rsidRPr="007D31DB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7A968DB6" wp14:editId="611FE7E6">
            <wp:extent cx="5895340" cy="2840355"/>
            <wp:effectExtent l="0" t="0" r="0" b="0"/>
            <wp:docPr id="6" name="Рисунок 6" descr="Вытеснение пот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Вытеснение поток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9.6. 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Вытеснение потока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4. Завершение кванта времени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Когда квант времени, предоставленный потоку, истекает, операционная система проверяет, есть ли в очереди готовности поток с таким же приоритетом или выше. Если есть, то поток помещается в конец соответствующей очереди готовности и новый поток выбирается на выполнение (</w:t>
      </w:r>
      <w:hyperlink r:id="rId29" w:anchor="image.9.7" w:history="1">
        <w:r w:rsidRPr="007D31DB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рис.9.7</w:t>
        </w:r>
      </w:hyperlink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Если такие потоки отсутствуют, выполняющемуся потоку может быть предоставлен новый квант времени.</w:t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7" w:name="image.9.7"/>
      <w:bookmarkEnd w:id="87"/>
      <w:r w:rsidRPr="007D31DB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7CC76AC9" wp14:editId="4B258C8E">
            <wp:extent cx="5888355" cy="2715260"/>
            <wp:effectExtent l="0" t="0" r="0" b="8890"/>
            <wp:docPr id="7" name="Рисунок 7" descr="Завершение ква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Завершение квант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DB" w:rsidRPr="007D31DB" w:rsidRDefault="007D31DB" w:rsidP="007D31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D31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9.7. </w:t>
      </w: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Завершение кванта</w:t>
      </w:r>
    </w:p>
    <w:p w:rsidR="007D31DB" w:rsidRPr="007D31DB" w:rsidRDefault="007D31DB" w:rsidP="007D31DB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88" w:name="sect7"/>
      <w:bookmarkEnd w:id="88"/>
      <w:r w:rsidRPr="007D31DB">
        <w:rPr>
          <w:rFonts w:ascii="Tahoma" w:eastAsia="Times New Roman" w:hAnsi="Tahoma" w:cs="Tahoma"/>
          <w:b/>
          <w:bCs/>
          <w:color w:val="000000"/>
          <w:lang w:eastAsia="ru-RU"/>
        </w:rPr>
        <w:t>Динамическое повышение приоритета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бы операционная система осуществляла планирование потоков только на основе выше рассмотренных ситуаций, большинство потоков с низким приоритетом вообще никогда не выполнялись бы – диспетчер ядра все время выбирал бы потоки с наивысшим приоритетом.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Чтобы дать всем потокам шанс на выполнение операционная система применяет механизм динамического повышения приоритета (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Priority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Boosts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который работает в следующих случаях:</w:t>
      </w:r>
    </w:p>
    <w:p w:rsidR="007D31DB" w:rsidRPr="007D31DB" w:rsidRDefault="007D31DB" w:rsidP="007D31DB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возникает событие диспетчера ядра;</w:t>
      </w:r>
    </w:p>
    <w:p w:rsidR="007D31DB" w:rsidRPr="007D31DB" w:rsidRDefault="007D31DB" w:rsidP="007D31DB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завершается операции ввода/вывода;</w:t>
      </w:r>
    </w:p>
    <w:p w:rsidR="007D31DB" w:rsidRPr="007D31DB" w:rsidRDefault="007D31DB" w:rsidP="007D31DB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происходит событие пользовательского интерфейса;</w:t>
      </w:r>
    </w:p>
    <w:p w:rsidR="007D31DB" w:rsidRPr="007D31DB" w:rsidRDefault="007D31DB" w:rsidP="007D31DB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поток слишком долго ожидает ресурс;</w:t>
      </w:r>
    </w:p>
    <w:p w:rsidR="007D31DB" w:rsidRPr="007D31DB" w:rsidRDefault="007D31DB" w:rsidP="007D31DB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поток слишком долго ожидает своей очереди на выполнение.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Замечание. Никогда не повышаются приоритеты потоков реального времени (16–31).</w:t>
      </w:r>
    </w:p>
    <w:p w:rsidR="007D31DB" w:rsidRPr="007D31DB" w:rsidRDefault="007D31DB" w:rsidP="007D31DB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89" w:name="sect8"/>
      <w:bookmarkEnd w:id="89"/>
      <w:r w:rsidRPr="007D31DB">
        <w:rPr>
          <w:rFonts w:ascii="Tahoma" w:eastAsia="Times New Roman" w:hAnsi="Tahoma" w:cs="Tahoma"/>
          <w:b/>
          <w:bCs/>
          <w:color w:val="000000"/>
          <w:lang w:eastAsia="ru-RU"/>
        </w:rPr>
        <w:t>Резюме</w:t>
      </w:r>
    </w:p>
    <w:p w:rsidR="007D31DB" w:rsidRPr="007D31DB" w:rsidRDefault="007D31DB" w:rsidP="007D31D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этой лекции рассмотрены основные алгоритмы планирования потоков, в том числе, вытесняющие и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невытесняющие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с квантованием и с приоритетами. Описаны состояния, в которых могут находиться потоки. Приведены особенности реализации квантования и приоритетов в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Рассмотрен алгоритм планирования потоков, используемый в </w:t>
      </w:r>
      <w:proofErr w:type="spellStart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7D31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D31DB" w:rsidRDefault="007D31DB"/>
    <w:sectPr w:rsidR="007D31DB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F4E" w:rsidRDefault="00550F4E" w:rsidP="00BA6D5E">
      <w:pPr>
        <w:spacing w:after="0" w:line="240" w:lineRule="auto"/>
      </w:pPr>
      <w:r>
        <w:separator/>
      </w:r>
    </w:p>
  </w:endnote>
  <w:endnote w:type="continuationSeparator" w:id="0">
    <w:p w:rsidR="00550F4E" w:rsidRDefault="00550F4E" w:rsidP="00BA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F4E" w:rsidRDefault="00550F4E" w:rsidP="00BA6D5E">
      <w:pPr>
        <w:spacing w:after="0" w:line="240" w:lineRule="auto"/>
      </w:pPr>
      <w:r>
        <w:separator/>
      </w:r>
    </w:p>
  </w:footnote>
  <w:footnote w:type="continuationSeparator" w:id="0">
    <w:p w:rsidR="00550F4E" w:rsidRDefault="00550F4E" w:rsidP="00BA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931617"/>
      <w:docPartObj>
        <w:docPartGallery w:val="Page Numbers (Top of Page)"/>
        <w:docPartUnique/>
      </w:docPartObj>
    </w:sdtPr>
    <w:sdtContent>
      <w:p w:rsidR="00BA6D5E" w:rsidRDefault="00BA6D5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BA6D5E" w:rsidRDefault="00BA6D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30AA"/>
    <w:multiLevelType w:val="multilevel"/>
    <w:tmpl w:val="680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1229A"/>
    <w:multiLevelType w:val="multilevel"/>
    <w:tmpl w:val="679C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145C7"/>
    <w:multiLevelType w:val="multilevel"/>
    <w:tmpl w:val="56A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47461"/>
    <w:multiLevelType w:val="multilevel"/>
    <w:tmpl w:val="EAC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8236D"/>
    <w:multiLevelType w:val="multilevel"/>
    <w:tmpl w:val="AD10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C0F8E"/>
    <w:multiLevelType w:val="multilevel"/>
    <w:tmpl w:val="E40C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97FCE"/>
    <w:multiLevelType w:val="multilevel"/>
    <w:tmpl w:val="C4B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F533B"/>
    <w:multiLevelType w:val="multilevel"/>
    <w:tmpl w:val="8D1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66EBA"/>
    <w:multiLevelType w:val="multilevel"/>
    <w:tmpl w:val="4634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C0B0D"/>
    <w:multiLevelType w:val="multilevel"/>
    <w:tmpl w:val="4EB4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974E7"/>
    <w:multiLevelType w:val="multilevel"/>
    <w:tmpl w:val="442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DB"/>
    <w:rsid w:val="00185BB5"/>
    <w:rsid w:val="00550F4E"/>
    <w:rsid w:val="007D31DB"/>
    <w:rsid w:val="00BA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821A"/>
  <w15:chartTrackingRefBased/>
  <w15:docId w15:val="{28E4362A-0DC3-440C-88F4-F8F39C28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6D5E"/>
  </w:style>
  <w:style w:type="paragraph" w:styleId="a5">
    <w:name w:val="footer"/>
    <w:basedOn w:val="a"/>
    <w:link w:val="a6"/>
    <w:uiPriority w:val="99"/>
    <w:unhideWhenUsed/>
    <w:rsid w:val="00BA6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23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771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792741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6885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1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5048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216327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7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3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0471/1078/literature" TargetMode="External"/><Relationship Id="rId13" Type="http://schemas.openxmlformats.org/officeDocument/2006/relationships/hyperlink" Target="https://www.intuit.ru/studies/courses/10471/1078/lecture/16576?page=1" TargetMode="External"/><Relationship Id="rId18" Type="http://schemas.openxmlformats.org/officeDocument/2006/relationships/hyperlink" Target="https://www.intuit.ru/studies/courses/10471/1078/lecture/16576?page=1" TargetMode="Externa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www.intuit.ru/studies/courses/10471/1078/lecture/16576?page=1" TargetMode="External"/><Relationship Id="rId7" Type="http://schemas.openxmlformats.org/officeDocument/2006/relationships/hyperlink" Target="https://www.intuit.ru/studies/courses/10471/1078/literature" TargetMode="External"/><Relationship Id="rId12" Type="http://schemas.openxmlformats.org/officeDocument/2006/relationships/hyperlink" Target="https://www.intuit.ru/studies/courses/10471/1078/literature" TargetMode="External"/><Relationship Id="rId17" Type="http://schemas.openxmlformats.org/officeDocument/2006/relationships/hyperlink" Target="https://www.intuit.ru/studies/courses/10471/1078/literature" TargetMode="External"/><Relationship Id="rId25" Type="http://schemas.openxmlformats.org/officeDocument/2006/relationships/hyperlink" Target="https://www.intuit.ru/studies/courses/10471/1078/lecture/16576?page=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s://www.intuit.ru/studies/courses/10471/1078/lecture/16576?page=1" TargetMode="External"/><Relationship Id="rId29" Type="http://schemas.openxmlformats.org/officeDocument/2006/relationships/hyperlink" Target="https://www.intuit.ru/studies/courses/10471/1078/lecture/16576?page=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uit.ru/studies/courses/10471/1078/literature" TargetMode="External"/><Relationship Id="rId24" Type="http://schemas.openxmlformats.org/officeDocument/2006/relationships/hyperlink" Target="https://www.intuit.ru/studies/courses/10471/1078/literature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intuit.ru/studies/courses/10471/1078/lecture/16576?page=1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6.jpeg"/><Relationship Id="rId10" Type="http://schemas.openxmlformats.org/officeDocument/2006/relationships/hyperlink" Target="https://www.intuit.ru/studies/courses/10471/1078/literature" TargetMode="External"/><Relationship Id="rId19" Type="http://schemas.openxmlformats.org/officeDocument/2006/relationships/image" Target="media/image3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tuit.ru/studies/courses/10471/1078/literature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www.intuit.ru/studies/courses/10471/1078/lecture/16576?page=2" TargetMode="External"/><Relationship Id="rId27" Type="http://schemas.openxmlformats.org/officeDocument/2006/relationships/hyperlink" Target="https://www.intuit.ru/studies/courses/10471/1078/lecture/16576?page=2" TargetMode="External"/><Relationship Id="rId3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4065</Words>
  <Characters>23177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</dc:creator>
  <cp:keywords/>
  <dc:description/>
  <cp:lastModifiedBy>GAI</cp:lastModifiedBy>
  <cp:revision>2</cp:revision>
  <dcterms:created xsi:type="dcterms:W3CDTF">2019-11-24T20:28:00Z</dcterms:created>
  <dcterms:modified xsi:type="dcterms:W3CDTF">2019-11-24T20:33:00Z</dcterms:modified>
</cp:coreProperties>
</file>