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qmkjvhq3sog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Mini Project: Descriptive and Inferential Statistics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 Statement:</w:t>
        <w:br w:type="textWrapping"/>
      </w:r>
      <w:r w:rsidDel="00000000" w:rsidR="00000000" w:rsidRPr="00000000">
        <w:rPr>
          <w:rtl w:val="0"/>
        </w:rPr>
        <w:t xml:space="preserve">This project is designed to develop foundational understanding in </w:t>
      </w:r>
      <w:r w:rsidDel="00000000" w:rsidR="00000000" w:rsidRPr="00000000">
        <w:rPr>
          <w:b w:val="1"/>
          <w:rtl w:val="0"/>
        </w:rPr>
        <w:t xml:space="preserve">Descriptive and Inferential Statistics</w:t>
      </w:r>
      <w:r w:rsidDel="00000000" w:rsidR="00000000" w:rsidRPr="00000000">
        <w:rPr>
          <w:rtl w:val="0"/>
        </w:rPr>
        <w:t xml:space="preserve">. The assignment covers key concepts such as </w:t>
      </w:r>
      <w:r w:rsidDel="00000000" w:rsidR="00000000" w:rsidRPr="00000000">
        <w:rPr>
          <w:b w:val="1"/>
          <w:rtl w:val="0"/>
        </w:rPr>
        <w:t xml:space="preserve">Measures of Central Tendency</w:t>
      </w:r>
      <w:r w:rsidDel="00000000" w:rsidR="00000000" w:rsidRPr="00000000">
        <w:rPr>
          <w:rtl w:val="0"/>
        </w:rPr>
        <w:t xml:space="preserve"> (Mean, Median, Mode), </w:t>
      </w:r>
      <w:r w:rsidDel="00000000" w:rsidR="00000000" w:rsidRPr="00000000">
        <w:rPr>
          <w:b w:val="1"/>
          <w:rtl w:val="0"/>
        </w:rPr>
        <w:t xml:space="preserve">Measures of Dispersion</w:t>
      </w:r>
      <w:r w:rsidDel="00000000" w:rsidR="00000000" w:rsidRPr="00000000">
        <w:rPr>
          <w:rtl w:val="0"/>
        </w:rPr>
        <w:t xml:space="preserve"> (Range, Variance, Standard Deviation), and </w:t>
      </w:r>
      <w:r w:rsidDel="00000000" w:rsidR="00000000" w:rsidRPr="00000000">
        <w:rPr>
          <w:b w:val="1"/>
          <w:rtl w:val="0"/>
        </w:rPr>
        <w:t xml:space="preserve">key inferential methods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b w:val="1"/>
          <w:rtl w:val="0"/>
        </w:rPr>
        <w:t xml:space="preserve">Confidence Intervals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Hypothesis Testing</w:t>
      </w:r>
      <w:r w:rsidDel="00000000" w:rsidR="00000000" w:rsidRPr="00000000">
        <w:rPr>
          <w:rtl w:val="0"/>
        </w:rPr>
        <w:t xml:space="preserve">. By completing this project, students will gain both theoretical knowledge and practical skills in interpreting and analyzing data.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Guidelines for Students: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Foundational Knowledge: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 the key statistical definitions, data types, and the concept of population vs sample.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Learn how to calculate measures of central tendency and dispersion.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 how confidence intervals and hypothesis testing are used to infer characteristics about a population from sample data.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Hands-on Learning: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Manually calculate measures such as mean, median, mode, variance, and standard deviation.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Interpret statistical results, including the concept of confidence intervals and hypothesis testing.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Evaluation: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Practice interpreting the results of statistical tests and applying them to make data-driven decisions.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940xrarf2yl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fukwxi3b2so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t7dwlsmjoy8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h6lk2x6921h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Project Outline: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w7e2nympmvpf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Q1. Key Statistical Definitions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Understand foundational statistical terms.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Problem:</w:t>
        <w:br w:type="textWrapping"/>
      </w:r>
      <w:r w:rsidDel="00000000" w:rsidR="00000000" w:rsidRPr="00000000">
        <w:rPr>
          <w:rtl w:val="0"/>
        </w:rPr>
        <w:t xml:space="preserve"> Write short definitions (2-3 lines each) for the following: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a) Population and Sample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b) Descriptive Statistics and Inferential Statistics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c) Parameter and Statistic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d) Qualitative and Quantitative Data</w:t>
        <w:br w:type="textWrapping"/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8otpjrj3hyvn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Q2. Measures of Central Tendency - Definitions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Learn basic concepts of data centering.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Problem:</w:t>
        <w:br w:type="textWrapping"/>
      </w:r>
      <w:r w:rsidDel="00000000" w:rsidR="00000000" w:rsidRPr="00000000">
        <w:rPr>
          <w:rtl w:val="0"/>
        </w:rPr>
        <w:t xml:space="preserve"> Define the following terms with one example each: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a) Mean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b) Median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c) Mode</w:t>
        <w:br w:type="textWrapping"/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85u2ko2keyfm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Q3. Manual Calculation of Mean, Median, and Mode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Apply manual formulas to real data.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Problem:</w:t>
        <w:br w:type="textWrapping"/>
      </w:r>
      <w:r w:rsidDel="00000000" w:rsidR="00000000" w:rsidRPr="00000000">
        <w:rPr>
          <w:rtl w:val="0"/>
        </w:rPr>
        <w:t xml:space="preserve"> Given the dataset: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12, 18, 14, 16, 18, 20, 18, 15, 12, 18, 14, 16, 18, 20, 18, 15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Calculate: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a) Mean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b) Median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c) Mode</w:t>
        <w:br w:type="textWrapping"/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xao923owkope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Q4. Levels of Measurement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Understand classification of data types.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Problem:</w:t>
        <w:br w:type="textWrapping"/>
      </w:r>
      <w:r w:rsidDel="00000000" w:rsidR="00000000" w:rsidRPr="00000000">
        <w:rPr>
          <w:rtl w:val="0"/>
        </w:rPr>
        <w:t xml:space="preserve"> Define and give one example for each level of measurement: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a) Nominal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b) Ordinal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c) Interval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d) Ratio</w:t>
        <w:br w:type="textWrapping"/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58qewkox99o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Q5. Variance and Standard Deviation - Theory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Understand spread/variability in data.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a) Define Variance and Standard Deviation.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b) Explain why Standard Deviation is more interpretable than Variance.</w:t>
        <w:br w:type="textWrapping"/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qa23yhthaxm7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Q6. Manual Calculation - Variance and Standard Deviation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Practice computing data spread.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Problem:</w:t>
        <w:br w:type="textWrapping"/>
      </w:r>
      <w:r w:rsidDel="00000000" w:rsidR="00000000" w:rsidRPr="00000000">
        <w:rPr>
          <w:rtl w:val="0"/>
        </w:rPr>
        <w:t xml:space="preserve"> Given the data: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8, 10, 12, 14, 16, 10, 12, 14, 16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Calculate: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a) Sample Variance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b) Sample Standard Deviation</w:t>
        <w:br w:type="textWrapping"/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huz17wxfldf6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Q7. Range and Interquartile Range (IQR)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Use position-based dispersion metrics.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Problem:</w:t>
        <w:br w:type="textWrapping"/>
      </w:r>
      <w:r w:rsidDel="00000000" w:rsidR="00000000" w:rsidRPr="00000000">
        <w:rPr>
          <w:rtl w:val="0"/>
        </w:rPr>
        <w:t xml:space="preserve"> Given the dataset: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22, 29, 25, 31, 35, 40, 45, 48, 50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a) Arrange data in ascending order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b) Calculate the Range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c) Find Q1, Q3, and IQR</w:t>
        <w:br w:type="textWrapping"/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t7frssjdmvci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Q8. Five-number Summary and Boxplot Concept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Summarize distribution of data.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the Five-number Summary and explain each component: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Minimum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Q1 (First Quartile)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Median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Q3 (Third Quartile)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Maximum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Describe how boxplots help in detecting outliers.</w:t>
        <w:br w:type="textWrapping"/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zakh0uvwi1d8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Q9. Confidence Interval for the Mean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Estimate population means using sample data.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Problem:</w:t>
        <w:br w:type="textWrapping"/>
      </w:r>
      <w:r w:rsidDel="00000000" w:rsidR="00000000" w:rsidRPr="00000000">
        <w:rPr>
          <w:rtl w:val="0"/>
        </w:rPr>
        <w:t xml:space="preserve"> A sample of 36 students has an average height of 162 cm with a standard deviation of 6 cm.</w:t>
        <w:br w:type="textWrapping"/>
        <w:t xml:space="preserve"> Calculate the 95% Confidence Interval for the population mean.</w:t>
        <w:br w:type="textWrapping"/>
        <w:t xml:space="preserve"> (Hint: Use Z = 1.96 for 95% confidence)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abhes1cgyrha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Q10. Hypothesis Testing - One Sample Z-Test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Make decisions using statistical testing.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Problem:</w:t>
        <w:br w:type="textWrapping"/>
      </w:r>
      <w:r w:rsidDel="00000000" w:rsidR="00000000" w:rsidRPr="00000000">
        <w:rPr>
          <w:rtl w:val="0"/>
        </w:rPr>
        <w:t xml:space="preserve"> The average salary in a city is ₹30,000. A random sample of 49 employees has an average salary of ₹31,000 with a standard deviation of ₹4,900.</w:t>
        <w:br w:type="textWrapping"/>
        <w:t xml:space="preserve"> Test the hypothesis at the 5% level of significance to determine if the average salary has increased.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a) State the null and alternative hypothesis: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b) Calculate the Z-score: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c) Conclude the result using critical value (±1.96)</w:t>
        <w:br w:type="textWrapping"/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tfaptgscdpge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 for the Project: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use synthetic datasets or refer to the following sources for real-world data: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Kaggle Datasets: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240" w:before="0" w:beforeAutospacing="0" w:lineRule="auto"/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Kaggle Datasets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11rttd6hqzwj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Expected Outcomes: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Students will gain proficiency in computing and interpreting key statistical measures.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will develop skills to perform confidence intervals and hypothesis testing.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project will allow students to apply descriptive and inferential statistical methods to real-world datasets.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" TargetMode="External"/><Relationship Id="rId7" Type="http://schemas.openxmlformats.org/officeDocument/2006/relationships/hyperlink" Target="https://www.kaggle.com/datase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