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SOWJANYA RANGANNAGARI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UI/UX Engineer | Vue.js | Three.js | Design Systems | Front-End Development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(314) 669-6284 | rangannagarisowjanya98@gmail.com | </w:t>
      </w:r>
      <w:hyperlink w:history="1" r:id="rIdotnpuiqcxdlwwwukbxdlr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r8bj38wh1monpkt9jvnyf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Medium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sqjtsr3fmjunokylwetca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Portfolio</w:t>
        </w:r>
      </w:hyperlink>
    </w:p>
    <w:p>
      <w:pPr>
        <w:keepNext/>
        <w:pBdr>
          <w:bottom w:val="single" w:color="000000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Senior UI/UX Engineer with 8+ years of front-end development experience building data-dense, role-based enterprise applications, with hands-on Vue.js, JavaScript, TypeScript, HTML5/CSS3, and Figma. Combines visual design sensibility with production UI code: reusable component libraries, design-system standards, operational dashboards, status indicators, alerts, and complex forms and tables. Experienced working inside existing MVVM-style architectures (Vue, Angular) without rewrites, integrating REST/GraphQL APIs, supporting localization and varying text lengths, and implementing role-based navigation and permissions. Has built Three.js/WebGL interactive 3D views with camera control, object highlighting, and responsive rendering. Documents patterns so full-stack teams can maintain and extend the UI independently.</w:t>
      </w:r>
    </w:p>
    <w:p>
      <w:pPr>
        <w:keepNext/>
        <w:pBdr>
          <w:bottom w:val="single" w:color="000000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 Development: </w:t>
      </w:r>
      <w:r>
        <w:rPr>
          <w:rFonts w:ascii="Calibri" w:cs="Calibri" w:eastAsia="Calibri" w:hAnsi="Calibri"/>
          <w:sz w:val="20"/>
          <w:szCs w:val="20"/>
        </w:rPr>
        <w:t xml:space="preserve">Vue.js, JavaScript (ES6+), TypeScript, React, Angular, HTML5, CSS3, responsive design, reusable components, state management, MVVM architecture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UI/UX &amp; Design Systems: </w:t>
      </w:r>
      <w:r>
        <w:rPr>
          <w:rFonts w:ascii="Calibri" w:cs="Calibri" w:eastAsia="Calibri" w:hAnsi="Calibri"/>
          <w:sz w:val="20"/>
          <w:szCs w:val="20"/>
        </w:rPr>
        <w:t xml:space="preserve">Figma, wireframes, mockups, interactive prototypes, design systems, component libraries, typography, color, spacing, iconography, information architecture, visual hierarchy, interaction design, usability reviews, user feedback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3D &amp; Data Visualization: </w:t>
      </w:r>
      <w:r>
        <w:rPr>
          <w:rFonts w:ascii="Calibri" w:cs="Calibri" w:eastAsia="Calibri" w:hAnsi="Calibri"/>
          <w:sz w:val="20"/>
          <w:szCs w:val="20"/>
        </w:rPr>
        <w:t xml:space="preserve">Three.js, WebGL, interactive 3D visualization, operational dashboards, real-time status indicators, charts, data tables, alerts, notifications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&amp; Access: </w:t>
      </w:r>
      <w:r>
        <w:rPr>
          <w:rFonts w:ascii="Calibri" w:cs="Calibri" w:eastAsia="Calibri" w:hAnsi="Calibri"/>
          <w:sz w:val="20"/>
          <w:szCs w:val="20"/>
        </w:rPr>
        <w:t xml:space="preserve">REST APIs, GraphQL, JSON, error handling, authentication, role-based access control, internationalization (i18n), localization-aware layouts, WebSockets (familiarity)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&amp; Delivery: </w:t>
      </w:r>
      <w:r>
        <w:rPr>
          <w:rFonts w:ascii="Calibri" w:cs="Calibri" w:eastAsia="Calibri" w:hAnsi="Calibri"/>
          <w:sz w:val="20"/>
          <w:szCs w:val="20"/>
        </w:rPr>
        <w:t xml:space="preserve">Git/GitHub, GitHub Actions, Jenkins, Jest, Cypress, React Testing Library, regression testing, accessibility (WCAG-aware), Agile/Scrum, code reviews, technical documentation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Additional: </w:t>
      </w:r>
      <w:r>
        <w:rPr>
          <w:rFonts w:ascii="Calibri" w:cs="Calibri" w:eastAsia="Calibri" w:hAnsi="Calibri"/>
          <w:sz w:val="20"/>
          <w:szCs w:val="20"/>
        </w:rPr>
        <w:t xml:space="preserve">Java, Spring Boot, Node.js, Express.js, SQL, MySQL, Oracle, SQL Server, Azure, AWS, Docker, Kubernetes, AEM 6.5</w:t>
      </w:r>
    </w:p>
    <w:p>
      <w:pPr>
        <w:keepNext/>
        <w:pBdr>
          <w:bottom w:val="single" w:color="000000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166"/>
        </w:tabs>
        <w:spacing w:after="2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Developer | WillowTree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2026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Wyndham Hotels &amp; Resorts Digital Experience Platform – multilingual, multi-brand digital experiences and booking integrations.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Vue.js and TypeScript interactive UI within an existing enterprise architecture, keeping component logic, state, and API interactions maintainable without a ground-up rewrite.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reusable UI patterns and components for forms, feedback messages, loading states, and content-driven screens; documented implementation decisions so other developers can extend them.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consistent typography, spacing, and visual behavior across multiple brands, collaborating with UX and content teams on layout, accessibility, and navigation.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with Figma wireframes and interactive prototypes to evaluate screen flows, component states, navigation, and visual consistency before development; incorporated UX review feedback.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an interactive Three.js/WebGL scene with camera controls, object selection and highlighting, and responsive canvas behavior; organized scene logic for maintainability and reviewed interaction behavior with UI stakeholders.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localization-aware layouts and reusable components that accommodate translated content and varying text lengths.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Standardized reusable UI states for loading, empty results, validation failures, and service interruptions; documented component behavior, responsive breakpoints, and accessibility considerations for design-to-development handoff.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REST services with UI components, handling validation and API errors; participated in GitHub code reviews, release validation, and CI/CD workflows.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Vue.js, TypeScript, JavaScript, Three.js, WebGL, Figma, HTML5, CSS3, REST APIs, AEM 6.5, Java 17, GitHub, GitHub Actions, Agile/Scrum</w:t>
      </w:r>
    </w:p>
    <w:p>
      <w:pPr>
        <w:keepNext/>
        <w:tabs>
          <w:tab w:val="right" w:pos="10166"/>
        </w:tabs>
        <w:spacing w:after="2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Developer | Johnson &amp; Johnson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2024 – Feb 2026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Patient Support Program Portal – healthcare enrollment, eligibility, and case management application.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Translated complex multi-step workflows into clear React and TypeScript interfaces with contextual guidance, improving usability for information-dense screens.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Refined information hierarchy, field-level validation, conditional form behavior, and error recovery with product, UX, healthcare stakeholders, and QA while respecting PHI-sensitive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reusable component set for data entry, tables, dialogs, loading indicators, and notifications, reducing inconsistent behavior across screens.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role-based access patterns so navigation, controls, and displayed information matched user permissions; applied HIPAA-aware handling of PHI.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views with Node.js/Express.js and Spring Boot REST APIs, mapping responses to user-friendly states and actionable feedback.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Reviewed responsive layouts, keyboard interaction, and component states for consistent experiences across case-management screens.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Wrote Jest and React Testing Library tests for rendering, form interactions, validation, and API-driven states; documented UI behavior for future maintainers.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React, TypeScript, JavaScript, HTML5, CSS3, Node.js, Express.js, REST APIs, Jest, React Testing Library, Java 17, Spring Boot, Azure, GitHub, Agile/Scrum</w:t>
      </w:r>
    </w:p>
    <w:p>
      <w:pPr>
        <w:keepNext/>
        <w:tabs>
          <w:tab w:val="right" w:pos="10166"/>
        </w:tabs>
        <w:spacing w:after="2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Developer | JPMorgan Chase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2022 – Aug 2023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Client Onboarding and Portfolio Management System – regulated banking workflows and analytics dashboards.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Angular/TypeScript data-heavy dashboards for relationship managers, organizing metrics and status information for quick interpretation without losing context.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within Angular's component and MVVM-style architecture to build reusable components and consistent interaction patterns; documented shared component usage and API-driven states for cross-team handoff.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Converted complex onboarding steps into structured multi-stage forms with validation, progress feedback, and clear error states.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role-aware navigation, route guards, session handling, and SAML-based authentication to limit UI actions by permission.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REST and GraphQL services with asynchronous data loading; improved responsiveness with lazy loading and code splitting; validated workflows with Jest and Cypress.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Angular, TypeScript, JavaScript, HTML5, CSS3, REST APIs, GraphQL, Jest, Cypress, SAML, Splunk, Git/GitHub, Agile/Scrum</w:t>
      </w:r>
    </w:p>
    <w:p>
      <w:pPr>
        <w:keepNext/>
        <w:tabs>
          <w:tab w:val="right" w:pos="10166"/>
        </w:tabs>
        <w:spacing w:after="2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Developer | Regions Financial Corporation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2019 – Dec 2021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Financial Transaction Processing and Risk Management System – transaction monitoring and compliance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React interfaces for transaction monitoring and risk-review workflows alongside Java/Spring Boot services, presenting operational data in readable tables, filters, and status labels.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with business stakeholders to organize complex financial information into clear, actionable screens with consistent layout and status presentation.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reusable forms and dashboard elements with client-side validation and consistent API error handling; improved table filtering, pagination, and failure states in information-dense views with backend and QA engineers.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REST endpoints and SQL-backed services to display transaction details, risk-scoring outputs, and review statuses.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authentication and role-based controls for sensitive financial data and supported secure session behavior.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Investigated UI defects across browser behavior, REST responses, and role permissions; delivered responsive UI fixes and regression testing in Git-based, Jenkins-released Agile delivery.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React, JavaScript, HTML5, CSS3, REST APIs, Java, Spring Boot, Oracle, SQL Server, Redis, Jenkins, Git, Agile/Scrum</w:t>
      </w:r>
    </w:p>
    <w:p>
      <w:pPr>
        <w:keepNext/>
        <w:tabs>
          <w:tab w:val="right" w:pos="10166"/>
        </w:tabs>
        <w:spacing w:after="2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Software Developer | Bigbasket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Dec 2016 – Sep 2019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E-commerce Inventory and Order Management System – inventory, order processing, shipment tracking, and fulfillment.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JavaScript, JSP, HTML5, and CSS3 user-interface modules for order management, inventory tracking, and fulfillment workflows in a warehouse-oriented domain.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Organized order, inventory, and shipment information into clearer forms and status views for operational users working across fulfillment steps.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Improved form usability, validation messages, navigation, and UI feedback for incomplete entries, unavailable inventory, and service failures while preserving established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REST services with screens showing order status, stock availability, and fulfillment updates; worked with backend engineers on MySQL queries and API responses for data-heavy screens.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Tested workflows, investigated production defects, and documented interface behavior and service contracts; participated in Agile development with Git and Maven/Gradle deployments.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sz w:val="20"/>
          <w:szCs w:val="20"/>
        </w:rPr>
        <w:t xml:space="preserve">JavaScript, HTML5, CSS3, JSP, Java 8, Spring MVC, REST APIs, MySQL, Git, JUnit, Agile/Scrum</w:t>
      </w:r>
    </w:p>
    <w:p>
      <w:pPr>
        <w:keepNext/>
        <w:pBdr>
          <w:bottom w:val="single" w:color="000000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Science, Computer Science</w:t>
      </w:r>
      <w:r>
        <w:rPr>
          <w:rFonts w:ascii="Calibri" w:cs="Calibri" w:eastAsia="Calibri" w:hAnsi="Calibri"/>
          <w:sz w:val="20"/>
          <w:szCs w:val="20"/>
        </w:rPr>
        <w:t xml:space="preserve"> – Southeast Missouri State University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– G. Pulla Reddy Engineering College</w:t>
      </w:r>
    </w:p>
    <w:sectPr>
      <w:pgSz w:w="12240" w:h="15840" w:orient="portrait"/>
      <w:pgMar w:top="500" w:right="1037" w:bottom="500" w:left="10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tnpuiqcxdlwwwukbxdlr" Type="http://schemas.openxmlformats.org/officeDocument/2006/relationships/hyperlink" Target="https://www.linkedin.com/in/sowjanya-rangannagari/" TargetMode="External"/><Relationship Id="rIdr8bj38wh1monpkt9jvnyf" Type="http://schemas.openxmlformats.org/officeDocument/2006/relationships/hyperlink" Target="https://medium.com/@rangannagarisowjanya98" TargetMode="External"/><Relationship Id="rIdsqjtsr3fmjunokylwetca" Type="http://schemas.openxmlformats.org/officeDocument/2006/relationships/hyperlink" Target="https://sowjanyar-dev.github.io/sowjanya-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2026-10-23T20:37:17.101Z</dcterms:created>
  <dcterms:modified xsi:type="dcterms:W3CDTF">2026-10-23T20:37:17.119Z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