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77BC" w14:textId="77777777" w:rsidR="003C6239" w:rsidRPr="003C6239" w:rsidRDefault="00E31114" w:rsidP="003C6239">
      <w:pPr>
        <w:jc w:val="center"/>
        <w:rPr>
          <w:rFonts w:ascii="Times New Roman" w:hAnsi="Times New Roman" w:cs="Times New Roman"/>
          <w:b/>
          <w:bCs/>
          <w:i w:val="0"/>
          <w:iCs w:val="0"/>
          <w:sz w:val="32"/>
          <w:szCs w:val="32"/>
        </w:rPr>
      </w:pPr>
      <w:r w:rsidRPr="003C6239">
        <w:rPr>
          <w:rFonts w:ascii="Times New Roman" w:hAnsi="Times New Roman" w:cs="Times New Roman"/>
          <w:b/>
          <w:bCs/>
          <w:i w:val="0"/>
          <w:iCs w:val="0"/>
          <w:sz w:val="32"/>
          <w:szCs w:val="32"/>
        </w:rPr>
        <w:t xml:space="preserve">Predictive Model Plan </w:t>
      </w:r>
    </w:p>
    <w:p w14:paraId="19A14894" w14:textId="45C1A3C5" w:rsidR="004B5529" w:rsidRPr="003C6239" w:rsidRDefault="00E31114" w:rsidP="003C6239">
      <w:pPr>
        <w:pStyle w:val="ListParagraph"/>
        <w:numPr>
          <w:ilvl w:val="0"/>
          <w:numId w:val="14"/>
        </w:numPr>
        <w:rPr>
          <w:rFonts w:ascii="Arial" w:hAnsi="Arial" w:cs="Arial"/>
          <w:b/>
          <w:bCs/>
          <w:i w:val="0"/>
          <w:iCs w:val="0"/>
          <w:sz w:val="32"/>
          <w:szCs w:val="32"/>
        </w:rPr>
      </w:pPr>
      <w:r w:rsidRPr="003C6239">
        <w:rPr>
          <w:rFonts w:ascii="Times New Roman" w:hAnsi="Times New Roman" w:cs="Times New Roman"/>
          <w:b/>
          <w:bCs/>
          <w:i w:val="0"/>
          <w:iCs w:val="0"/>
          <w:sz w:val="28"/>
          <w:szCs w:val="28"/>
        </w:rPr>
        <w:t>Model Logic (Generated with GenAI)</w:t>
      </w:r>
    </w:p>
    <w:p w14:paraId="31A6352D" w14:textId="77777777" w:rsidR="003C6239" w:rsidRPr="003C6239" w:rsidRDefault="003C6239" w:rsidP="003C6239">
      <w:pPr>
        <w:ind w:left="360"/>
        <w:rPr>
          <w:rFonts w:ascii="Times New Roman" w:hAnsi="Times New Roman" w:cs="Times New Roman"/>
          <w:i w:val="0"/>
          <w:iCs w:val="0"/>
          <w:sz w:val="22"/>
          <w:szCs w:val="22"/>
          <w:lang w:val="en-IN"/>
        </w:rPr>
      </w:pPr>
      <w:r w:rsidRPr="003C6239">
        <w:rPr>
          <w:rFonts w:ascii="Times New Roman" w:hAnsi="Times New Roman" w:cs="Times New Roman"/>
          <w:i w:val="0"/>
          <w:iCs w:val="0"/>
          <w:sz w:val="22"/>
          <w:szCs w:val="22"/>
          <w:lang w:val="en-IN"/>
        </w:rPr>
        <w:t xml:space="preserve">The goal of the predictive model is to identify customers who are likely to become </w:t>
      </w:r>
      <w:r w:rsidRPr="003C6239">
        <w:rPr>
          <w:rFonts w:ascii="Times New Roman" w:hAnsi="Times New Roman" w:cs="Times New Roman"/>
          <w:b/>
          <w:bCs/>
          <w:i w:val="0"/>
          <w:iCs w:val="0"/>
          <w:sz w:val="22"/>
          <w:szCs w:val="22"/>
          <w:lang w:val="en-IN"/>
        </w:rPr>
        <w:t>delinquent on their credit payments</w:t>
      </w:r>
      <w:r w:rsidRPr="003C6239">
        <w:rPr>
          <w:rFonts w:ascii="Times New Roman" w:hAnsi="Times New Roman" w:cs="Times New Roman"/>
          <w:i w:val="0"/>
          <w:iCs w:val="0"/>
          <w:sz w:val="22"/>
          <w:szCs w:val="22"/>
          <w:lang w:val="en-IN"/>
        </w:rPr>
        <w:t xml:space="preserve">. This is a </w:t>
      </w:r>
      <w:r w:rsidRPr="003C6239">
        <w:rPr>
          <w:rFonts w:ascii="Times New Roman" w:hAnsi="Times New Roman" w:cs="Times New Roman"/>
          <w:b/>
          <w:bCs/>
          <w:i w:val="0"/>
          <w:iCs w:val="0"/>
          <w:sz w:val="22"/>
          <w:szCs w:val="22"/>
          <w:lang w:val="en-IN"/>
        </w:rPr>
        <w:t>binary classification problem</w:t>
      </w:r>
      <w:r w:rsidRPr="003C6239">
        <w:rPr>
          <w:rFonts w:ascii="Times New Roman" w:hAnsi="Times New Roman" w:cs="Times New Roman"/>
          <w:i w:val="0"/>
          <w:iCs w:val="0"/>
          <w:sz w:val="22"/>
          <w:szCs w:val="22"/>
          <w:lang w:val="en-IN"/>
        </w:rPr>
        <w:t xml:space="preserve">, where the model predicts whether a customer will be delinquent (1) or not delinquent (0). The model uses important customer financial and </w:t>
      </w:r>
      <w:proofErr w:type="spellStart"/>
      <w:r w:rsidRPr="003C6239">
        <w:rPr>
          <w:rFonts w:ascii="Times New Roman" w:hAnsi="Times New Roman" w:cs="Times New Roman"/>
          <w:i w:val="0"/>
          <w:iCs w:val="0"/>
          <w:sz w:val="22"/>
          <w:szCs w:val="22"/>
          <w:lang w:val="en-IN"/>
        </w:rPr>
        <w:t>behavioral</w:t>
      </w:r>
      <w:proofErr w:type="spellEnd"/>
      <w:r w:rsidRPr="003C6239">
        <w:rPr>
          <w:rFonts w:ascii="Times New Roman" w:hAnsi="Times New Roman" w:cs="Times New Roman"/>
          <w:i w:val="0"/>
          <w:iCs w:val="0"/>
          <w:sz w:val="22"/>
          <w:szCs w:val="22"/>
          <w:lang w:val="en-IN"/>
        </w:rPr>
        <w:t xml:space="preserve"> features such as income level, credit utilization, payment history, and debt levels to estimate risk.</w:t>
      </w:r>
    </w:p>
    <w:p w14:paraId="5052D178" w14:textId="5B91E67F" w:rsidR="003C6239" w:rsidRPr="003C6239" w:rsidRDefault="003C6239" w:rsidP="003C6239">
      <w:pPr>
        <w:ind w:left="360"/>
        <w:rPr>
          <w:rFonts w:ascii="Times New Roman" w:hAnsi="Times New Roman" w:cs="Times New Roman"/>
          <w:b/>
          <w:bCs/>
          <w:i w:val="0"/>
          <w:iCs w:val="0"/>
          <w:sz w:val="22"/>
          <w:szCs w:val="22"/>
          <w:u w:val="single"/>
          <w:lang w:val="en-IN"/>
        </w:rPr>
      </w:pPr>
      <w:r w:rsidRPr="003C6239">
        <w:rPr>
          <w:rFonts w:ascii="Times New Roman" w:hAnsi="Times New Roman" w:cs="Times New Roman"/>
          <w:b/>
          <w:bCs/>
          <w:i w:val="0"/>
          <w:iCs w:val="0"/>
          <w:sz w:val="22"/>
          <w:szCs w:val="22"/>
          <w:u w:val="single"/>
          <w:lang w:val="en-IN"/>
        </w:rPr>
        <w:t>Pseudo code / Step-by-step process</w:t>
      </w:r>
    </w:p>
    <w:p w14:paraId="143AD3D2" w14:textId="77777777" w:rsidR="003C6239" w:rsidRPr="003C6239" w:rsidRDefault="003C6239" w:rsidP="003C6239">
      <w:pPr>
        <w:ind w:left="360"/>
        <w:rPr>
          <w:rFonts w:ascii="Times New Roman" w:hAnsi="Times New Roman" w:cs="Times New Roman"/>
          <w:i w:val="0"/>
          <w:iCs w:val="0"/>
          <w:sz w:val="22"/>
          <w:szCs w:val="22"/>
          <w:lang w:val="en-IN"/>
        </w:rPr>
      </w:pPr>
      <w:r w:rsidRPr="003C6239">
        <w:rPr>
          <w:rFonts w:ascii="Times New Roman" w:hAnsi="Times New Roman" w:cs="Times New Roman"/>
          <w:b/>
          <w:bCs/>
          <w:i w:val="0"/>
          <w:iCs w:val="0"/>
          <w:sz w:val="22"/>
          <w:szCs w:val="22"/>
          <w:lang w:val="en-IN"/>
        </w:rPr>
        <w:t>Step 1: Data Input</w:t>
      </w:r>
      <w:r w:rsidRPr="003C6239">
        <w:rPr>
          <w:rFonts w:ascii="Times New Roman" w:hAnsi="Times New Roman" w:cs="Times New Roman"/>
          <w:i w:val="0"/>
          <w:iCs w:val="0"/>
          <w:sz w:val="22"/>
          <w:szCs w:val="22"/>
          <w:lang w:val="en-IN"/>
        </w:rPr>
        <w:br/>
        <w:t>The model receives customer financial and credit information from the dataset. Key attributes include income, credit score, missed payments, credit utilization, loan balance, debt-to-income ratio, and payment history.</w:t>
      </w:r>
    </w:p>
    <w:p w14:paraId="2FDCCFFE" w14:textId="77777777" w:rsidR="003C6239" w:rsidRPr="003C6239" w:rsidRDefault="003C6239" w:rsidP="003C6239">
      <w:pPr>
        <w:ind w:left="360"/>
        <w:rPr>
          <w:rFonts w:ascii="Times New Roman" w:hAnsi="Times New Roman" w:cs="Times New Roman"/>
          <w:i w:val="0"/>
          <w:iCs w:val="0"/>
          <w:sz w:val="22"/>
          <w:szCs w:val="22"/>
          <w:lang w:val="en-IN"/>
        </w:rPr>
      </w:pPr>
      <w:r w:rsidRPr="003C6239">
        <w:rPr>
          <w:rFonts w:ascii="Times New Roman" w:hAnsi="Times New Roman" w:cs="Times New Roman"/>
          <w:b/>
          <w:bCs/>
          <w:i w:val="0"/>
          <w:iCs w:val="0"/>
          <w:sz w:val="22"/>
          <w:szCs w:val="22"/>
          <w:lang w:val="en-IN"/>
        </w:rPr>
        <w:t>Step 2: Data Preparation</w:t>
      </w:r>
      <w:r w:rsidRPr="003C6239">
        <w:rPr>
          <w:rFonts w:ascii="Times New Roman" w:hAnsi="Times New Roman" w:cs="Times New Roman"/>
          <w:i w:val="0"/>
          <w:iCs w:val="0"/>
          <w:sz w:val="22"/>
          <w:szCs w:val="22"/>
          <w:lang w:val="en-IN"/>
        </w:rPr>
        <w:br/>
        <w:t>Before training the model, the data is prepared through preprocessing steps such as:</w:t>
      </w:r>
    </w:p>
    <w:p w14:paraId="45241FA9" w14:textId="77777777" w:rsidR="003C6239" w:rsidRPr="003C6239" w:rsidRDefault="003C6239" w:rsidP="003C6239">
      <w:pPr>
        <w:numPr>
          <w:ilvl w:val="0"/>
          <w:numId w:val="15"/>
        </w:numPr>
        <w:rPr>
          <w:rFonts w:ascii="Times New Roman" w:hAnsi="Times New Roman" w:cs="Times New Roman"/>
          <w:i w:val="0"/>
          <w:iCs w:val="0"/>
          <w:sz w:val="22"/>
          <w:szCs w:val="22"/>
          <w:lang w:val="en-IN"/>
        </w:rPr>
      </w:pPr>
      <w:r w:rsidRPr="003C6239">
        <w:rPr>
          <w:rFonts w:ascii="Times New Roman" w:hAnsi="Times New Roman" w:cs="Times New Roman"/>
          <w:i w:val="0"/>
          <w:iCs w:val="0"/>
          <w:sz w:val="22"/>
          <w:szCs w:val="22"/>
          <w:lang w:val="en-IN"/>
        </w:rPr>
        <w:t xml:space="preserve">Handling missing values in numerical columns </w:t>
      </w:r>
    </w:p>
    <w:p w14:paraId="15DF6ED0" w14:textId="77777777" w:rsidR="003C6239" w:rsidRPr="003C6239" w:rsidRDefault="003C6239" w:rsidP="003C6239">
      <w:pPr>
        <w:numPr>
          <w:ilvl w:val="0"/>
          <w:numId w:val="15"/>
        </w:numPr>
        <w:rPr>
          <w:rFonts w:ascii="Times New Roman" w:hAnsi="Times New Roman" w:cs="Times New Roman"/>
          <w:i w:val="0"/>
          <w:iCs w:val="0"/>
          <w:sz w:val="22"/>
          <w:szCs w:val="22"/>
          <w:lang w:val="en-IN"/>
        </w:rPr>
      </w:pPr>
      <w:r w:rsidRPr="003C6239">
        <w:rPr>
          <w:rFonts w:ascii="Times New Roman" w:hAnsi="Times New Roman" w:cs="Times New Roman"/>
          <w:i w:val="0"/>
          <w:iCs w:val="0"/>
          <w:sz w:val="22"/>
          <w:szCs w:val="22"/>
          <w:lang w:val="en-IN"/>
        </w:rPr>
        <w:t xml:space="preserve">Converting categorical variables (employment status, credit card type, location) into numerical format using encoding </w:t>
      </w:r>
    </w:p>
    <w:p w14:paraId="37AAE1ED" w14:textId="77777777" w:rsidR="003C6239" w:rsidRPr="003C6239" w:rsidRDefault="003C6239" w:rsidP="003C6239">
      <w:pPr>
        <w:numPr>
          <w:ilvl w:val="0"/>
          <w:numId w:val="15"/>
        </w:numPr>
        <w:rPr>
          <w:rFonts w:ascii="Times New Roman" w:hAnsi="Times New Roman" w:cs="Times New Roman"/>
          <w:i w:val="0"/>
          <w:iCs w:val="0"/>
          <w:sz w:val="22"/>
          <w:szCs w:val="22"/>
          <w:lang w:val="en-IN"/>
        </w:rPr>
      </w:pPr>
      <w:r w:rsidRPr="003C6239">
        <w:rPr>
          <w:rFonts w:ascii="Times New Roman" w:hAnsi="Times New Roman" w:cs="Times New Roman"/>
          <w:i w:val="0"/>
          <w:iCs w:val="0"/>
          <w:sz w:val="22"/>
          <w:szCs w:val="22"/>
          <w:lang w:val="en-IN"/>
        </w:rPr>
        <w:t xml:space="preserve">Standardizing or scaling numerical values to maintain consistency </w:t>
      </w:r>
    </w:p>
    <w:p w14:paraId="31AA1C10" w14:textId="77777777" w:rsidR="003C6239" w:rsidRPr="003C6239" w:rsidRDefault="003C6239" w:rsidP="003C6239">
      <w:pPr>
        <w:ind w:left="360"/>
        <w:rPr>
          <w:rFonts w:ascii="Times New Roman" w:hAnsi="Times New Roman" w:cs="Times New Roman"/>
          <w:i w:val="0"/>
          <w:iCs w:val="0"/>
          <w:sz w:val="22"/>
          <w:szCs w:val="22"/>
          <w:lang w:val="en-IN"/>
        </w:rPr>
      </w:pPr>
      <w:r w:rsidRPr="003C6239">
        <w:rPr>
          <w:rFonts w:ascii="Times New Roman" w:hAnsi="Times New Roman" w:cs="Times New Roman"/>
          <w:b/>
          <w:bCs/>
          <w:i w:val="0"/>
          <w:iCs w:val="0"/>
          <w:sz w:val="22"/>
          <w:szCs w:val="22"/>
          <w:lang w:val="en-IN"/>
        </w:rPr>
        <w:t>Step 3: Feature Engineering</w:t>
      </w:r>
      <w:r w:rsidRPr="003C6239">
        <w:rPr>
          <w:rFonts w:ascii="Times New Roman" w:hAnsi="Times New Roman" w:cs="Times New Roman"/>
          <w:i w:val="0"/>
          <w:iCs w:val="0"/>
          <w:sz w:val="22"/>
          <w:szCs w:val="22"/>
          <w:lang w:val="en-IN"/>
        </w:rPr>
        <w:br/>
        <w:t>Additional useful features may be created, such as:</w:t>
      </w:r>
    </w:p>
    <w:p w14:paraId="660358EB" w14:textId="77777777" w:rsidR="003C6239" w:rsidRPr="003C6239" w:rsidRDefault="003C6239" w:rsidP="003C6239">
      <w:pPr>
        <w:numPr>
          <w:ilvl w:val="0"/>
          <w:numId w:val="16"/>
        </w:numPr>
        <w:rPr>
          <w:rFonts w:ascii="Times New Roman" w:hAnsi="Times New Roman" w:cs="Times New Roman"/>
          <w:i w:val="0"/>
          <w:iCs w:val="0"/>
          <w:sz w:val="22"/>
          <w:szCs w:val="22"/>
          <w:lang w:val="en-IN"/>
        </w:rPr>
      </w:pPr>
      <w:r w:rsidRPr="003C6239">
        <w:rPr>
          <w:rFonts w:ascii="Times New Roman" w:hAnsi="Times New Roman" w:cs="Times New Roman"/>
          <w:i w:val="0"/>
          <w:iCs w:val="0"/>
          <w:sz w:val="22"/>
          <w:szCs w:val="22"/>
          <w:lang w:val="en-IN"/>
        </w:rPr>
        <w:t xml:space="preserve">Total number of missed payments over the past six months </w:t>
      </w:r>
    </w:p>
    <w:p w14:paraId="297717AC" w14:textId="77777777" w:rsidR="003C6239" w:rsidRPr="003C6239" w:rsidRDefault="003C6239" w:rsidP="003C6239">
      <w:pPr>
        <w:numPr>
          <w:ilvl w:val="0"/>
          <w:numId w:val="16"/>
        </w:numPr>
        <w:rPr>
          <w:rFonts w:ascii="Times New Roman" w:hAnsi="Times New Roman" w:cs="Times New Roman"/>
          <w:i w:val="0"/>
          <w:iCs w:val="0"/>
          <w:sz w:val="22"/>
          <w:szCs w:val="22"/>
          <w:lang w:val="en-IN"/>
        </w:rPr>
      </w:pPr>
      <w:r w:rsidRPr="003C6239">
        <w:rPr>
          <w:rFonts w:ascii="Times New Roman" w:hAnsi="Times New Roman" w:cs="Times New Roman"/>
          <w:i w:val="0"/>
          <w:iCs w:val="0"/>
          <w:sz w:val="22"/>
          <w:szCs w:val="22"/>
          <w:lang w:val="en-IN"/>
        </w:rPr>
        <w:t xml:space="preserve">Percentage of late payments </w:t>
      </w:r>
    </w:p>
    <w:p w14:paraId="58D3F554" w14:textId="77777777" w:rsidR="003C6239" w:rsidRPr="003C6239" w:rsidRDefault="003C6239" w:rsidP="003C6239">
      <w:pPr>
        <w:numPr>
          <w:ilvl w:val="0"/>
          <w:numId w:val="16"/>
        </w:numPr>
        <w:rPr>
          <w:rFonts w:ascii="Times New Roman" w:hAnsi="Times New Roman" w:cs="Times New Roman"/>
          <w:i w:val="0"/>
          <w:iCs w:val="0"/>
          <w:sz w:val="22"/>
          <w:szCs w:val="22"/>
          <w:lang w:val="en-IN"/>
        </w:rPr>
      </w:pPr>
      <w:r w:rsidRPr="003C6239">
        <w:rPr>
          <w:rFonts w:ascii="Times New Roman" w:hAnsi="Times New Roman" w:cs="Times New Roman"/>
          <w:i w:val="0"/>
          <w:iCs w:val="0"/>
          <w:sz w:val="22"/>
          <w:szCs w:val="22"/>
          <w:lang w:val="en-IN"/>
        </w:rPr>
        <w:t xml:space="preserve">Ratio between loan balance and income </w:t>
      </w:r>
    </w:p>
    <w:p w14:paraId="56777B2B" w14:textId="77777777" w:rsidR="003C6239" w:rsidRPr="003C6239" w:rsidRDefault="003C6239" w:rsidP="003C6239">
      <w:pPr>
        <w:ind w:left="360"/>
        <w:rPr>
          <w:rFonts w:ascii="Times New Roman" w:hAnsi="Times New Roman" w:cs="Times New Roman"/>
          <w:i w:val="0"/>
          <w:iCs w:val="0"/>
          <w:sz w:val="22"/>
          <w:szCs w:val="22"/>
          <w:lang w:val="en-IN"/>
        </w:rPr>
      </w:pPr>
      <w:r w:rsidRPr="003C6239">
        <w:rPr>
          <w:rFonts w:ascii="Times New Roman" w:hAnsi="Times New Roman" w:cs="Times New Roman"/>
          <w:i w:val="0"/>
          <w:iCs w:val="0"/>
          <w:sz w:val="22"/>
          <w:szCs w:val="22"/>
          <w:lang w:val="en-IN"/>
        </w:rPr>
        <w:t xml:space="preserve">These derived features help the model better understand patterns in customer </w:t>
      </w:r>
      <w:proofErr w:type="spellStart"/>
      <w:r w:rsidRPr="003C6239">
        <w:rPr>
          <w:rFonts w:ascii="Times New Roman" w:hAnsi="Times New Roman" w:cs="Times New Roman"/>
          <w:i w:val="0"/>
          <w:iCs w:val="0"/>
          <w:sz w:val="22"/>
          <w:szCs w:val="22"/>
          <w:lang w:val="en-IN"/>
        </w:rPr>
        <w:t>behavior</w:t>
      </w:r>
      <w:proofErr w:type="spellEnd"/>
      <w:r w:rsidRPr="003C6239">
        <w:rPr>
          <w:rFonts w:ascii="Times New Roman" w:hAnsi="Times New Roman" w:cs="Times New Roman"/>
          <w:i w:val="0"/>
          <w:iCs w:val="0"/>
          <w:sz w:val="22"/>
          <w:szCs w:val="22"/>
          <w:lang w:val="en-IN"/>
        </w:rPr>
        <w:t>.</w:t>
      </w:r>
    </w:p>
    <w:p w14:paraId="40BD10CA" w14:textId="77777777" w:rsidR="003C6239" w:rsidRPr="003C6239" w:rsidRDefault="003C6239" w:rsidP="003C6239">
      <w:pPr>
        <w:ind w:left="360"/>
        <w:rPr>
          <w:rFonts w:ascii="Times New Roman" w:hAnsi="Times New Roman" w:cs="Times New Roman"/>
          <w:i w:val="0"/>
          <w:iCs w:val="0"/>
          <w:sz w:val="22"/>
          <w:szCs w:val="22"/>
          <w:lang w:val="en-IN"/>
        </w:rPr>
      </w:pPr>
      <w:r w:rsidRPr="003C6239">
        <w:rPr>
          <w:rFonts w:ascii="Times New Roman" w:hAnsi="Times New Roman" w:cs="Times New Roman"/>
          <w:b/>
          <w:bCs/>
          <w:i w:val="0"/>
          <w:iCs w:val="0"/>
          <w:sz w:val="22"/>
          <w:szCs w:val="22"/>
          <w:lang w:val="en-IN"/>
        </w:rPr>
        <w:t>Step 4: Train–Test Split</w:t>
      </w:r>
      <w:r w:rsidRPr="003C6239">
        <w:rPr>
          <w:rFonts w:ascii="Times New Roman" w:hAnsi="Times New Roman" w:cs="Times New Roman"/>
          <w:i w:val="0"/>
          <w:iCs w:val="0"/>
          <w:sz w:val="22"/>
          <w:szCs w:val="22"/>
          <w:lang w:val="en-IN"/>
        </w:rPr>
        <w:br/>
        <w:t>The dataset is divided into two parts:</w:t>
      </w:r>
    </w:p>
    <w:p w14:paraId="3039EC00" w14:textId="77777777" w:rsidR="003C6239" w:rsidRPr="003C6239" w:rsidRDefault="003C6239" w:rsidP="003C6239">
      <w:pPr>
        <w:numPr>
          <w:ilvl w:val="0"/>
          <w:numId w:val="17"/>
        </w:numPr>
        <w:rPr>
          <w:rFonts w:ascii="Times New Roman" w:hAnsi="Times New Roman" w:cs="Times New Roman"/>
          <w:i w:val="0"/>
          <w:iCs w:val="0"/>
          <w:sz w:val="22"/>
          <w:szCs w:val="22"/>
          <w:lang w:val="en-IN"/>
        </w:rPr>
      </w:pPr>
      <w:r w:rsidRPr="003C6239">
        <w:rPr>
          <w:rFonts w:ascii="Times New Roman" w:hAnsi="Times New Roman" w:cs="Times New Roman"/>
          <w:b/>
          <w:bCs/>
          <w:i w:val="0"/>
          <w:iCs w:val="0"/>
          <w:sz w:val="22"/>
          <w:szCs w:val="22"/>
          <w:lang w:val="en-IN"/>
        </w:rPr>
        <w:t>Training data (80%)</w:t>
      </w:r>
      <w:r w:rsidRPr="003C6239">
        <w:rPr>
          <w:rFonts w:ascii="Times New Roman" w:hAnsi="Times New Roman" w:cs="Times New Roman"/>
          <w:i w:val="0"/>
          <w:iCs w:val="0"/>
          <w:sz w:val="22"/>
          <w:szCs w:val="22"/>
          <w:lang w:val="en-IN"/>
        </w:rPr>
        <w:t xml:space="preserve"> used to train the model </w:t>
      </w:r>
    </w:p>
    <w:p w14:paraId="391F94F1" w14:textId="77777777" w:rsidR="003C6239" w:rsidRDefault="003C6239" w:rsidP="003C6239">
      <w:pPr>
        <w:numPr>
          <w:ilvl w:val="0"/>
          <w:numId w:val="17"/>
        </w:numPr>
        <w:rPr>
          <w:rFonts w:ascii="Times New Roman" w:hAnsi="Times New Roman" w:cs="Times New Roman"/>
          <w:i w:val="0"/>
          <w:iCs w:val="0"/>
          <w:sz w:val="22"/>
          <w:szCs w:val="22"/>
          <w:lang w:val="en-IN"/>
        </w:rPr>
      </w:pPr>
      <w:r w:rsidRPr="003C6239">
        <w:rPr>
          <w:rFonts w:ascii="Times New Roman" w:hAnsi="Times New Roman" w:cs="Times New Roman"/>
          <w:b/>
          <w:bCs/>
          <w:i w:val="0"/>
          <w:iCs w:val="0"/>
          <w:sz w:val="22"/>
          <w:szCs w:val="22"/>
          <w:lang w:val="en-IN"/>
        </w:rPr>
        <w:t>Testing data (20%)</w:t>
      </w:r>
      <w:r w:rsidRPr="003C6239">
        <w:rPr>
          <w:rFonts w:ascii="Times New Roman" w:hAnsi="Times New Roman" w:cs="Times New Roman"/>
          <w:i w:val="0"/>
          <w:iCs w:val="0"/>
          <w:sz w:val="22"/>
          <w:szCs w:val="22"/>
          <w:lang w:val="en-IN"/>
        </w:rPr>
        <w:t xml:space="preserve"> used to evaluate its performance </w:t>
      </w:r>
    </w:p>
    <w:p w14:paraId="05E794CC" w14:textId="77777777" w:rsidR="003C6239" w:rsidRPr="003C6239" w:rsidRDefault="003C6239" w:rsidP="003C6239">
      <w:pPr>
        <w:rPr>
          <w:rFonts w:ascii="Times New Roman" w:hAnsi="Times New Roman" w:cs="Times New Roman"/>
          <w:i w:val="0"/>
          <w:iCs w:val="0"/>
          <w:sz w:val="22"/>
          <w:szCs w:val="22"/>
          <w:lang w:val="en-IN"/>
        </w:rPr>
      </w:pPr>
    </w:p>
    <w:p w14:paraId="0BA1AC55" w14:textId="77777777" w:rsidR="003C6239" w:rsidRPr="003C6239" w:rsidRDefault="003C6239" w:rsidP="003C6239">
      <w:pPr>
        <w:ind w:left="360"/>
        <w:rPr>
          <w:rFonts w:ascii="Times New Roman" w:hAnsi="Times New Roman" w:cs="Times New Roman"/>
          <w:i w:val="0"/>
          <w:iCs w:val="0"/>
          <w:sz w:val="22"/>
          <w:szCs w:val="22"/>
          <w:lang w:val="en-IN"/>
        </w:rPr>
      </w:pPr>
      <w:r w:rsidRPr="003C6239">
        <w:rPr>
          <w:rFonts w:ascii="Times New Roman" w:hAnsi="Times New Roman" w:cs="Times New Roman"/>
          <w:b/>
          <w:bCs/>
          <w:i w:val="0"/>
          <w:iCs w:val="0"/>
          <w:sz w:val="22"/>
          <w:szCs w:val="22"/>
          <w:lang w:val="en-IN"/>
        </w:rPr>
        <w:lastRenderedPageBreak/>
        <w:t>Step 5: Model Training</w:t>
      </w:r>
      <w:r w:rsidRPr="003C6239">
        <w:rPr>
          <w:rFonts w:ascii="Times New Roman" w:hAnsi="Times New Roman" w:cs="Times New Roman"/>
          <w:i w:val="0"/>
          <w:iCs w:val="0"/>
          <w:sz w:val="22"/>
          <w:szCs w:val="22"/>
          <w:lang w:val="en-IN"/>
        </w:rPr>
        <w:br/>
        <w:t xml:space="preserve">A </w:t>
      </w:r>
      <w:r w:rsidRPr="003C6239">
        <w:rPr>
          <w:rFonts w:ascii="Times New Roman" w:hAnsi="Times New Roman" w:cs="Times New Roman"/>
          <w:b/>
          <w:bCs/>
          <w:i w:val="0"/>
          <w:iCs w:val="0"/>
          <w:sz w:val="22"/>
          <w:szCs w:val="22"/>
          <w:lang w:val="en-IN"/>
        </w:rPr>
        <w:t>Logistic Regression model</w:t>
      </w:r>
      <w:r w:rsidRPr="003C6239">
        <w:rPr>
          <w:rFonts w:ascii="Times New Roman" w:hAnsi="Times New Roman" w:cs="Times New Roman"/>
          <w:i w:val="0"/>
          <w:iCs w:val="0"/>
          <w:sz w:val="22"/>
          <w:szCs w:val="22"/>
          <w:lang w:val="en-IN"/>
        </w:rPr>
        <w:t xml:space="preserve"> is used to learn the relationship between customer attributes and delinquency risk. The model calculates coefficients that represent how strongly each feature contributes to the probability of delinquency.</w:t>
      </w:r>
    </w:p>
    <w:p w14:paraId="545CF6FE" w14:textId="77777777" w:rsidR="003C6239" w:rsidRPr="003C6239" w:rsidRDefault="003C6239" w:rsidP="003C6239">
      <w:pPr>
        <w:ind w:left="360"/>
        <w:rPr>
          <w:rFonts w:ascii="Times New Roman" w:hAnsi="Times New Roman" w:cs="Times New Roman"/>
          <w:i w:val="0"/>
          <w:iCs w:val="0"/>
          <w:sz w:val="22"/>
          <w:szCs w:val="22"/>
          <w:lang w:val="en-IN"/>
        </w:rPr>
      </w:pPr>
      <w:r w:rsidRPr="003C6239">
        <w:rPr>
          <w:rFonts w:ascii="Times New Roman" w:hAnsi="Times New Roman" w:cs="Times New Roman"/>
          <w:b/>
          <w:bCs/>
          <w:i w:val="0"/>
          <w:iCs w:val="0"/>
          <w:sz w:val="22"/>
          <w:szCs w:val="22"/>
          <w:lang w:val="en-IN"/>
        </w:rPr>
        <w:t>Step 6: Prediction</w:t>
      </w:r>
      <w:r w:rsidRPr="003C6239">
        <w:rPr>
          <w:rFonts w:ascii="Times New Roman" w:hAnsi="Times New Roman" w:cs="Times New Roman"/>
          <w:i w:val="0"/>
          <w:iCs w:val="0"/>
          <w:sz w:val="22"/>
          <w:szCs w:val="22"/>
          <w:lang w:val="en-IN"/>
        </w:rPr>
        <w:br/>
        <w:t xml:space="preserve">After training, the model predicts a </w:t>
      </w:r>
      <w:r w:rsidRPr="003C6239">
        <w:rPr>
          <w:rFonts w:ascii="Times New Roman" w:hAnsi="Times New Roman" w:cs="Times New Roman"/>
          <w:b/>
          <w:bCs/>
          <w:i w:val="0"/>
          <w:iCs w:val="0"/>
          <w:sz w:val="22"/>
          <w:szCs w:val="22"/>
          <w:lang w:val="en-IN"/>
        </w:rPr>
        <w:t>probability of delinquency</w:t>
      </w:r>
      <w:r w:rsidRPr="003C6239">
        <w:rPr>
          <w:rFonts w:ascii="Times New Roman" w:hAnsi="Times New Roman" w:cs="Times New Roman"/>
          <w:i w:val="0"/>
          <w:iCs w:val="0"/>
          <w:sz w:val="22"/>
          <w:szCs w:val="22"/>
          <w:lang w:val="en-IN"/>
        </w:rPr>
        <w:t xml:space="preserve"> for each customer.</w:t>
      </w:r>
      <w:r w:rsidRPr="003C6239">
        <w:rPr>
          <w:rFonts w:ascii="Times New Roman" w:hAnsi="Times New Roman" w:cs="Times New Roman"/>
          <w:i w:val="0"/>
          <w:iCs w:val="0"/>
          <w:sz w:val="22"/>
          <w:szCs w:val="22"/>
          <w:lang w:val="en-IN"/>
        </w:rPr>
        <w:br/>
        <w:t xml:space="preserve">If the probability exceeds a threshold (e.g., 0.5), the customer is classified as </w:t>
      </w:r>
      <w:r w:rsidRPr="003C6239">
        <w:rPr>
          <w:rFonts w:ascii="Times New Roman" w:hAnsi="Times New Roman" w:cs="Times New Roman"/>
          <w:b/>
          <w:bCs/>
          <w:i w:val="0"/>
          <w:iCs w:val="0"/>
          <w:sz w:val="22"/>
          <w:szCs w:val="22"/>
          <w:lang w:val="en-IN"/>
        </w:rPr>
        <w:t>high risk of delinquency</w:t>
      </w:r>
      <w:r w:rsidRPr="003C6239">
        <w:rPr>
          <w:rFonts w:ascii="Times New Roman" w:hAnsi="Times New Roman" w:cs="Times New Roman"/>
          <w:i w:val="0"/>
          <w:iCs w:val="0"/>
          <w:sz w:val="22"/>
          <w:szCs w:val="22"/>
          <w:lang w:val="en-IN"/>
        </w:rPr>
        <w:t>.</w:t>
      </w:r>
    </w:p>
    <w:p w14:paraId="7DFDA689" w14:textId="06EAC963" w:rsidR="003C6239" w:rsidRDefault="003C6239" w:rsidP="003C6239">
      <w:pPr>
        <w:ind w:left="360"/>
        <w:rPr>
          <w:rFonts w:ascii="Times New Roman" w:hAnsi="Times New Roman" w:cs="Times New Roman"/>
          <w:i w:val="0"/>
          <w:iCs w:val="0"/>
          <w:sz w:val="22"/>
          <w:szCs w:val="22"/>
          <w:lang w:val="en-IN"/>
        </w:rPr>
      </w:pPr>
      <w:r w:rsidRPr="003C6239">
        <w:rPr>
          <w:rFonts w:ascii="Times New Roman" w:hAnsi="Times New Roman" w:cs="Times New Roman"/>
          <w:b/>
          <w:bCs/>
          <w:i w:val="0"/>
          <w:iCs w:val="0"/>
          <w:sz w:val="22"/>
          <w:szCs w:val="22"/>
          <w:lang w:val="en-IN"/>
        </w:rPr>
        <w:t>Step 7: Output</w:t>
      </w:r>
      <w:r w:rsidRPr="003C6239">
        <w:rPr>
          <w:rFonts w:ascii="Times New Roman" w:hAnsi="Times New Roman" w:cs="Times New Roman"/>
          <w:i w:val="0"/>
          <w:iCs w:val="0"/>
          <w:sz w:val="22"/>
          <w:szCs w:val="22"/>
          <w:lang w:val="en-IN"/>
        </w:rPr>
        <w:br/>
        <w:t xml:space="preserve">The final output is a classification indicating whether a customer is </w:t>
      </w:r>
      <w:r w:rsidRPr="003C6239">
        <w:rPr>
          <w:rFonts w:ascii="Times New Roman" w:hAnsi="Times New Roman" w:cs="Times New Roman"/>
          <w:b/>
          <w:bCs/>
          <w:i w:val="0"/>
          <w:iCs w:val="0"/>
          <w:sz w:val="22"/>
          <w:szCs w:val="22"/>
          <w:lang w:val="en-IN"/>
        </w:rPr>
        <w:t>likely to become delinquent or not</w:t>
      </w:r>
      <w:r w:rsidRPr="003C6239">
        <w:rPr>
          <w:rFonts w:ascii="Times New Roman" w:hAnsi="Times New Roman" w:cs="Times New Roman"/>
          <w:i w:val="0"/>
          <w:iCs w:val="0"/>
          <w:sz w:val="22"/>
          <w:szCs w:val="22"/>
          <w:lang w:val="en-IN"/>
        </w:rPr>
        <w:t>, along with a probability score.</w:t>
      </w:r>
    </w:p>
    <w:p w14:paraId="47C3C49E" w14:textId="61E592F2" w:rsidR="003C6239" w:rsidRDefault="003C6239" w:rsidP="003C6239">
      <w:pPr>
        <w:ind w:left="360"/>
        <w:rPr>
          <w:rFonts w:ascii="Times New Roman" w:hAnsi="Times New Roman" w:cs="Times New Roman"/>
          <w:b/>
          <w:bCs/>
          <w:i w:val="0"/>
          <w:iCs w:val="0"/>
          <w:sz w:val="22"/>
          <w:szCs w:val="22"/>
          <w:u w:val="single"/>
          <w:lang w:val="en-IN"/>
        </w:rPr>
      </w:pPr>
      <w:r w:rsidRPr="003C6239">
        <w:rPr>
          <w:rFonts w:ascii="Times New Roman" w:hAnsi="Times New Roman" w:cs="Times New Roman"/>
          <w:b/>
          <w:bCs/>
          <w:i w:val="0"/>
          <w:iCs w:val="0"/>
          <w:sz w:val="22"/>
          <w:szCs w:val="22"/>
          <w:u w:val="single"/>
          <w:lang w:val="en-IN"/>
        </w:rPr>
        <w:t>What the model is designed to do</w:t>
      </w:r>
    </w:p>
    <w:p w14:paraId="1834D5B7" w14:textId="77777777" w:rsidR="003C6239" w:rsidRDefault="003C6239" w:rsidP="003C6239">
      <w:pPr>
        <w:ind w:left="360"/>
        <w:rPr>
          <w:rFonts w:ascii="Times New Roman" w:hAnsi="Times New Roman" w:cs="Times New Roman"/>
          <w:i w:val="0"/>
          <w:iCs w:val="0"/>
          <w:sz w:val="22"/>
          <w:szCs w:val="22"/>
          <w:lang w:val="en-IN"/>
        </w:rPr>
      </w:pPr>
      <w:r w:rsidRPr="003C6239">
        <w:rPr>
          <w:rFonts w:ascii="Times New Roman" w:hAnsi="Times New Roman" w:cs="Times New Roman"/>
          <w:i w:val="0"/>
          <w:iCs w:val="0"/>
          <w:sz w:val="22"/>
          <w:szCs w:val="22"/>
        </w:rPr>
        <w:t>Th</w:t>
      </w:r>
      <w:r>
        <w:rPr>
          <w:rFonts w:ascii="Times New Roman" w:hAnsi="Times New Roman" w:cs="Times New Roman"/>
          <w:i w:val="0"/>
          <w:iCs w:val="0"/>
          <w:sz w:val="22"/>
          <w:szCs w:val="22"/>
        </w:rPr>
        <w:t>is</w:t>
      </w:r>
      <w:r w:rsidRPr="003C6239">
        <w:rPr>
          <w:rFonts w:ascii="Times New Roman" w:hAnsi="Times New Roman" w:cs="Times New Roman"/>
          <w:i w:val="0"/>
          <w:iCs w:val="0"/>
          <w:sz w:val="22"/>
          <w:szCs w:val="22"/>
        </w:rPr>
        <w:t xml:space="preserve"> predictive model is designed to identify customers who are most likely to become delinquent on their credit payments. It analyzes customer financial and behavioral features such as income, credit utilization, credit score, and missed payments to estimate the probability of delinquency. Based on these factors, the model classifies customers into risk categories so that financial institutions like </w:t>
      </w:r>
      <w:proofErr w:type="spellStart"/>
      <w:r w:rsidRPr="003C6239">
        <w:rPr>
          <w:rFonts w:ascii="Times New Roman" w:hAnsi="Times New Roman" w:cs="Times New Roman"/>
          <w:i w:val="0"/>
          <w:iCs w:val="0"/>
          <w:sz w:val="22"/>
          <w:szCs w:val="22"/>
        </w:rPr>
        <w:t>Geldium</w:t>
      </w:r>
      <w:proofErr w:type="spellEnd"/>
      <w:r w:rsidRPr="003C6239">
        <w:rPr>
          <w:rFonts w:ascii="Times New Roman" w:hAnsi="Times New Roman" w:cs="Times New Roman"/>
          <w:i w:val="0"/>
          <w:iCs w:val="0"/>
          <w:sz w:val="22"/>
          <w:szCs w:val="22"/>
        </w:rPr>
        <w:t xml:space="preserve"> can take proactive actions to manage credit risk.</w:t>
      </w:r>
    </w:p>
    <w:p w14:paraId="35E39D13" w14:textId="09AD5B8B" w:rsidR="004B5529" w:rsidRPr="00E6551A" w:rsidRDefault="00E31114" w:rsidP="003C6239">
      <w:pPr>
        <w:pStyle w:val="ListParagraph"/>
        <w:numPr>
          <w:ilvl w:val="0"/>
          <w:numId w:val="14"/>
        </w:numPr>
        <w:rPr>
          <w:rFonts w:ascii="Times New Roman" w:hAnsi="Times New Roman" w:cs="Times New Roman"/>
          <w:i w:val="0"/>
          <w:iCs w:val="0"/>
          <w:sz w:val="22"/>
          <w:szCs w:val="22"/>
          <w:lang w:val="en-IN"/>
        </w:rPr>
      </w:pPr>
      <w:r w:rsidRPr="003C6239">
        <w:rPr>
          <w:rFonts w:ascii="Times New Roman" w:hAnsi="Times New Roman" w:cs="Times New Roman"/>
          <w:b/>
          <w:bCs/>
          <w:i w:val="0"/>
          <w:iCs w:val="0"/>
          <w:sz w:val="28"/>
          <w:szCs w:val="28"/>
        </w:rPr>
        <w:t>Justification for Model Choice</w:t>
      </w:r>
    </w:p>
    <w:p w14:paraId="1B84A36E" w14:textId="77777777" w:rsidR="00E6551A" w:rsidRPr="00E6551A" w:rsidRDefault="00E6551A" w:rsidP="00E6551A">
      <w:pPr>
        <w:ind w:left="360"/>
        <w:rPr>
          <w:rFonts w:ascii="Times New Roman" w:hAnsi="Times New Roman" w:cs="Times New Roman"/>
          <w:i w:val="0"/>
          <w:iCs w:val="0"/>
          <w:sz w:val="22"/>
          <w:szCs w:val="22"/>
          <w:lang w:val="en-IN"/>
        </w:rPr>
      </w:pPr>
      <w:r w:rsidRPr="00E6551A">
        <w:rPr>
          <w:rFonts w:ascii="Times New Roman" w:hAnsi="Times New Roman" w:cs="Times New Roman"/>
          <w:b/>
          <w:bCs/>
          <w:i w:val="0"/>
          <w:iCs w:val="0"/>
          <w:sz w:val="22"/>
          <w:szCs w:val="22"/>
          <w:lang w:val="en-IN"/>
        </w:rPr>
        <w:t>Selected Model:</w:t>
      </w:r>
      <w:r w:rsidRPr="00E6551A">
        <w:rPr>
          <w:rFonts w:ascii="Times New Roman" w:hAnsi="Times New Roman" w:cs="Times New Roman"/>
          <w:i w:val="0"/>
          <w:iCs w:val="0"/>
          <w:sz w:val="22"/>
          <w:szCs w:val="22"/>
          <w:lang w:val="en-IN"/>
        </w:rPr>
        <w:t xml:space="preserve"> Logistic Regression</w:t>
      </w:r>
    </w:p>
    <w:p w14:paraId="4A7E6457" w14:textId="77777777" w:rsidR="00E6551A" w:rsidRPr="00E6551A" w:rsidRDefault="00E6551A" w:rsidP="00E6551A">
      <w:pPr>
        <w:ind w:left="360"/>
        <w:rPr>
          <w:rFonts w:ascii="Times New Roman" w:hAnsi="Times New Roman" w:cs="Times New Roman"/>
          <w:b/>
          <w:bCs/>
          <w:i w:val="0"/>
          <w:iCs w:val="0"/>
          <w:sz w:val="22"/>
          <w:szCs w:val="22"/>
          <w:u w:val="single"/>
          <w:lang w:val="en-IN"/>
        </w:rPr>
      </w:pPr>
      <w:r w:rsidRPr="00E6551A">
        <w:rPr>
          <w:rFonts w:ascii="Times New Roman" w:hAnsi="Times New Roman" w:cs="Times New Roman"/>
          <w:b/>
          <w:bCs/>
          <w:i w:val="0"/>
          <w:iCs w:val="0"/>
          <w:sz w:val="22"/>
          <w:szCs w:val="22"/>
          <w:u w:val="single"/>
          <w:lang w:val="en-IN"/>
        </w:rPr>
        <w:t>Accuracy</w:t>
      </w:r>
    </w:p>
    <w:p w14:paraId="6DDC2BFA" w14:textId="77777777" w:rsidR="00E6551A" w:rsidRPr="00E6551A" w:rsidRDefault="00E6551A" w:rsidP="00E6551A">
      <w:pPr>
        <w:numPr>
          <w:ilvl w:val="0"/>
          <w:numId w:val="18"/>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Logistic regression performs well for </w:t>
      </w:r>
      <w:r w:rsidRPr="00E6551A">
        <w:rPr>
          <w:rFonts w:ascii="Times New Roman" w:hAnsi="Times New Roman" w:cs="Times New Roman"/>
          <w:b/>
          <w:bCs/>
          <w:i w:val="0"/>
          <w:iCs w:val="0"/>
          <w:sz w:val="22"/>
          <w:szCs w:val="22"/>
          <w:lang w:val="en-IN"/>
        </w:rPr>
        <w:t>binary classification problems</w:t>
      </w:r>
      <w:r w:rsidRPr="00E6551A">
        <w:rPr>
          <w:rFonts w:ascii="Times New Roman" w:hAnsi="Times New Roman" w:cs="Times New Roman"/>
          <w:i w:val="0"/>
          <w:iCs w:val="0"/>
          <w:sz w:val="22"/>
          <w:szCs w:val="22"/>
          <w:lang w:val="en-IN"/>
        </w:rPr>
        <w:t xml:space="preserve"> such as predicting delinquent vs non-delinquent customers. </w:t>
      </w:r>
    </w:p>
    <w:p w14:paraId="329015E0" w14:textId="77777777" w:rsidR="00E6551A" w:rsidRPr="00E6551A" w:rsidRDefault="00E6551A" w:rsidP="00E6551A">
      <w:pPr>
        <w:numPr>
          <w:ilvl w:val="0"/>
          <w:numId w:val="18"/>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It can effectively </w:t>
      </w:r>
      <w:proofErr w:type="spellStart"/>
      <w:r w:rsidRPr="00E6551A">
        <w:rPr>
          <w:rFonts w:ascii="Times New Roman" w:hAnsi="Times New Roman" w:cs="Times New Roman"/>
          <w:i w:val="0"/>
          <w:iCs w:val="0"/>
          <w:sz w:val="22"/>
          <w:szCs w:val="22"/>
          <w:lang w:val="en-IN"/>
        </w:rPr>
        <w:t>analyze</w:t>
      </w:r>
      <w:proofErr w:type="spellEnd"/>
      <w:r w:rsidRPr="00E6551A">
        <w:rPr>
          <w:rFonts w:ascii="Times New Roman" w:hAnsi="Times New Roman" w:cs="Times New Roman"/>
          <w:i w:val="0"/>
          <w:iCs w:val="0"/>
          <w:sz w:val="22"/>
          <w:szCs w:val="22"/>
          <w:lang w:val="en-IN"/>
        </w:rPr>
        <w:t xml:space="preserve"> relationships between financial variables like </w:t>
      </w:r>
      <w:r w:rsidRPr="00E6551A">
        <w:rPr>
          <w:rFonts w:ascii="Times New Roman" w:hAnsi="Times New Roman" w:cs="Times New Roman"/>
          <w:b/>
          <w:bCs/>
          <w:i w:val="0"/>
          <w:iCs w:val="0"/>
          <w:sz w:val="22"/>
          <w:szCs w:val="22"/>
          <w:lang w:val="en-IN"/>
        </w:rPr>
        <w:t>income, credit utilization, and missed payments</w:t>
      </w:r>
      <w:r w:rsidRPr="00E6551A">
        <w:rPr>
          <w:rFonts w:ascii="Times New Roman" w:hAnsi="Times New Roman" w:cs="Times New Roman"/>
          <w:i w:val="0"/>
          <w:iCs w:val="0"/>
          <w:sz w:val="22"/>
          <w:szCs w:val="22"/>
          <w:lang w:val="en-IN"/>
        </w:rPr>
        <w:t xml:space="preserve"> to estimate delinquency risk. </w:t>
      </w:r>
    </w:p>
    <w:p w14:paraId="5CA3F62F" w14:textId="77777777" w:rsidR="00E6551A" w:rsidRPr="00E6551A" w:rsidRDefault="00E6551A" w:rsidP="00E6551A">
      <w:pPr>
        <w:ind w:left="360"/>
        <w:rPr>
          <w:rFonts w:ascii="Times New Roman" w:hAnsi="Times New Roman" w:cs="Times New Roman"/>
          <w:i w:val="0"/>
          <w:iCs w:val="0"/>
          <w:sz w:val="22"/>
          <w:szCs w:val="22"/>
          <w:u w:val="single"/>
          <w:lang w:val="en-IN"/>
        </w:rPr>
      </w:pPr>
      <w:r w:rsidRPr="00E6551A">
        <w:rPr>
          <w:rFonts w:ascii="Times New Roman" w:hAnsi="Times New Roman" w:cs="Times New Roman"/>
          <w:b/>
          <w:bCs/>
          <w:i w:val="0"/>
          <w:iCs w:val="0"/>
          <w:sz w:val="22"/>
          <w:szCs w:val="22"/>
          <w:u w:val="single"/>
          <w:lang w:val="en-IN"/>
        </w:rPr>
        <w:t>Transparency</w:t>
      </w:r>
    </w:p>
    <w:p w14:paraId="192851AD" w14:textId="77777777" w:rsidR="00E6551A" w:rsidRPr="00E6551A" w:rsidRDefault="00E6551A" w:rsidP="00E6551A">
      <w:pPr>
        <w:numPr>
          <w:ilvl w:val="0"/>
          <w:numId w:val="19"/>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The model provides </w:t>
      </w:r>
      <w:r w:rsidRPr="00E6551A">
        <w:rPr>
          <w:rFonts w:ascii="Times New Roman" w:hAnsi="Times New Roman" w:cs="Times New Roman"/>
          <w:b/>
          <w:bCs/>
          <w:i w:val="0"/>
          <w:iCs w:val="0"/>
          <w:sz w:val="22"/>
          <w:szCs w:val="22"/>
          <w:lang w:val="en-IN"/>
        </w:rPr>
        <w:t>clear coefficients</w:t>
      </w:r>
      <w:r w:rsidRPr="00E6551A">
        <w:rPr>
          <w:rFonts w:ascii="Times New Roman" w:hAnsi="Times New Roman" w:cs="Times New Roman"/>
          <w:i w:val="0"/>
          <w:iCs w:val="0"/>
          <w:sz w:val="22"/>
          <w:szCs w:val="22"/>
          <w:lang w:val="en-IN"/>
        </w:rPr>
        <w:t xml:space="preserve">, showing how each feature influences the prediction. </w:t>
      </w:r>
    </w:p>
    <w:p w14:paraId="3AD22334" w14:textId="77777777" w:rsidR="00E6551A" w:rsidRPr="00E6551A" w:rsidRDefault="00E6551A" w:rsidP="00E6551A">
      <w:pPr>
        <w:numPr>
          <w:ilvl w:val="0"/>
          <w:numId w:val="19"/>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This transparency helps analysts and regulators understand </w:t>
      </w:r>
      <w:r w:rsidRPr="00E6551A">
        <w:rPr>
          <w:rFonts w:ascii="Times New Roman" w:hAnsi="Times New Roman" w:cs="Times New Roman"/>
          <w:b/>
          <w:bCs/>
          <w:i w:val="0"/>
          <w:iCs w:val="0"/>
          <w:sz w:val="22"/>
          <w:szCs w:val="22"/>
          <w:lang w:val="en-IN"/>
        </w:rPr>
        <w:t>why a customer is classified as high risk or low risk</w:t>
      </w:r>
      <w:r w:rsidRPr="00E6551A">
        <w:rPr>
          <w:rFonts w:ascii="Times New Roman" w:hAnsi="Times New Roman" w:cs="Times New Roman"/>
          <w:i w:val="0"/>
          <w:iCs w:val="0"/>
          <w:sz w:val="22"/>
          <w:szCs w:val="22"/>
          <w:lang w:val="en-IN"/>
        </w:rPr>
        <w:t xml:space="preserve">. </w:t>
      </w:r>
    </w:p>
    <w:p w14:paraId="2A9D5510" w14:textId="77777777" w:rsidR="00E6551A" w:rsidRPr="00E6551A" w:rsidRDefault="00E6551A" w:rsidP="00E6551A">
      <w:pPr>
        <w:ind w:left="360"/>
        <w:rPr>
          <w:rFonts w:ascii="Times New Roman" w:hAnsi="Times New Roman" w:cs="Times New Roman"/>
          <w:i w:val="0"/>
          <w:iCs w:val="0"/>
          <w:sz w:val="22"/>
          <w:szCs w:val="22"/>
          <w:u w:val="single"/>
          <w:lang w:val="en-IN"/>
        </w:rPr>
      </w:pPr>
      <w:r w:rsidRPr="00E6551A">
        <w:rPr>
          <w:rFonts w:ascii="Times New Roman" w:hAnsi="Times New Roman" w:cs="Times New Roman"/>
          <w:b/>
          <w:bCs/>
          <w:i w:val="0"/>
          <w:iCs w:val="0"/>
          <w:sz w:val="22"/>
          <w:szCs w:val="22"/>
          <w:u w:val="single"/>
          <w:lang w:val="en-IN"/>
        </w:rPr>
        <w:t>Ease of Use / Implementation</w:t>
      </w:r>
    </w:p>
    <w:p w14:paraId="70D5121D" w14:textId="77777777" w:rsidR="00E6551A" w:rsidRPr="00E6551A" w:rsidRDefault="00E6551A" w:rsidP="00E6551A">
      <w:pPr>
        <w:numPr>
          <w:ilvl w:val="0"/>
          <w:numId w:val="20"/>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Logistic regression is </w:t>
      </w:r>
      <w:r w:rsidRPr="00E6551A">
        <w:rPr>
          <w:rFonts w:ascii="Times New Roman" w:hAnsi="Times New Roman" w:cs="Times New Roman"/>
          <w:b/>
          <w:bCs/>
          <w:i w:val="0"/>
          <w:iCs w:val="0"/>
          <w:sz w:val="22"/>
          <w:szCs w:val="22"/>
          <w:lang w:val="en-IN"/>
        </w:rPr>
        <w:t>simple to implement and computationally efficient</w:t>
      </w:r>
      <w:r w:rsidRPr="00E6551A">
        <w:rPr>
          <w:rFonts w:ascii="Times New Roman" w:hAnsi="Times New Roman" w:cs="Times New Roman"/>
          <w:i w:val="0"/>
          <w:iCs w:val="0"/>
          <w:sz w:val="22"/>
          <w:szCs w:val="22"/>
          <w:lang w:val="en-IN"/>
        </w:rPr>
        <w:t xml:space="preserve">. </w:t>
      </w:r>
    </w:p>
    <w:p w14:paraId="3924D16E" w14:textId="77777777" w:rsidR="00E6551A" w:rsidRPr="00E6551A" w:rsidRDefault="00E6551A" w:rsidP="00E6551A">
      <w:pPr>
        <w:numPr>
          <w:ilvl w:val="0"/>
          <w:numId w:val="20"/>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lastRenderedPageBreak/>
        <w:t xml:space="preserve">It requires less tuning and fewer resources compared to complex models like neural networks. </w:t>
      </w:r>
    </w:p>
    <w:p w14:paraId="54833C35" w14:textId="77777777" w:rsidR="00E6551A" w:rsidRPr="00E6551A" w:rsidRDefault="00E6551A" w:rsidP="00E6551A">
      <w:pPr>
        <w:ind w:left="360"/>
        <w:rPr>
          <w:rFonts w:ascii="Times New Roman" w:hAnsi="Times New Roman" w:cs="Times New Roman"/>
          <w:i w:val="0"/>
          <w:iCs w:val="0"/>
          <w:sz w:val="22"/>
          <w:szCs w:val="22"/>
          <w:u w:val="single"/>
          <w:lang w:val="en-IN"/>
        </w:rPr>
      </w:pPr>
      <w:r w:rsidRPr="00E6551A">
        <w:rPr>
          <w:rFonts w:ascii="Times New Roman" w:hAnsi="Times New Roman" w:cs="Times New Roman"/>
          <w:b/>
          <w:bCs/>
          <w:i w:val="0"/>
          <w:iCs w:val="0"/>
          <w:sz w:val="22"/>
          <w:szCs w:val="22"/>
          <w:u w:val="single"/>
          <w:lang w:val="en-IN"/>
        </w:rPr>
        <w:t>Relevance for Financial Prediction</w:t>
      </w:r>
    </w:p>
    <w:p w14:paraId="49A98F86" w14:textId="77777777" w:rsidR="00E6551A" w:rsidRPr="00E6551A" w:rsidRDefault="00E6551A" w:rsidP="00E6551A">
      <w:pPr>
        <w:numPr>
          <w:ilvl w:val="0"/>
          <w:numId w:val="21"/>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Logistic regression is </w:t>
      </w:r>
      <w:r w:rsidRPr="00E6551A">
        <w:rPr>
          <w:rFonts w:ascii="Times New Roman" w:hAnsi="Times New Roman" w:cs="Times New Roman"/>
          <w:b/>
          <w:bCs/>
          <w:i w:val="0"/>
          <w:iCs w:val="0"/>
          <w:sz w:val="22"/>
          <w:szCs w:val="22"/>
          <w:lang w:val="en-IN"/>
        </w:rPr>
        <w:t>commonly used in credit scoring and risk prediction models</w:t>
      </w:r>
      <w:r w:rsidRPr="00E6551A">
        <w:rPr>
          <w:rFonts w:ascii="Times New Roman" w:hAnsi="Times New Roman" w:cs="Times New Roman"/>
          <w:i w:val="0"/>
          <w:iCs w:val="0"/>
          <w:sz w:val="22"/>
          <w:szCs w:val="22"/>
          <w:lang w:val="en-IN"/>
        </w:rPr>
        <w:t xml:space="preserve"> in banks and financial institutions. </w:t>
      </w:r>
    </w:p>
    <w:p w14:paraId="08F3F275" w14:textId="77777777" w:rsidR="00E6551A" w:rsidRPr="00E6551A" w:rsidRDefault="00E6551A" w:rsidP="00E6551A">
      <w:pPr>
        <w:numPr>
          <w:ilvl w:val="0"/>
          <w:numId w:val="21"/>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It provides </w:t>
      </w:r>
      <w:r w:rsidRPr="00E6551A">
        <w:rPr>
          <w:rFonts w:ascii="Times New Roman" w:hAnsi="Times New Roman" w:cs="Times New Roman"/>
          <w:b/>
          <w:bCs/>
          <w:i w:val="0"/>
          <w:iCs w:val="0"/>
          <w:sz w:val="22"/>
          <w:szCs w:val="22"/>
          <w:lang w:val="en-IN"/>
        </w:rPr>
        <w:t>probability scores</w:t>
      </w:r>
      <w:r w:rsidRPr="00E6551A">
        <w:rPr>
          <w:rFonts w:ascii="Times New Roman" w:hAnsi="Times New Roman" w:cs="Times New Roman"/>
          <w:i w:val="0"/>
          <w:iCs w:val="0"/>
          <w:sz w:val="22"/>
          <w:szCs w:val="22"/>
          <w:lang w:val="en-IN"/>
        </w:rPr>
        <w:t xml:space="preserve">, which are useful for assessing customer risk levels. </w:t>
      </w:r>
    </w:p>
    <w:p w14:paraId="11A91FC4" w14:textId="77777777" w:rsidR="00E6551A" w:rsidRPr="00E6551A" w:rsidRDefault="00E6551A" w:rsidP="00E6551A">
      <w:pPr>
        <w:ind w:left="360"/>
        <w:rPr>
          <w:rFonts w:ascii="Times New Roman" w:hAnsi="Times New Roman" w:cs="Times New Roman"/>
          <w:i w:val="0"/>
          <w:iCs w:val="0"/>
          <w:sz w:val="22"/>
          <w:szCs w:val="22"/>
          <w:u w:val="single"/>
          <w:lang w:val="en-IN"/>
        </w:rPr>
      </w:pPr>
      <w:r w:rsidRPr="00E6551A">
        <w:rPr>
          <w:rFonts w:ascii="Times New Roman" w:hAnsi="Times New Roman" w:cs="Times New Roman"/>
          <w:b/>
          <w:bCs/>
          <w:i w:val="0"/>
          <w:iCs w:val="0"/>
          <w:sz w:val="22"/>
          <w:szCs w:val="22"/>
          <w:u w:val="single"/>
          <w:lang w:val="en-IN"/>
        </w:rPr>
        <w:t xml:space="preserve">Suitability for </w:t>
      </w:r>
      <w:proofErr w:type="spellStart"/>
      <w:r w:rsidRPr="00E6551A">
        <w:rPr>
          <w:rFonts w:ascii="Times New Roman" w:hAnsi="Times New Roman" w:cs="Times New Roman"/>
          <w:b/>
          <w:bCs/>
          <w:i w:val="0"/>
          <w:iCs w:val="0"/>
          <w:sz w:val="22"/>
          <w:szCs w:val="22"/>
          <w:u w:val="single"/>
          <w:lang w:val="en-IN"/>
        </w:rPr>
        <w:t>Geldium’s</w:t>
      </w:r>
      <w:proofErr w:type="spellEnd"/>
      <w:r w:rsidRPr="00E6551A">
        <w:rPr>
          <w:rFonts w:ascii="Times New Roman" w:hAnsi="Times New Roman" w:cs="Times New Roman"/>
          <w:b/>
          <w:bCs/>
          <w:i w:val="0"/>
          <w:iCs w:val="0"/>
          <w:sz w:val="22"/>
          <w:szCs w:val="22"/>
          <w:u w:val="single"/>
          <w:lang w:val="en-IN"/>
        </w:rPr>
        <w:t xml:space="preserve"> Business Needs</w:t>
      </w:r>
    </w:p>
    <w:p w14:paraId="20344A97" w14:textId="77777777" w:rsidR="00E6551A" w:rsidRPr="00E6551A" w:rsidRDefault="00E6551A" w:rsidP="00E6551A">
      <w:pPr>
        <w:numPr>
          <w:ilvl w:val="0"/>
          <w:numId w:val="22"/>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The model supports </w:t>
      </w:r>
      <w:r w:rsidRPr="00E6551A">
        <w:rPr>
          <w:rFonts w:ascii="Times New Roman" w:hAnsi="Times New Roman" w:cs="Times New Roman"/>
          <w:b/>
          <w:bCs/>
          <w:i w:val="0"/>
          <w:iCs w:val="0"/>
          <w:sz w:val="22"/>
          <w:szCs w:val="22"/>
          <w:lang w:val="en-IN"/>
        </w:rPr>
        <w:t>explainable and transparent decision-making</w:t>
      </w:r>
      <w:r w:rsidRPr="00E6551A">
        <w:rPr>
          <w:rFonts w:ascii="Times New Roman" w:hAnsi="Times New Roman" w:cs="Times New Roman"/>
          <w:i w:val="0"/>
          <w:iCs w:val="0"/>
          <w:sz w:val="22"/>
          <w:szCs w:val="22"/>
          <w:lang w:val="en-IN"/>
        </w:rPr>
        <w:t xml:space="preserve">, which is important for financial regulations. </w:t>
      </w:r>
    </w:p>
    <w:p w14:paraId="111E5907" w14:textId="77777777" w:rsidR="00E6551A" w:rsidRPr="00E6551A" w:rsidRDefault="00E6551A" w:rsidP="00E6551A">
      <w:pPr>
        <w:numPr>
          <w:ilvl w:val="0"/>
          <w:numId w:val="22"/>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It allows </w:t>
      </w:r>
      <w:proofErr w:type="spellStart"/>
      <w:r w:rsidRPr="00E6551A">
        <w:rPr>
          <w:rFonts w:ascii="Times New Roman" w:hAnsi="Times New Roman" w:cs="Times New Roman"/>
          <w:i w:val="0"/>
          <w:iCs w:val="0"/>
          <w:sz w:val="22"/>
          <w:szCs w:val="22"/>
          <w:lang w:val="en-IN"/>
        </w:rPr>
        <w:t>Geldium</w:t>
      </w:r>
      <w:proofErr w:type="spellEnd"/>
      <w:r w:rsidRPr="00E6551A">
        <w:rPr>
          <w:rFonts w:ascii="Times New Roman" w:hAnsi="Times New Roman" w:cs="Times New Roman"/>
          <w:i w:val="0"/>
          <w:iCs w:val="0"/>
          <w:sz w:val="22"/>
          <w:szCs w:val="22"/>
          <w:lang w:val="en-IN"/>
        </w:rPr>
        <w:t xml:space="preserve"> to </w:t>
      </w:r>
      <w:r w:rsidRPr="00E6551A">
        <w:rPr>
          <w:rFonts w:ascii="Times New Roman" w:hAnsi="Times New Roman" w:cs="Times New Roman"/>
          <w:b/>
          <w:bCs/>
          <w:i w:val="0"/>
          <w:iCs w:val="0"/>
          <w:sz w:val="22"/>
          <w:szCs w:val="22"/>
          <w:lang w:val="en-IN"/>
        </w:rPr>
        <w:t>identify high-risk customers early and take preventive actions</w:t>
      </w:r>
      <w:r w:rsidRPr="00E6551A">
        <w:rPr>
          <w:rFonts w:ascii="Times New Roman" w:hAnsi="Times New Roman" w:cs="Times New Roman"/>
          <w:i w:val="0"/>
          <w:iCs w:val="0"/>
          <w:sz w:val="22"/>
          <w:szCs w:val="22"/>
          <w:lang w:val="en-IN"/>
        </w:rPr>
        <w:t xml:space="preserve"> to reduce delinquency.</w:t>
      </w:r>
    </w:p>
    <w:p w14:paraId="10E007DE" w14:textId="5619BFC6" w:rsidR="004B5529" w:rsidRDefault="00E31114" w:rsidP="00E6551A">
      <w:pPr>
        <w:pStyle w:val="ListParagraph"/>
        <w:numPr>
          <w:ilvl w:val="0"/>
          <w:numId w:val="14"/>
        </w:numPr>
        <w:rPr>
          <w:rFonts w:ascii="Times New Roman" w:hAnsi="Times New Roman" w:cs="Times New Roman"/>
          <w:b/>
          <w:bCs/>
          <w:i w:val="0"/>
          <w:iCs w:val="0"/>
          <w:sz w:val="28"/>
          <w:szCs w:val="28"/>
        </w:rPr>
      </w:pPr>
      <w:r w:rsidRPr="00E6551A">
        <w:rPr>
          <w:rFonts w:ascii="Times New Roman" w:hAnsi="Times New Roman" w:cs="Times New Roman"/>
          <w:b/>
          <w:bCs/>
          <w:i w:val="0"/>
          <w:iCs w:val="0"/>
          <w:sz w:val="28"/>
          <w:szCs w:val="28"/>
        </w:rPr>
        <w:t>Evaluation Strategy</w:t>
      </w:r>
    </w:p>
    <w:p w14:paraId="0C51AF02" w14:textId="77777777" w:rsidR="00E6551A" w:rsidRPr="00E6551A" w:rsidRDefault="00E6551A" w:rsidP="00E6551A">
      <w:pPr>
        <w:ind w:left="360"/>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To ensure that the predictive model performs effectively and responsibly, several evaluation metrics and fairness checks will be used. These methods help determine how accurately the model predicts customer delinquency and whether the predictions are fair across different customer groups.</w:t>
      </w:r>
    </w:p>
    <w:p w14:paraId="34B38C9C" w14:textId="77777777" w:rsidR="00E6551A" w:rsidRPr="00E6551A" w:rsidRDefault="00E6551A" w:rsidP="00E6551A">
      <w:pPr>
        <w:ind w:left="360"/>
        <w:rPr>
          <w:rFonts w:ascii="Times New Roman" w:hAnsi="Times New Roman" w:cs="Times New Roman"/>
          <w:b/>
          <w:bCs/>
          <w:i w:val="0"/>
          <w:iCs w:val="0"/>
          <w:sz w:val="22"/>
          <w:szCs w:val="22"/>
          <w:lang w:val="en-IN"/>
        </w:rPr>
      </w:pPr>
      <w:r w:rsidRPr="00E6551A">
        <w:rPr>
          <w:rFonts w:ascii="Times New Roman" w:hAnsi="Times New Roman" w:cs="Times New Roman"/>
          <w:b/>
          <w:bCs/>
          <w:i w:val="0"/>
          <w:iCs w:val="0"/>
          <w:sz w:val="22"/>
          <w:szCs w:val="22"/>
          <w:lang w:val="en-IN"/>
        </w:rPr>
        <w:t>Evaluation Metrics</w:t>
      </w:r>
    </w:p>
    <w:p w14:paraId="67260EF1" w14:textId="77777777" w:rsidR="00E6551A" w:rsidRPr="00E6551A" w:rsidRDefault="00E6551A" w:rsidP="00E6551A">
      <w:pPr>
        <w:ind w:left="360"/>
        <w:rPr>
          <w:rFonts w:ascii="Times New Roman" w:hAnsi="Times New Roman" w:cs="Times New Roman"/>
          <w:i w:val="0"/>
          <w:iCs w:val="0"/>
          <w:sz w:val="22"/>
          <w:szCs w:val="22"/>
          <w:lang w:val="en-IN"/>
        </w:rPr>
      </w:pPr>
      <w:r w:rsidRPr="00E6551A">
        <w:rPr>
          <w:rFonts w:ascii="Times New Roman" w:hAnsi="Times New Roman" w:cs="Times New Roman"/>
          <w:b/>
          <w:bCs/>
          <w:i w:val="0"/>
          <w:iCs w:val="0"/>
          <w:sz w:val="22"/>
          <w:szCs w:val="22"/>
          <w:lang w:val="en-IN"/>
        </w:rPr>
        <w:t>Accuracy</w:t>
      </w:r>
    </w:p>
    <w:p w14:paraId="3A181E53" w14:textId="77777777" w:rsidR="00E6551A" w:rsidRPr="00E6551A" w:rsidRDefault="00E6551A" w:rsidP="00E6551A">
      <w:pPr>
        <w:numPr>
          <w:ilvl w:val="0"/>
          <w:numId w:val="23"/>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Accuracy measures the percentage of correct predictions made by the model. </w:t>
      </w:r>
    </w:p>
    <w:p w14:paraId="4A5029C6" w14:textId="77777777" w:rsidR="00E6551A" w:rsidRPr="00E6551A" w:rsidRDefault="00E6551A" w:rsidP="00E6551A">
      <w:pPr>
        <w:numPr>
          <w:ilvl w:val="0"/>
          <w:numId w:val="23"/>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It is calculated as the number of correct predictions divided by the total number of predictions. </w:t>
      </w:r>
    </w:p>
    <w:p w14:paraId="005F5FAF" w14:textId="77777777" w:rsidR="00E6551A" w:rsidRPr="00E6551A" w:rsidRDefault="00E6551A" w:rsidP="00E6551A">
      <w:pPr>
        <w:numPr>
          <w:ilvl w:val="0"/>
          <w:numId w:val="23"/>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A higher accuracy value indicates that the model performs well overall. </w:t>
      </w:r>
    </w:p>
    <w:p w14:paraId="65E66C60" w14:textId="77777777" w:rsidR="00E6551A" w:rsidRPr="00E6551A" w:rsidRDefault="00E6551A" w:rsidP="00E6551A">
      <w:pPr>
        <w:ind w:left="360"/>
        <w:rPr>
          <w:rFonts w:ascii="Times New Roman" w:hAnsi="Times New Roman" w:cs="Times New Roman"/>
          <w:i w:val="0"/>
          <w:iCs w:val="0"/>
          <w:sz w:val="22"/>
          <w:szCs w:val="22"/>
          <w:lang w:val="en-IN"/>
        </w:rPr>
      </w:pPr>
      <w:r w:rsidRPr="00E6551A">
        <w:rPr>
          <w:rFonts w:ascii="Times New Roman" w:hAnsi="Times New Roman" w:cs="Times New Roman"/>
          <w:b/>
          <w:bCs/>
          <w:i w:val="0"/>
          <w:iCs w:val="0"/>
          <w:sz w:val="22"/>
          <w:szCs w:val="22"/>
          <w:lang w:val="en-IN"/>
        </w:rPr>
        <w:t>Precision</w:t>
      </w:r>
    </w:p>
    <w:p w14:paraId="53D89ABB" w14:textId="77777777" w:rsidR="00E6551A" w:rsidRPr="00E6551A" w:rsidRDefault="00E6551A" w:rsidP="00E6551A">
      <w:pPr>
        <w:numPr>
          <w:ilvl w:val="0"/>
          <w:numId w:val="24"/>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Precision measures how many customers predicted as delinquent are actually delinquent. </w:t>
      </w:r>
    </w:p>
    <w:p w14:paraId="37B4E9D3" w14:textId="77777777" w:rsidR="00E6551A" w:rsidRPr="00E6551A" w:rsidRDefault="00E6551A" w:rsidP="00E6551A">
      <w:pPr>
        <w:numPr>
          <w:ilvl w:val="0"/>
          <w:numId w:val="24"/>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High precision reduces the chances of incorrectly </w:t>
      </w:r>
      <w:proofErr w:type="spellStart"/>
      <w:r w:rsidRPr="00E6551A">
        <w:rPr>
          <w:rFonts w:ascii="Times New Roman" w:hAnsi="Times New Roman" w:cs="Times New Roman"/>
          <w:i w:val="0"/>
          <w:iCs w:val="0"/>
          <w:sz w:val="22"/>
          <w:szCs w:val="22"/>
          <w:lang w:val="en-IN"/>
        </w:rPr>
        <w:t>labeling</w:t>
      </w:r>
      <w:proofErr w:type="spellEnd"/>
      <w:r w:rsidRPr="00E6551A">
        <w:rPr>
          <w:rFonts w:ascii="Times New Roman" w:hAnsi="Times New Roman" w:cs="Times New Roman"/>
          <w:i w:val="0"/>
          <w:iCs w:val="0"/>
          <w:sz w:val="22"/>
          <w:szCs w:val="22"/>
          <w:lang w:val="en-IN"/>
        </w:rPr>
        <w:t xml:space="preserve"> low-risk customers as high risk. </w:t>
      </w:r>
    </w:p>
    <w:p w14:paraId="327B2117" w14:textId="77777777" w:rsidR="00E6551A" w:rsidRPr="00E6551A" w:rsidRDefault="00E6551A" w:rsidP="00E6551A">
      <w:pPr>
        <w:ind w:left="360"/>
        <w:rPr>
          <w:rFonts w:ascii="Times New Roman" w:hAnsi="Times New Roman" w:cs="Times New Roman"/>
          <w:i w:val="0"/>
          <w:iCs w:val="0"/>
          <w:sz w:val="22"/>
          <w:szCs w:val="22"/>
          <w:lang w:val="en-IN"/>
        </w:rPr>
      </w:pPr>
      <w:r w:rsidRPr="00E6551A">
        <w:rPr>
          <w:rFonts w:ascii="Times New Roman" w:hAnsi="Times New Roman" w:cs="Times New Roman"/>
          <w:b/>
          <w:bCs/>
          <w:i w:val="0"/>
          <w:iCs w:val="0"/>
          <w:sz w:val="22"/>
          <w:szCs w:val="22"/>
          <w:lang w:val="en-IN"/>
        </w:rPr>
        <w:t>Recall (Sensitivity)</w:t>
      </w:r>
    </w:p>
    <w:p w14:paraId="38B1363D" w14:textId="77777777" w:rsidR="00E6551A" w:rsidRPr="00E6551A" w:rsidRDefault="00E6551A" w:rsidP="00E6551A">
      <w:pPr>
        <w:numPr>
          <w:ilvl w:val="0"/>
          <w:numId w:val="25"/>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Recall measures how many actual delinquent customers are correctly identified by the model. </w:t>
      </w:r>
    </w:p>
    <w:p w14:paraId="017A958F" w14:textId="77777777" w:rsidR="00E6551A" w:rsidRPr="00E6551A" w:rsidRDefault="00E6551A" w:rsidP="00E6551A">
      <w:pPr>
        <w:numPr>
          <w:ilvl w:val="0"/>
          <w:numId w:val="25"/>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High recall is important because missing a high-risk customer could lead to financial loss. </w:t>
      </w:r>
    </w:p>
    <w:p w14:paraId="56C848CB" w14:textId="77777777" w:rsidR="00E6551A" w:rsidRPr="00E6551A" w:rsidRDefault="00E6551A" w:rsidP="00E6551A">
      <w:pPr>
        <w:ind w:left="360"/>
        <w:rPr>
          <w:rFonts w:ascii="Times New Roman" w:hAnsi="Times New Roman" w:cs="Times New Roman"/>
          <w:i w:val="0"/>
          <w:iCs w:val="0"/>
          <w:sz w:val="22"/>
          <w:szCs w:val="22"/>
          <w:lang w:val="en-IN"/>
        </w:rPr>
      </w:pPr>
      <w:r w:rsidRPr="00E6551A">
        <w:rPr>
          <w:rFonts w:ascii="Times New Roman" w:hAnsi="Times New Roman" w:cs="Times New Roman"/>
          <w:b/>
          <w:bCs/>
          <w:i w:val="0"/>
          <w:iCs w:val="0"/>
          <w:sz w:val="22"/>
          <w:szCs w:val="22"/>
          <w:lang w:val="en-IN"/>
        </w:rPr>
        <w:lastRenderedPageBreak/>
        <w:t>F1 Score</w:t>
      </w:r>
    </w:p>
    <w:p w14:paraId="5C9D7647" w14:textId="77777777" w:rsidR="00E6551A" w:rsidRPr="00E6551A" w:rsidRDefault="00E6551A" w:rsidP="00E6551A">
      <w:pPr>
        <w:numPr>
          <w:ilvl w:val="0"/>
          <w:numId w:val="26"/>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The F1 score is the balance between precision and recall. </w:t>
      </w:r>
    </w:p>
    <w:p w14:paraId="1FCF61A1" w14:textId="77777777" w:rsidR="00E6551A" w:rsidRPr="00E6551A" w:rsidRDefault="00E6551A" w:rsidP="00E6551A">
      <w:pPr>
        <w:numPr>
          <w:ilvl w:val="0"/>
          <w:numId w:val="26"/>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It is especially useful when the dataset is imbalanced and both false positives and false negatives are important. </w:t>
      </w:r>
    </w:p>
    <w:p w14:paraId="71E11D2D" w14:textId="77777777" w:rsidR="00E6551A" w:rsidRPr="00E6551A" w:rsidRDefault="00E6551A" w:rsidP="00E6551A">
      <w:pPr>
        <w:ind w:left="360"/>
        <w:rPr>
          <w:rFonts w:ascii="Times New Roman" w:hAnsi="Times New Roman" w:cs="Times New Roman"/>
          <w:i w:val="0"/>
          <w:iCs w:val="0"/>
          <w:sz w:val="22"/>
          <w:szCs w:val="22"/>
          <w:lang w:val="en-IN"/>
        </w:rPr>
      </w:pPr>
      <w:r w:rsidRPr="00E6551A">
        <w:rPr>
          <w:rFonts w:ascii="Times New Roman" w:hAnsi="Times New Roman" w:cs="Times New Roman"/>
          <w:b/>
          <w:bCs/>
          <w:i w:val="0"/>
          <w:iCs w:val="0"/>
          <w:sz w:val="22"/>
          <w:szCs w:val="22"/>
          <w:lang w:val="en-IN"/>
        </w:rPr>
        <w:t>AUC–ROC Curve</w:t>
      </w:r>
    </w:p>
    <w:p w14:paraId="64293052" w14:textId="77777777" w:rsidR="00E6551A" w:rsidRPr="00E6551A" w:rsidRDefault="00E6551A" w:rsidP="00E6551A">
      <w:pPr>
        <w:numPr>
          <w:ilvl w:val="0"/>
          <w:numId w:val="27"/>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The AUC–ROC metric measures the model’s ability to distinguish between delinquent and non-delinquent customers. </w:t>
      </w:r>
    </w:p>
    <w:p w14:paraId="1B2FA610" w14:textId="77777777" w:rsidR="00E6551A" w:rsidRPr="00E6551A" w:rsidRDefault="00E6551A" w:rsidP="00E6551A">
      <w:pPr>
        <w:numPr>
          <w:ilvl w:val="0"/>
          <w:numId w:val="27"/>
        </w:numPr>
        <w:rPr>
          <w:rFonts w:ascii="Times New Roman" w:hAnsi="Times New Roman" w:cs="Times New Roman"/>
          <w:i w:val="0"/>
          <w:iCs w:val="0"/>
          <w:sz w:val="22"/>
          <w:szCs w:val="22"/>
          <w:lang w:val="en-IN"/>
        </w:rPr>
      </w:pPr>
      <w:r w:rsidRPr="00E6551A">
        <w:rPr>
          <w:rFonts w:ascii="Times New Roman" w:hAnsi="Times New Roman" w:cs="Times New Roman"/>
          <w:i w:val="0"/>
          <w:iCs w:val="0"/>
          <w:sz w:val="22"/>
          <w:szCs w:val="22"/>
          <w:lang w:val="en-IN"/>
        </w:rPr>
        <w:t xml:space="preserve">A value closer to </w:t>
      </w:r>
      <w:r w:rsidRPr="00E6551A">
        <w:rPr>
          <w:rFonts w:ascii="Times New Roman" w:hAnsi="Times New Roman" w:cs="Times New Roman"/>
          <w:b/>
          <w:bCs/>
          <w:i w:val="0"/>
          <w:iCs w:val="0"/>
          <w:sz w:val="22"/>
          <w:szCs w:val="22"/>
          <w:lang w:val="en-IN"/>
        </w:rPr>
        <w:t>1</w:t>
      </w:r>
      <w:r w:rsidRPr="00E6551A">
        <w:rPr>
          <w:rFonts w:ascii="Times New Roman" w:hAnsi="Times New Roman" w:cs="Times New Roman"/>
          <w:i w:val="0"/>
          <w:iCs w:val="0"/>
          <w:sz w:val="22"/>
          <w:szCs w:val="22"/>
          <w:lang w:val="en-IN"/>
        </w:rPr>
        <w:t xml:space="preserve"> indicates strong predictive performance, while a value near </w:t>
      </w:r>
      <w:r w:rsidRPr="00E6551A">
        <w:rPr>
          <w:rFonts w:ascii="Times New Roman" w:hAnsi="Times New Roman" w:cs="Times New Roman"/>
          <w:b/>
          <w:bCs/>
          <w:i w:val="0"/>
          <w:iCs w:val="0"/>
          <w:sz w:val="22"/>
          <w:szCs w:val="22"/>
          <w:lang w:val="en-IN"/>
        </w:rPr>
        <w:t>0.5</w:t>
      </w:r>
      <w:r w:rsidRPr="00E6551A">
        <w:rPr>
          <w:rFonts w:ascii="Times New Roman" w:hAnsi="Times New Roman" w:cs="Times New Roman"/>
          <w:i w:val="0"/>
          <w:iCs w:val="0"/>
          <w:sz w:val="22"/>
          <w:szCs w:val="22"/>
          <w:lang w:val="en-IN"/>
        </w:rPr>
        <w:t xml:space="preserve"> suggests the model performs no better than random guessing.</w:t>
      </w:r>
    </w:p>
    <w:p w14:paraId="1B61FD05" w14:textId="77777777" w:rsidR="00E6551A" w:rsidRPr="00E6551A" w:rsidRDefault="00E6551A" w:rsidP="00E6551A">
      <w:pPr>
        <w:rPr>
          <w:b/>
          <w:bCs/>
          <w:u w:val="single"/>
        </w:rPr>
      </w:pPr>
      <w:r w:rsidRPr="00E6551A">
        <w:rPr>
          <w:b/>
          <w:bCs/>
          <w:i w:val="0"/>
          <w:iCs w:val="0"/>
          <w:u w:val="single"/>
        </w:rPr>
        <w:t>Interpretation</w:t>
      </w:r>
      <w:r w:rsidRPr="00E6551A">
        <w:rPr>
          <w:b/>
          <w:bCs/>
          <w:u w:val="single"/>
        </w:rPr>
        <w:t xml:space="preserve"> </w:t>
      </w:r>
      <w:r w:rsidRPr="00E6551A">
        <w:rPr>
          <w:b/>
          <w:bCs/>
          <w:i w:val="0"/>
          <w:iCs w:val="0"/>
          <w:u w:val="single"/>
        </w:rPr>
        <w:t>of</w:t>
      </w:r>
      <w:r w:rsidRPr="00E6551A">
        <w:rPr>
          <w:b/>
          <w:bCs/>
          <w:u w:val="single"/>
        </w:rPr>
        <w:t xml:space="preserve"> </w:t>
      </w:r>
      <w:r w:rsidRPr="00E6551A">
        <w:rPr>
          <w:b/>
          <w:bCs/>
          <w:i w:val="0"/>
          <w:iCs w:val="0"/>
          <w:u w:val="single"/>
        </w:rPr>
        <w:t>Metrics</w:t>
      </w:r>
    </w:p>
    <w:p w14:paraId="1934564D" w14:textId="77777777" w:rsidR="00E6551A" w:rsidRDefault="00E6551A" w:rsidP="00E6551A">
      <w:pPr>
        <w:pStyle w:val="NormalWeb"/>
      </w:pPr>
      <w:r>
        <w:t xml:space="preserve">The model will be considered effective if it achieves </w:t>
      </w:r>
      <w:r>
        <w:rPr>
          <w:rStyle w:val="Strong"/>
        </w:rPr>
        <w:t>high accuracy while maintaining a good balance between precision and recall</w:t>
      </w:r>
      <w:r>
        <w:t>. A high F1 score indicates that the model is performing well in identifying delinquent customers without generating too many incorrect predictions. Additionally, a high AUC score shows that the model can clearly separate high-risk and low-risk customers.</w:t>
      </w:r>
    </w:p>
    <w:p w14:paraId="404D6C2A" w14:textId="77777777" w:rsidR="00E6551A" w:rsidRPr="00E6551A" w:rsidRDefault="00E6551A" w:rsidP="00E6551A">
      <w:pPr>
        <w:pStyle w:val="NormalWeb"/>
        <w:rPr>
          <w:b/>
          <w:bCs/>
          <w:u w:val="single"/>
        </w:rPr>
      </w:pPr>
      <w:r w:rsidRPr="00E6551A">
        <w:rPr>
          <w:b/>
          <w:bCs/>
          <w:u w:val="single"/>
        </w:rPr>
        <w:t>Bias Detection and Reduction</w:t>
      </w:r>
    </w:p>
    <w:p w14:paraId="753B68E3" w14:textId="77777777" w:rsidR="00E6551A" w:rsidRPr="00E6551A" w:rsidRDefault="00E6551A" w:rsidP="00E6551A">
      <w:pPr>
        <w:pStyle w:val="NormalWeb"/>
      </w:pPr>
      <w:r w:rsidRPr="00E6551A">
        <w:t>To ensure fairness, the model will be evaluated for potential bias across different customer groups.</w:t>
      </w:r>
    </w:p>
    <w:p w14:paraId="0333C04F" w14:textId="77777777" w:rsidR="00E6551A" w:rsidRPr="00E6551A" w:rsidRDefault="00E6551A" w:rsidP="00E6551A">
      <w:pPr>
        <w:pStyle w:val="NormalWeb"/>
      </w:pPr>
      <w:r w:rsidRPr="00E6551A">
        <w:t>Methods include:</w:t>
      </w:r>
    </w:p>
    <w:p w14:paraId="73654347" w14:textId="77777777" w:rsidR="00E6551A" w:rsidRPr="00E6551A" w:rsidRDefault="00E6551A" w:rsidP="00E6551A">
      <w:pPr>
        <w:pStyle w:val="NormalWeb"/>
        <w:numPr>
          <w:ilvl w:val="0"/>
          <w:numId w:val="28"/>
        </w:numPr>
      </w:pPr>
      <w:r w:rsidRPr="00E6551A">
        <w:t xml:space="preserve">Checking whether predictions vary significantly across </w:t>
      </w:r>
      <w:r w:rsidRPr="00E6551A">
        <w:rPr>
          <w:b/>
          <w:bCs/>
        </w:rPr>
        <w:t>age groups, employment status, or locations</w:t>
      </w:r>
      <w:r w:rsidRPr="00E6551A">
        <w:t xml:space="preserve"> </w:t>
      </w:r>
    </w:p>
    <w:p w14:paraId="0ED2FDEC" w14:textId="77777777" w:rsidR="00E6551A" w:rsidRPr="00E6551A" w:rsidRDefault="00E6551A" w:rsidP="00E6551A">
      <w:pPr>
        <w:pStyle w:val="NormalWeb"/>
        <w:numPr>
          <w:ilvl w:val="0"/>
          <w:numId w:val="28"/>
        </w:numPr>
      </w:pPr>
      <w:r w:rsidRPr="00E6551A">
        <w:t xml:space="preserve">Performing </w:t>
      </w:r>
      <w:r w:rsidRPr="00E6551A">
        <w:rPr>
          <w:b/>
          <w:bCs/>
        </w:rPr>
        <w:t>disparate impact analysis</w:t>
      </w:r>
      <w:r w:rsidRPr="00E6551A">
        <w:t xml:space="preserve"> to detect unfair outcomes </w:t>
      </w:r>
    </w:p>
    <w:p w14:paraId="4F640C58" w14:textId="77777777" w:rsidR="00E6551A" w:rsidRPr="00E6551A" w:rsidRDefault="00E6551A" w:rsidP="00E6551A">
      <w:pPr>
        <w:pStyle w:val="NormalWeb"/>
        <w:numPr>
          <w:ilvl w:val="0"/>
          <w:numId w:val="28"/>
        </w:numPr>
      </w:pPr>
      <w:r w:rsidRPr="00E6551A">
        <w:t xml:space="preserve">Comparing error rates across different demographic groups </w:t>
      </w:r>
    </w:p>
    <w:p w14:paraId="4C3A5BFE" w14:textId="77777777" w:rsidR="00E6551A" w:rsidRPr="00E6551A" w:rsidRDefault="00E6551A" w:rsidP="00E6551A">
      <w:pPr>
        <w:pStyle w:val="NormalWeb"/>
      </w:pPr>
      <w:r w:rsidRPr="00E6551A">
        <w:t>If bias is detected, possible mitigation techniques include:</w:t>
      </w:r>
    </w:p>
    <w:p w14:paraId="75E7F8CF" w14:textId="77777777" w:rsidR="00E6551A" w:rsidRPr="00E6551A" w:rsidRDefault="00E6551A" w:rsidP="00E6551A">
      <w:pPr>
        <w:pStyle w:val="NormalWeb"/>
        <w:numPr>
          <w:ilvl w:val="0"/>
          <w:numId w:val="29"/>
        </w:numPr>
      </w:pPr>
      <w:r w:rsidRPr="00E6551A">
        <w:t xml:space="preserve">Rebalancing the dataset </w:t>
      </w:r>
    </w:p>
    <w:p w14:paraId="5F411FB9" w14:textId="77777777" w:rsidR="00E6551A" w:rsidRPr="00E6551A" w:rsidRDefault="00E6551A" w:rsidP="00E6551A">
      <w:pPr>
        <w:pStyle w:val="NormalWeb"/>
        <w:numPr>
          <w:ilvl w:val="0"/>
          <w:numId w:val="29"/>
        </w:numPr>
      </w:pPr>
      <w:r w:rsidRPr="00E6551A">
        <w:t xml:space="preserve">Removing or adjusting variables that may indirectly represent sensitive attributes </w:t>
      </w:r>
    </w:p>
    <w:p w14:paraId="606AE63B" w14:textId="77777777" w:rsidR="00E6551A" w:rsidRDefault="00E6551A" w:rsidP="00E6551A">
      <w:pPr>
        <w:pStyle w:val="NormalWeb"/>
        <w:numPr>
          <w:ilvl w:val="0"/>
          <w:numId w:val="29"/>
        </w:numPr>
      </w:pPr>
      <w:r w:rsidRPr="00E6551A">
        <w:t xml:space="preserve">Adjusting model thresholds to improve fairness. </w:t>
      </w:r>
    </w:p>
    <w:p w14:paraId="233CE80D" w14:textId="77777777" w:rsidR="00E6551A" w:rsidRDefault="00E6551A" w:rsidP="00E6551A">
      <w:pPr>
        <w:pStyle w:val="NormalWeb"/>
      </w:pPr>
    </w:p>
    <w:p w14:paraId="5669E918" w14:textId="77777777" w:rsidR="00E6551A" w:rsidRDefault="00E6551A" w:rsidP="00E6551A">
      <w:pPr>
        <w:pStyle w:val="NormalWeb"/>
      </w:pPr>
    </w:p>
    <w:p w14:paraId="4495FF34" w14:textId="77777777" w:rsidR="00E6551A" w:rsidRPr="00E6551A" w:rsidRDefault="00E6551A" w:rsidP="00E6551A">
      <w:pPr>
        <w:pStyle w:val="NormalWeb"/>
      </w:pPr>
    </w:p>
    <w:p w14:paraId="00002794" w14:textId="77777777" w:rsidR="00E6551A" w:rsidRPr="00E6551A" w:rsidRDefault="00E6551A" w:rsidP="00E6551A">
      <w:pPr>
        <w:pStyle w:val="NormalWeb"/>
        <w:rPr>
          <w:b/>
          <w:bCs/>
          <w:u w:val="single"/>
        </w:rPr>
      </w:pPr>
      <w:r w:rsidRPr="00E6551A">
        <w:rPr>
          <w:b/>
          <w:bCs/>
          <w:u w:val="single"/>
        </w:rPr>
        <w:lastRenderedPageBreak/>
        <w:t>Ethical Considerations</w:t>
      </w:r>
    </w:p>
    <w:p w14:paraId="20FB10D0" w14:textId="77777777" w:rsidR="00E6551A" w:rsidRPr="00E6551A" w:rsidRDefault="00E6551A" w:rsidP="00E6551A">
      <w:pPr>
        <w:pStyle w:val="NormalWeb"/>
      </w:pPr>
      <w:r w:rsidRPr="00E6551A">
        <w:t xml:space="preserve">Predicting financial </w:t>
      </w:r>
      <w:proofErr w:type="spellStart"/>
      <w:r w:rsidRPr="00E6551A">
        <w:t>behavior</w:t>
      </w:r>
      <w:proofErr w:type="spellEnd"/>
      <w:r w:rsidRPr="00E6551A">
        <w:t xml:space="preserve"> requires careful ethical consideration.</w:t>
      </w:r>
    </w:p>
    <w:p w14:paraId="5AC0D04E" w14:textId="77777777" w:rsidR="00E6551A" w:rsidRPr="00E6551A" w:rsidRDefault="00E6551A" w:rsidP="00E6551A">
      <w:pPr>
        <w:pStyle w:val="NormalWeb"/>
      </w:pPr>
      <w:r w:rsidRPr="00E6551A">
        <w:t>Important principles include:</w:t>
      </w:r>
    </w:p>
    <w:p w14:paraId="320438AC" w14:textId="77777777" w:rsidR="00E6551A" w:rsidRPr="00E6551A" w:rsidRDefault="00E6551A" w:rsidP="00E6551A">
      <w:pPr>
        <w:pStyle w:val="NormalWeb"/>
        <w:numPr>
          <w:ilvl w:val="0"/>
          <w:numId w:val="30"/>
        </w:numPr>
      </w:pPr>
      <w:r w:rsidRPr="00E6551A">
        <w:rPr>
          <w:b/>
          <w:bCs/>
        </w:rPr>
        <w:t>Fairness:</w:t>
      </w:r>
      <w:r w:rsidRPr="00E6551A">
        <w:t xml:space="preserve"> The model should not unfairly discriminate against any customer group. </w:t>
      </w:r>
    </w:p>
    <w:p w14:paraId="66FEED62" w14:textId="77777777" w:rsidR="00E6551A" w:rsidRPr="00E6551A" w:rsidRDefault="00E6551A" w:rsidP="00E6551A">
      <w:pPr>
        <w:pStyle w:val="NormalWeb"/>
        <w:numPr>
          <w:ilvl w:val="0"/>
          <w:numId w:val="30"/>
        </w:numPr>
      </w:pPr>
      <w:r w:rsidRPr="00E6551A">
        <w:rPr>
          <w:b/>
          <w:bCs/>
        </w:rPr>
        <w:t>Transparency:</w:t>
      </w:r>
      <w:r w:rsidRPr="00E6551A">
        <w:t xml:space="preserve"> Predictions should be explainable and understandable for analysts and regulators. </w:t>
      </w:r>
    </w:p>
    <w:p w14:paraId="5CE5ACB4" w14:textId="77777777" w:rsidR="00E6551A" w:rsidRPr="00E6551A" w:rsidRDefault="00E6551A" w:rsidP="00E6551A">
      <w:pPr>
        <w:pStyle w:val="NormalWeb"/>
        <w:numPr>
          <w:ilvl w:val="0"/>
          <w:numId w:val="30"/>
        </w:numPr>
      </w:pPr>
      <w:r w:rsidRPr="00E6551A">
        <w:rPr>
          <w:b/>
          <w:bCs/>
        </w:rPr>
        <w:t>Data Privacy:</w:t>
      </w:r>
      <w:r w:rsidRPr="00E6551A">
        <w:t xml:space="preserve"> Customer financial information must be handled securely and in compliance with data protection regulations. </w:t>
      </w:r>
    </w:p>
    <w:p w14:paraId="721F6901" w14:textId="77777777" w:rsidR="00E6551A" w:rsidRPr="00E6551A" w:rsidRDefault="00E6551A" w:rsidP="00E6551A">
      <w:pPr>
        <w:pStyle w:val="NormalWeb"/>
        <w:numPr>
          <w:ilvl w:val="0"/>
          <w:numId w:val="30"/>
        </w:numPr>
      </w:pPr>
      <w:r w:rsidRPr="00E6551A">
        <w:rPr>
          <w:b/>
          <w:bCs/>
        </w:rPr>
        <w:t>Human Oversight:</w:t>
      </w:r>
      <w:r w:rsidRPr="00E6551A">
        <w:t xml:space="preserve"> Model predictions should support decision-making, not replace human judgment entirely. </w:t>
      </w:r>
    </w:p>
    <w:p w14:paraId="3A0C2F9E" w14:textId="77777777" w:rsidR="00E6551A" w:rsidRPr="00E6551A" w:rsidRDefault="00E6551A" w:rsidP="00E6551A">
      <w:pPr>
        <w:pStyle w:val="NormalWeb"/>
      </w:pPr>
      <w:r w:rsidRPr="00E6551A">
        <w:t>Regular monitoring will also be conducted to ensure that the model remains accurate and fair over time.</w:t>
      </w:r>
    </w:p>
    <w:p w14:paraId="22DA259D" w14:textId="77777777" w:rsidR="00E6551A" w:rsidRDefault="00E6551A" w:rsidP="00E6551A">
      <w:pPr>
        <w:pStyle w:val="NormalWeb"/>
      </w:pPr>
    </w:p>
    <w:p w14:paraId="5843599F" w14:textId="77777777" w:rsidR="00E6551A" w:rsidRPr="00E6551A" w:rsidRDefault="00E6551A" w:rsidP="00E6551A">
      <w:pPr>
        <w:ind w:left="360"/>
        <w:rPr>
          <w:rFonts w:ascii="Times New Roman" w:hAnsi="Times New Roman" w:cs="Times New Roman"/>
          <w:i w:val="0"/>
          <w:iCs w:val="0"/>
          <w:sz w:val="22"/>
          <w:szCs w:val="22"/>
        </w:rPr>
      </w:pPr>
    </w:p>
    <w:p w14:paraId="2D2F0295" w14:textId="5A232D92" w:rsidR="004B5529" w:rsidRPr="00E31114" w:rsidRDefault="004B5529">
      <w:pPr>
        <w:rPr>
          <w:rFonts w:ascii="Arial" w:hAnsi="Arial" w:cs="Arial"/>
          <w:i w:val="0"/>
          <w:iCs w:val="0"/>
          <w:color w:val="000000" w:themeColor="text1"/>
        </w:rPr>
      </w:pP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E3A9B" w14:textId="77777777" w:rsidR="003D6848" w:rsidRDefault="003D6848" w:rsidP="00E31114">
      <w:pPr>
        <w:spacing w:after="0" w:line="240" w:lineRule="auto"/>
      </w:pPr>
      <w:r>
        <w:separator/>
      </w:r>
    </w:p>
  </w:endnote>
  <w:endnote w:type="continuationSeparator" w:id="0">
    <w:p w14:paraId="40E20E00" w14:textId="77777777" w:rsidR="003D6848" w:rsidRDefault="003D6848"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33A07" w14:textId="77777777" w:rsidR="003D6848" w:rsidRDefault="003D6848" w:rsidP="00E31114">
      <w:pPr>
        <w:spacing w:after="0" w:line="240" w:lineRule="auto"/>
      </w:pPr>
      <w:r>
        <w:separator/>
      </w:r>
    </w:p>
  </w:footnote>
  <w:footnote w:type="continuationSeparator" w:id="0">
    <w:p w14:paraId="53B18BD3" w14:textId="77777777" w:rsidR="003D6848" w:rsidRDefault="003D6848"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994611"/>
    <w:multiLevelType w:val="hybridMultilevel"/>
    <w:tmpl w:val="451EE6A6"/>
    <w:lvl w:ilvl="0" w:tplc="030C6640">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C80061"/>
    <w:multiLevelType w:val="multilevel"/>
    <w:tmpl w:val="91D8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134A7"/>
    <w:multiLevelType w:val="multilevel"/>
    <w:tmpl w:val="50B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01C84"/>
    <w:multiLevelType w:val="multilevel"/>
    <w:tmpl w:val="678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87615"/>
    <w:multiLevelType w:val="multilevel"/>
    <w:tmpl w:val="85C4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9216B"/>
    <w:multiLevelType w:val="multilevel"/>
    <w:tmpl w:val="5FF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75F05"/>
    <w:multiLevelType w:val="multilevel"/>
    <w:tmpl w:val="1A74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40E20"/>
    <w:multiLevelType w:val="multilevel"/>
    <w:tmpl w:val="3E8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30570"/>
    <w:multiLevelType w:val="multilevel"/>
    <w:tmpl w:val="988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B3370"/>
    <w:multiLevelType w:val="multilevel"/>
    <w:tmpl w:val="3236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A747C"/>
    <w:multiLevelType w:val="multilevel"/>
    <w:tmpl w:val="0D8C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95D02"/>
    <w:multiLevelType w:val="multilevel"/>
    <w:tmpl w:val="DD2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07B89"/>
    <w:multiLevelType w:val="hybridMultilevel"/>
    <w:tmpl w:val="C86C80F0"/>
    <w:lvl w:ilvl="0" w:tplc="EA7C14C4">
      <w:start w:val="1"/>
      <w:numFmt w:val="decimal"/>
      <w:lvlText w:val="%1."/>
      <w:lvlJc w:val="left"/>
      <w:pPr>
        <w:ind w:left="720" w:hanging="360"/>
      </w:pPr>
      <w:rPr>
        <w:rFonts w:ascii="Times New Roman" w:hAnsi="Times New Roman" w:cs="Times New Roman" w:hint="default"/>
        <w:b/>
        <w:bCs/>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13C09AB"/>
    <w:multiLevelType w:val="hybridMultilevel"/>
    <w:tmpl w:val="A7FAC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3632249"/>
    <w:multiLevelType w:val="hybridMultilevel"/>
    <w:tmpl w:val="C4E0434C"/>
    <w:lvl w:ilvl="0" w:tplc="5E22A112">
      <w:start w:val="1"/>
      <w:numFmt w:val="decimal"/>
      <w:lvlText w:val="%1."/>
      <w:lvlJc w:val="left"/>
      <w:pPr>
        <w:ind w:left="720" w:hanging="360"/>
      </w:pPr>
      <w:rPr>
        <w:rFonts w:asciiTheme="minorHAnsi" w:hAnsiTheme="minorHAnsi" w:cstheme="minorBidi" w:hint="default"/>
        <w:b w:val="0"/>
        <w:i/>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5913E24"/>
    <w:multiLevelType w:val="multilevel"/>
    <w:tmpl w:val="7188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F75D99"/>
    <w:multiLevelType w:val="multilevel"/>
    <w:tmpl w:val="DE56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03990"/>
    <w:multiLevelType w:val="multilevel"/>
    <w:tmpl w:val="2462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914F6"/>
    <w:multiLevelType w:val="hybridMultilevel"/>
    <w:tmpl w:val="0E985F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2135D7"/>
    <w:multiLevelType w:val="multilevel"/>
    <w:tmpl w:val="63B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A578F"/>
    <w:multiLevelType w:val="multilevel"/>
    <w:tmpl w:val="A6BC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63251547">
    <w:abstractNumId w:val="23"/>
  </w:num>
  <w:num w:numId="11" w16cid:durableId="997221564">
    <w:abstractNumId w:val="22"/>
  </w:num>
  <w:num w:numId="12" w16cid:durableId="1982692773">
    <w:abstractNumId w:val="9"/>
  </w:num>
  <w:num w:numId="13" w16cid:durableId="1663657109">
    <w:abstractNumId w:val="27"/>
  </w:num>
  <w:num w:numId="14" w16cid:durableId="2147240105">
    <w:abstractNumId w:val="21"/>
  </w:num>
  <w:num w:numId="15" w16cid:durableId="1580754606">
    <w:abstractNumId w:val="13"/>
  </w:num>
  <w:num w:numId="16" w16cid:durableId="1861510184">
    <w:abstractNumId w:val="24"/>
  </w:num>
  <w:num w:numId="17" w16cid:durableId="1585920756">
    <w:abstractNumId w:val="11"/>
  </w:num>
  <w:num w:numId="18" w16cid:durableId="1555503749">
    <w:abstractNumId w:val="10"/>
  </w:num>
  <w:num w:numId="19" w16cid:durableId="1170484418">
    <w:abstractNumId w:val="12"/>
  </w:num>
  <w:num w:numId="20" w16cid:durableId="1255700584">
    <w:abstractNumId w:val="17"/>
  </w:num>
  <w:num w:numId="21" w16cid:durableId="2125691589">
    <w:abstractNumId w:val="28"/>
  </w:num>
  <w:num w:numId="22" w16cid:durableId="1183205857">
    <w:abstractNumId w:val="16"/>
  </w:num>
  <w:num w:numId="23" w16cid:durableId="1342706583">
    <w:abstractNumId w:val="15"/>
  </w:num>
  <w:num w:numId="24" w16cid:durableId="1721904312">
    <w:abstractNumId w:val="19"/>
  </w:num>
  <w:num w:numId="25" w16cid:durableId="2097557349">
    <w:abstractNumId w:val="20"/>
  </w:num>
  <w:num w:numId="26" w16cid:durableId="781270925">
    <w:abstractNumId w:val="25"/>
  </w:num>
  <w:num w:numId="27" w16cid:durableId="252708783">
    <w:abstractNumId w:val="18"/>
  </w:num>
  <w:num w:numId="28" w16cid:durableId="942614926">
    <w:abstractNumId w:val="29"/>
  </w:num>
  <w:num w:numId="29" w16cid:durableId="610404912">
    <w:abstractNumId w:val="26"/>
  </w:num>
  <w:num w:numId="30" w16cid:durableId="11976983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186"/>
    <w:rsid w:val="0015074B"/>
    <w:rsid w:val="0029639D"/>
    <w:rsid w:val="00326F90"/>
    <w:rsid w:val="003B52E1"/>
    <w:rsid w:val="003C6239"/>
    <w:rsid w:val="003D6848"/>
    <w:rsid w:val="004B5529"/>
    <w:rsid w:val="00701330"/>
    <w:rsid w:val="008237CA"/>
    <w:rsid w:val="00935AB8"/>
    <w:rsid w:val="00AA1D8D"/>
    <w:rsid w:val="00B47730"/>
    <w:rsid w:val="00CB0664"/>
    <w:rsid w:val="00E31114"/>
    <w:rsid w:val="00E65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semiHidden/>
    <w:unhideWhenUsed/>
    <w:rsid w:val="00E6551A"/>
    <w:pPr>
      <w:spacing w:before="100" w:beforeAutospacing="1" w:after="100" w:afterAutospacing="1" w:line="240" w:lineRule="auto"/>
    </w:pPr>
    <w:rPr>
      <w:rFonts w:ascii="Times New Roman" w:eastAsia="Times New Roman" w:hAnsi="Times New Roman" w:cs="Times New Roman"/>
      <w:i w:val="0"/>
      <w:iCs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Sowmiya Sowmi</cp:lastModifiedBy>
  <cp:revision>2</cp:revision>
  <dcterms:created xsi:type="dcterms:W3CDTF">2026-04-09T15:44:00Z</dcterms:created>
  <dcterms:modified xsi:type="dcterms:W3CDTF">2026-04-09T15:44:00Z</dcterms:modified>
  <cp:category/>
</cp:coreProperties>
</file>