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092AF" w14:textId="6B15036B" w:rsidR="005E6417" w:rsidRDefault="00647D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47D94">
        <w:rPr>
          <w:rFonts w:ascii="Times New Roman" w:hAnsi="Times New Roman" w:cs="Times New Roman"/>
          <w:b/>
          <w:bCs/>
          <w:sz w:val="32"/>
          <w:szCs w:val="32"/>
          <w:lang w:val="en-US"/>
        </w:rPr>
        <w:t>1.5 IQR Rule:</w:t>
      </w:r>
    </w:p>
    <w:p w14:paraId="119EC02D" w14:textId="77777777" w:rsidR="00C02537" w:rsidRDefault="00D3358A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53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interquartile range (IQR) is calculated using the formula </w:t>
      </w:r>
    </w:p>
    <w:p w14:paraId="587E525C" w14:textId="77777777" w:rsidR="00C02537" w:rsidRPr="00C02537" w:rsidRDefault="00D3358A" w:rsidP="00C02537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5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IQR = Q3 - Q1</w:t>
      </w:r>
    </w:p>
    <w:p w14:paraId="149BF58D" w14:textId="1CE6ACC2" w:rsidR="00D3358A" w:rsidRPr="00C02537" w:rsidRDefault="00D3358A" w:rsidP="00C02537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53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Q1 is the first quartile (25th percentile), and Q3 is the third quartile (75th percentile). </w:t>
      </w:r>
    </w:p>
    <w:p w14:paraId="7AE081CC" w14:textId="030A7F75" w:rsidR="00D3358A" w:rsidRPr="00D3358A" w:rsidRDefault="00D3358A" w:rsidP="00D3358A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58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IQR method of </w:t>
      </w:r>
      <w:hyperlink r:id="rId6" w:tgtFrame="_blank" w:history="1">
        <w:r w:rsidRPr="00D335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outlier detection</w:t>
        </w:r>
      </w:hyperlink>
      <w:r w:rsidRPr="00D3358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method that dictates that any data point in a </w:t>
      </w:r>
      <w:hyperlink r:id="rId7" w:tgtFrame="_blank" w:history="1">
        <w:r w:rsidRPr="00D335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boxplot</w:t>
        </w:r>
      </w:hyperlink>
      <w:r w:rsidRPr="00D3358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that’s more than 1.5 IQR points below the first </w:t>
      </w:r>
      <w:hyperlink r:id="rId8" w:tgtFrame="_blank" w:history="1">
        <w:r w:rsidRPr="00D335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quartile data</w:t>
        </w:r>
      </w:hyperlink>
      <w:r w:rsidRPr="00D3358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or more than 1.5 IQR points above the third quartile data is considered an outlier.</w:t>
      </w:r>
    </w:p>
    <w:p w14:paraId="11E055D7" w14:textId="32AB06CF" w:rsidR="00D3358A" w:rsidRPr="00D3358A" w:rsidRDefault="00D3358A" w:rsidP="00D3358A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58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Multiply 1.5 in IQR Outlier Detection?</w:t>
      </w:r>
    </w:p>
    <w:p w14:paraId="6649CDC7" w14:textId="77777777" w:rsidR="00D3358A" w:rsidRPr="00D3358A" w:rsidRDefault="00D3358A" w:rsidP="00D3358A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58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interquartile (IQR) method of outlier detection uses 1.5 as its scale to detect outliers because it most closely follows Gaussian distribution. As a result, the method dictates that any data point that’s 1.5 points below the lower bound quartile or above the upper bound quartile is an outlier. </w:t>
      </w:r>
    </w:p>
    <w:p w14:paraId="1D06BA1E" w14:textId="77777777" w:rsidR="00D3358A" w:rsidRPr="00C02537" w:rsidRDefault="00D3358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3358A" w:rsidRPr="00C0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E6739" w14:textId="77777777" w:rsidR="00B84C56" w:rsidRDefault="00B84C56" w:rsidP="00647D94">
      <w:pPr>
        <w:spacing w:after="0" w:line="240" w:lineRule="auto"/>
      </w:pPr>
      <w:r>
        <w:separator/>
      </w:r>
    </w:p>
  </w:endnote>
  <w:endnote w:type="continuationSeparator" w:id="0">
    <w:p w14:paraId="3B8640C5" w14:textId="77777777" w:rsidR="00B84C56" w:rsidRDefault="00B84C56" w:rsidP="006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07F58" w14:textId="77777777" w:rsidR="00B84C56" w:rsidRDefault="00B84C56" w:rsidP="00647D94">
      <w:pPr>
        <w:spacing w:after="0" w:line="240" w:lineRule="auto"/>
      </w:pPr>
      <w:r>
        <w:separator/>
      </w:r>
    </w:p>
  </w:footnote>
  <w:footnote w:type="continuationSeparator" w:id="0">
    <w:p w14:paraId="7427F205" w14:textId="77777777" w:rsidR="00B84C56" w:rsidRDefault="00B84C56" w:rsidP="00647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AA"/>
    <w:rsid w:val="002E46AA"/>
    <w:rsid w:val="00354DBE"/>
    <w:rsid w:val="005E6417"/>
    <w:rsid w:val="00647D94"/>
    <w:rsid w:val="00B84C56"/>
    <w:rsid w:val="00C02537"/>
    <w:rsid w:val="00D3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8566"/>
  <w15:chartTrackingRefBased/>
  <w15:docId w15:val="{ADC6DBC3-3397-467A-B1F0-62B591FF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6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94"/>
  </w:style>
  <w:style w:type="paragraph" w:styleId="Footer">
    <w:name w:val="footer"/>
    <w:basedOn w:val="Normal"/>
    <w:link w:val="FooterChar"/>
    <w:uiPriority w:val="99"/>
    <w:unhideWhenUsed/>
    <w:rsid w:val="006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94"/>
  </w:style>
  <w:style w:type="character" w:styleId="Hyperlink">
    <w:name w:val="Hyperlink"/>
    <w:basedOn w:val="DefaultParagraphFont"/>
    <w:uiPriority w:val="99"/>
    <w:unhideWhenUsed/>
    <w:rsid w:val="00D335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data-science/how-to-calculate-quart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uiltin.com/data-science/boxpl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iltin.com/data-science/how-find-outliers-exampl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 r</dc:creator>
  <cp:keywords/>
  <dc:description/>
  <cp:lastModifiedBy>sowmi r</cp:lastModifiedBy>
  <cp:revision>2</cp:revision>
  <dcterms:created xsi:type="dcterms:W3CDTF">2025-05-16T11:21:00Z</dcterms:created>
  <dcterms:modified xsi:type="dcterms:W3CDTF">2025-05-16T11:45:00Z</dcterms:modified>
</cp:coreProperties>
</file>