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9E37" w14:textId="0AB89AA4" w:rsidR="00047EB8" w:rsidRPr="00B348A5" w:rsidRDefault="00CF43FE" w:rsidP="00047EB8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</w:t>
      </w:r>
      <w:r w:rsidR="00047EB8">
        <w:rPr>
          <w:rFonts w:ascii="Times New Roman"/>
          <w:b/>
          <w:bCs/>
          <w:sz w:val="32"/>
          <w:szCs w:val="32"/>
        </w:rPr>
        <w:t>PROJECT DESIGN PHASE-2</w:t>
      </w:r>
    </w:p>
    <w:p w14:paraId="44DA5C1A" w14:textId="77777777" w:rsidR="00047EB8" w:rsidRPr="00B348A5" w:rsidRDefault="00091EA7" w:rsidP="00047EB8">
      <w:pPr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REQUIREMENT  ANALYSIS</w:t>
      </w:r>
    </w:p>
    <w:tbl>
      <w:tblPr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4402"/>
        <w:gridCol w:w="4536"/>
      </w:tblGrid>
      <w:tr w:rsidR="00047EB8" w14:paraId="20AEC576" w14:textId="77777777" w:rsidTr="00047EB8">
        <w:trPr>
          <w:trHeight w:val="261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0C2D29" w14:textId="77777777" w:rsidR="00047EB8" w:rsidRDefault="00047EB8" w:rsidP="000C026E">
            <w:r>
              <w:rPr>
                <w:b/>
                <w:sz w:val="28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2D3DF5" w14:textId="498DF476" w:rsidR="00047EB8" w:rsidRDefault="0075372D" w:rsidP="000C026E">
            <w:r>
              <w:rPr>
                <w:b/>
                <w:sz w:val="28"/>
              </w:rPr>
              <w:t>03 NOV</w:t>
            </w:r>
            <w:r w:rsidR="00CF43FE">
              <w:rPr>
                <w:b/>
                <w:sz w:val="28"/>
              </w:rPr>
              <w:t>EMBER</w:t>
            </w:r>
            <w:r w:rsidR="00047EB8">
              <w:rPr>
                <w:b/>
                <w:sz w:val="28"/>
              </w:rPr>
              <w:t xml:space="preserve">  2023</w:t>
            </w:r>
          </w:p>
        </w:tc>
      </w:tr>
      <w:tr w:rsidR="00047EB8" w14:paraId="47042C3F" w14:textId="77777777" w:rsidTr="00047EB8">
        <w:trPr>
          <w:trHeight w:val="334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D9F118" w14:textId="77777777" w:rsidR="00047EB8" w:rsidRDefault="00047EB8" w:rsidP="000C026E">
            <w:r>
              <w:rPr>
                <w:b/>
                <w:sz w:val="28"/>
              </w:rPr>
              <w:t>Team 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030C86" w14:textId="77777777" w:rsidR="00047EB8" w:rsidRDefault="00047EB8" w:rsidP="000C026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NM2023TMID04681</w:t>
            </w:r>
          </w:p>
        </w:tc>
      </w:tr>
      <w:tr w:rsidR="00047EB8" w14:paraId="06AB0649" w14:textId="77777777" w:rsidTr="00047EB8">
        <w:trPr>
          <w:trHeight w:val="470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22563D" w14:textId="77777777" w:rsidR="00047EB8" w:rsidRDefault="00047EB8" w:rsidP="000C026E">
            <w:r>
              <w:rPr>
                <w:b/>
                <w:sz w:val="28"/>
              </w:rPr>
              <w:t>Project 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532478" w14:textId="77777777" w:rsidR="00047EB8" w:rsidRDefault="00047EB8" w:rsidP="000C026E">
            <w:pPr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  <w:tr w:rsidR="00047EB8" w14:paraId="0E2420D6" w14:textId="77777777" w:rsidTr="00047EB8">
        <w:trPr>
          <w:trHeight w:val="261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1CC734" w14:textId="77777777" w:rsidR="00047EB8" w:rsidRDefault="00047EB8" w:rsidP="000C026E">
            <w:r>
              <w:rPr>
                <w:b/>
                <w:sz w:val="28"/>
              </w:rPr>
              <w:t>Maximum marks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1307EE" w14:textId="77777777" w:rsidR="00047EB8" w:rsidRDefault="00047EB8" w:rsidP="000C026E">
            <w:r>
              <w:rPr>
                <w:b/>
                <w:sz w:val="28"/>
              </w:rPr>
              <w:t>2 marks</w:t>
            </w:r>
          </w:p>
        </w:tc>
      </w:tr>
    </w:tbl>
    <w:p w14:paraId="1B0C7076" w14:textId="77777777" w:rsidR="00047EB8" w:rsidRDefault="00047EB8">
      <w:pPr>
        <w:rPr>
          <w:rFonts w:asciiTheme="minorHAnsi" w:eastAsia="Georgia" w:hAnsiTheme="minorHAnsi" w:cstheme="minorHAnsi"/>
          <w:i/>
          <w:color w:val="666666"/>
          <w:sz w:val="48"/>
          <w:szCs w:val="48"/>
        </w:rPr>
      </w:pPr>
    </w:p>
    <w:p w14:paraId="4743139E" w14:textId="77777777" w:rsidR="0013120E" w:rsidRPr="00CF43FE" w:rsidRDefault="00663DEE">
      <w:pPr>
        <w:rPr>
          <w:rFonts w:ascii="Times New Roman" w:hAnsi="Times New Roman" w:cs="Times New Roman"/>
          <w:b/>
          <w:sz w:val="28"/>
          <w:szCs w:val="28"/>
        </w:rPr>
      </w:pPr>
      <w:r w:rsidRPr="00CF43FE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14:paraId="73546970" w14:textId="77777777" w:rsidR="00047EB8" w:rsidRDefault="00663DEE">
      <w:r>
        <w:t xml:space="preserve">Following are the functional requirements of the </w:t>
      </w:r>
      <w:r w:rsidR="00063B21">
        <w:t>analysis phase</w:t>
      </w:r>
    </w:p>
    <w:tbl>
      <w:tblPr>
        <w:tblStyle w:val="TableGrid0"/>
        <w:tblW w:w="9328" w:type="dxa"/>
        <w:tblInd w:w="5" w:type="dxa"/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927"/>
        <w:gridCol w:w="3149"/>
        <w:gridCol w:w="5175"/>
        <w:gridCol w:w="77"/>
      </w:tblGrid>
      <w:tr w:rsidR="0075372D" w14:paraId="7AF8B5F1" w14:textId="77777777" w:rsidTr="000C026E">
        <w:trPr>
          <w:trHeight w:val="71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DF41D" w14:textId="77777777" w:rsidR="0075372D" w:rsidRDefault="0075372D" w:rsidP="000C026E">
            <w:pPr>
              <w:ind w:left="7" w:right="185"/>
            </w:pPr>
            <w:r>
              <w:rPr>
                <w:rFonts w:ascii="Times New Roman" w:eastAsia="Times New Roman" w:hAnsi="Times New Roman" w:cs="Times New Roman"/>
                <w:b/>
              </w:rPr>
              <w:t>FR No.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AAEB" w14:textId="77777777" w:rsidR="0075372D" w:rsidRDefault="0075372D" w:rsidP="000C026E">
            <w:pPr>
              <w:spacing w:after="6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</w:t>
            </w:r>
          </w:p>
          <w:p w14:paraId="722BBD8E" w14:textId="77777777" w:rsidR="0075372D" w:rsidRDefault="0075372D" w:rsidP="000C02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D5AB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75372D" w14:paraId="44F87366" w14:textId="77777777" w:rsidTr="000C026E">
        <w:trPr>
          <w:trHeight w:val="9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E0ED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FR-1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C008" w14:textId="77777777" w:rsidR="0075372D" w:rsidRDefault="0075372D" w:rsidP="000C026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USER REGISTRATION 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EE3D" w14:textId="77777777" w:rsidR="0075372D" w:rsidRDefault="0075372D" w:rsidP="000C026E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Allow users to create accounts, including organizers, participants, and admin roles. </w:t>
            </w:r>
          </w:p>
        </w:tc>
      </w:tr>
      <w:tr w:rsidR="0075372D" w14:paraId="30D047BF" w14:textId="77777777" w:rsidTr="000C026E">
        <w:trPr>
          <w:trHeight w:val="8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F6B6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FR-2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51C1" w14:textId="77777777" w:rsidR="0075372D" w:rsidRDefault="0075372D" w:rsidP="000C026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USER AUTHENTICATION 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FDFA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Implement secure login mechanisms, such as username/password and two-factor authentication.  </w:t>
            </w:r>
          </w:p>
        </w:tc>
      </w:tr>
      <w:tr w:rsidR="0075372D" w14:paraId="01448A0C" w14:textId="77777777" w:rsidTr="000C026E">
        <w:trPr>
          <w:trHeight w:val="84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41C1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FR-3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5B03" w14:textId="77777777" w:rsidR="0075372D" w:rsidRDefault="0075372D" w:rsidP="000C026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EVENT CREATION 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4A05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Enable event organizers to create new events, including event details, dates, and descriptions.  </w:t>
            </w:r>
          </w:p>
        </w:tc>
      </w:tr>
      <w:tr w:rsidR="0075372D" w14:paraId="3A572DEA" w14:textId="77777777" w:rsidTr="000C026E">
        <w:trPr>
          <w:trHeight w:val="71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94DF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FR-4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16CA" w14:textId="77777777" w:rsidR="0075372D" w:rsidRDefault="0075372D" w:rsidP="000C026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EVENT SCHEDULING 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1D31847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Provide a calendar for scheduling events, sessions, and related tasks with notifications.  </w:t>
            </w:r>
          </w:p>
        </w:tc>
      </w:tr>
      <w:tr w:rsidR="0075372D" w14:paraId="6072A89E" w14:textId="77777777" w:rsidTr="000C026E">
        <w:trPr>
          <w:trHeight w:val="83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46D8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FR-5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A854" w14:textId="77777777" w:rsidR="0075372D" w:rsidRDefault="0075372D" w:rsidP="000C026E">
            <w:pPr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</w:rPr>
              <w:t>REGISTRATION &amp; TICKETING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" w:space="0" w:color="D9D9E2"/>
            </w:tcBorders>
          </w:tcPr>
          <w:p w14:paraId="149992E2" w14:textId="77777777" w:rsidR="0075372D" w:rsidRDefault="0075372D" w:rsidP="000C026E">
            <w:pPr>
              <w:ind w:left="118" w:hanging="125"/>
            </w:pPr>
            <w:r>
              <w:rPr>
                <w:rFonts w:ascii="Times New Roman" w:eastAsia="Times New Roman" w:hAnsi="Times New Roman" w:cs="Times New Roman"/>
              </w:rPr>
              <w:t xml:space="preserve"> Develop a module for attendee registration, ticketing, payment processing, and confirmation. </w:t>
            </w:r>
          </w:p>
        </w:tc>
        <w:tc>
          <w:tcPr>
            <w:tcW w:w="77" w:type="dxa"/>
            <w:tcBorders>
              <w:top w:val="single" w:sz="6" w:space="0" w:color="000000"/>
              <w:left w:val="single" w:sz="2" w:space="0" w:color="D9D9E2"/>
              <w:bottom w:val="single" w:sz="6" w:space="0" w:color="000000"/>
              <w:right w:val="single" w:sz="4" w:space="0" w:color="000000"/>
            </w:tcBorders>
          </w:tcPr>
          <w:p w14:paraId="62A49EF3" w14:textId="77777777" w:rsidR="0075372D" w:rsidRDefault="0075372D" w:rsidP="000C026E">
            <w:pPr>
              <w:ind w:left="2"/>
              <w:jc w:val="both"/>
            </w:pPr>
          </w:p>
        </w:tc>
      </w:tr>
      <w:tr w:rsidR="0075372D" w14:paraId="1E926FD0" w14:textId="77777777" w:rsidTr="000C026E">
        <w:trPr>
          <w:trHeight w:val="85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9529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FR-6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FE9E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ATTENDEE MANAGEMENT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15BA22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Facilitate attendee check-in, badge generation, and the management of participant information. </w:t>
            </w:r>
          </w:p>
        </w:tc>
      </w:tr>
      <w:tr w:rsidR="0075372D" w14:paraId="1885511D" w14:textId="77777777" w:rsidTr="000C026E">
        <w:trPr>
          <w:trHeight w:val="89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40A5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FR-7 </w:t>
            </w:r>
          </w:p>
          <w:p w14:paraId="6D350215" w14:textId="77777777" w:rsidR="0075372D" w:rsidRDefault="0075372D" w:rsidP="000C026E">
            <w:pPr>
              <w:ind w:left="118"/>
            </w:pPr>
          </w:p>
          <w:p w14:paraId="259DE17B" w14:textId="77777777" w:rsidR="0075372D" w:rsidRDefault="0075372D" w:rsidP="000C026E">
            <w:pPr>
              <w:ind w:left="118"/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FD48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VENDOR &amp; RESOURCE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048595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Offer tools for managing vendors, resources, staff, equipment, and materials for events. </w:t>
            </w:r>
          </w:p>
        </w:tc>
      </w:tr>
      <w:tr w:rsidR="0075372D" w14:paraId="1DE3E158" w14:textId="77777777" w:rsidTr="000C026E">
        <w:trPr>
          <w:trHeight w:val="85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90EA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FR-8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3082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BUDGET MANAGEMENT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F2BA59" w14:textId="77777777" w:rsidR="0075372D" w:rsidRDefault="0075372D" w:rsidP="000C026E">
            <w:pPr>
              <w:ind w:left="11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Create budgeting features, including tracking expenses, generating invoices, and payment processing. </w:t>
            </w:r>
          </w:p>
        </w:tc>
      </w:tr>
      <w:tr w:rsidR="0075372D" w14:paraId="6E8FD252" w14:textId="77777777" w:rsidTr="000C026E">
        <w:trPr>
          <w:trHeight w:val="85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ADEE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FR-9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6FCE" w14:textId="77777777" w:rsidR="0075372D" w:rsidRDefault="0075372D" w:rsidP="000C026E">
            <w:pPr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MARKETING &amp; PROMOTION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DF24B4" w14:textId="77777777" w:rsidR="0075372D" w:rsidRDefault="0075372D" w:rsidP="000C026E">
            <w:pPr>
              <w:ind w:left="11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Integrate marketing tools for email campaigns, social media sharing, and tracking campaign performance. </w:t>
            </w:r>
          </w:p>
        </w:tc>
      </w:tr>
      <w:tr w:rsidR="0075372D" w14:paraId="0BB484CF" w14:textId="77777777" w:rsidTr="000C026E">
        <w:trPr>
          <w:trHeight w:val="89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9831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FR-10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41C7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REPORTING &amp; ANALYTICS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1B4F0E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Develop reporting features to collect data on event performance, attendance, revenue, and participant feedback. </w:t>
            </w:r>
          </w:p>
        </w:tc>
      </w:tr>
      <w:tr w:rsidR="0075372D" w14:paraId="57FE473D" w14:textId="77777777" w:rsidTr="000C026E">
        <w:trPr>
          <w:trHeight w:val="89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BFEF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FR-11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F948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INTEGRATION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EA279B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Allow integration with other software systems and platforms, such as CRM, payment gateways, and marketing tools. </w:t>
            </w:r>
          </w:p>
        </w:tc>
      </w:tr>
      <w:tr w:rsidR="0075372D" w14:paraId="15E90294" w14:textId="77777777" w:rsidTr="000C026E">
        <w:trPr>
          <w:trHeight w:val="8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D882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FR-12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DBE8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CUSTOMIZATION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FD3D" w14:textId="77777777" w:rsidR="0075372D" w:rsidRDefault="0075372D" w:rsidP="000C026E">
            <w:pPr>
              <w:ind w:left="7" w:right="40"/>
            </w:pPr>
            <w:r>
              <w:rPr>
                <w:rFonts w:ascii="Times New Roman" w:eastAsia="Times New Roman" w:hAnsi="Times New Roman" w:cs="Times New Roman"/>
              </w:rPr>
              <w:t xml:space="preserve"> Offer customization options to adapt the system to various event types and organization needs. </w:t>
            </w:r>
          </w:p>
        </w:tc>
      </w:tr>
    </w:tbl>
    <w:p w14:paraId="2714A416" w14:textId="77777777" w:rsidR="0013120E" w:rsidRPr="00486F93" w:rsidRDefault="0013120E">
      <w:pPr>
        <w:rPr>
          <w:rFonts w:ascii="Times New Roman" w:hAnsi="Times New Roman" w:cs="Times New Roman"/>
        </w:rPr>
      </w:pPr>
    </w:p>
    <w:p w14:paraId="5DE79BEF" w14:textId="77777777" w:rsidR="0013120E" w:rsidRPr="00486F93" w:rsidRDefault="0013120E">
      <w:pPr>
        <w:rPr>
          <w:rFonts w:ascii="Times New Roman" w:hAnsi="Times New Roman" w:cs="Times New Roman"/>
          <w:b/>
        </w:rPr>
      </w:pPr>
    </w:p>
    <w:p w14:paraId="195605A8" w14:textId="77777777" w:rsidR="0013120E" w:rsidRDefault="0013120E">
      <w:pPr>
        <w:rPr>
          <w:b/>
        </w:rPr>
      </w:pPr>
    </w:p>
    <w:p w14:paraId="1423ABBE" w14:textId="77777777" w:rsidR="0013120E" w:rsidRPr="00CF43FE" w:rsidRDefault="00E45C32">
      <w:pPr>
        <w:rPr>
          <w:b/>
          <w:sz w:val="28"/>
          <w:szCs w:val="28"/>
        </w:rPr>
      </w:pPr>
      <w:r w:rsidRPr="00CF43FE">
        <w:rPr>
          <w:b/>
          <w:sz w:val="28"/>
          <w:szCs w:val="28"/>
        </w:rPr>
        <w:t>Operational</w:t>
      </w:r>
      <w:r w:rsidR="00663DEE" w:rsidRPr="00CF43FE">
        <w:rPr>
          <w:b/>
          <w:sz w:val="28"/>
          <w:szCs w:val="28"/>
        </w:rPr>
        <w:t xml:space="preserve"> Requirements:</w:t>
      </w:r>
    </w:p>
    <w:p w14:paraId="378043DB" w14:textId="77777777" w:rsidR="0075372D" w:rsidRDefault="00663DEE">
      <w:r>
        <w:t xml:space="preserve">Following are the </w:t>
      </w:r>
      <w:r w:rsidR="00063B21">
        <w:t>Operational</w:t>
      </w:r>
      <w:r>
        <w:t xml:space="preserve"> requirements of the </w:t>
      </w:r>
      <w:r w:rsidR="00063B21">
        <w:t>analysis phase</w:t>
      </w:r>
    </w:p>
    <w:tbl>
      <w:tblPr>
        <w:tblStyle w:val="a1"/>
        <w:tblW w:w="9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8"/>
        <w:gridCol w:w="3508"/>
        <w:gridCol w:w="4997"/>
      </w:tblGrid>
      <w:tr w:rsidR="0013120E" w14:paraId="1A5CA290" w14:textId="77777777" w:rsidTr="003040AF">
        <w:trPr>
          <w:trHeight w:val="594"/>
        </w:trPr>
        <w:tc>
          <w:tcPr>
            <w:tcW w:w="938" w:type="dxa"/>
          </w:tcPr>
          <w:p w14:paraId="4EB80C5D" w14:textId="77777777" w:rsidR="0013120E" w:rsidRDefault="00E45C32">
            <w:pPr>
              <w:rPr>
                <w:b/>
              </w:rPr>
            </w:pPr>
            <w:r>
              <w:rPr>
                <w:b/>
              </w:rPr>
              <w:t>O</w:t>
            </w:r>
            <w:r w:rsidR="00663DEE">
              <w:rPr>
                <w:b/>
              </w:rPr>
              <w:t>R No.</w:t>
            </w:r>
          </w:p>
        </w:tc>
        <w:tc>
          <w:tcPr>
            <w:tcW w:w="3508" w:type="dxa"/>
          </w:tcPr>
          <w:p w14:paraId="05BF2388" w14:textId="77777777" w:rsidR="0013120E" w:rsidRDefault="00E45C32">
            <w:pPr>
              <w:rPr>
                <w:b/>
              </w:rPr>
            </w:pPr>
            <w:r>
              <w:rPr>
                <w:b/>
              </w:rPr>
              <w:t xml:space="preserve">Operational </w:t>
            </w:r>
            <w:r w:rsidR="00663DEE">
              <w:rPr>
                <w:b/>
              </w:rPr>
              <w:t>Requirement</w:t>
            </w:r>
          </w:p>
        </w:tc>
        <w:tc>
          <w:tcPr>
            <w:tcW w:w="4997" w:type="dxa"/>
          </w:tcPr>
          <w:p w14:paraId="10C2C06C" w14:textId="77777777" w:rsidR="0013120E" w:rsidRDefault="00663DE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120E" w14:paraId="1FED906B" w14:textId="77777777" w:rsidTr="003040AF">
        <w:trPr>
          <w:trHeight w:val="1277"/>
        </w:trPr>
        <w:tc>
          <w:tcPr>
            <w:tcW w:w="938" w:type="dxa"/>
          </w:tcPr>
          <w:p w14:paraId="6ED5320C" w14:textId="77777777" w:rsidR="0013120E" w:rsidRDefault="00E45C32">
            <w:r>
              <w:t>O</w:t>
            </w:r>
            <w:r w:rsidR="00663DEE">
              <w:t>R-1</w:t>
            </w:r>
          </w:p>
        </w:tc>
        <w:tc>
          <w:tcPr>
            <w:tcW w:w="3508" w:type="dxa"/>
          </w:tcPr>
          <w:p w14:paraId="03EDD7FF" w14:textId="77777777" w:rsidR="0013120E" w:rsidRDefault="0075372D">
            <w:r w:rsidRPr="0075372D">
              <w:t>Gather User Requirements:</w:t>
            </w:r>
          </w:p>
        </w:tc>
        <w:tc>
          <w:tcPr>
            <w:tcW w:w="4997" w:type="dxa"/>
          </w:tcPr>
          <w:p w14:paraId="5683F8D3" w14:textId="77777777" w:rsidR="0013120E" w:rsidRPr="00253EBA" w:rsidRDefault="0075372D" w:rsidP="0025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72D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specific needs, workflows, and goals of the users who will be interacting with the system.</w:t>
            </w:r>
          </w:p>
        </w:tc>
      </w:tr>
      <w:tr w:rsidR="0013120E" w14:paraId="5E892032" w14:textId="77777777" w:rsidTr="003040AF">
        <w:trPr>
          <w:trHeight w:val="1112"/>
        </w:trPr>
        <w:tc>
          <w:tcPr>
            <w:tcW w:w="938" w:type="dxa"/>
          </w:tcPr>
          <w:p w14:paraId="77CA2392" w14:textId="77777777" w:rsidR="0013120E" w:rsidRDefault="00063B21">
            <w:r>
              <w:t>O</w:t>
            </w:r>
            <w:r w:rsidR="00663DEE">
              <w:t>R-2</w:t>
            </w:r>
          </w:p>
        </w:tc>
        <w:tc>
          <w:tcPr>
            <w:tcW w:w="3508" w:type="dxa"/>
          </w:tcPr>
          <w:p w14:paraId="20C39BEA" w14:textId="77777777" w:rsidR="0013120E" w:rsidRDefault="0075372D">
            <w:r w:rsidRPr="0075372D">
              <w:t>Scalability and Performanc</w:t>
            </w:r>
            <w:r>
              <w:t>e</w:t>
            </w:r>
          </w:p>
        </w:tc>
        <w:tc>
          <w:tcPr>
            <w:tcW w:w="4997" w:type="dxa"/>
          </w:tcPr>
          <w:p w14:paraId="0B412DDD" w14:textId="77777777" w:rsidR="0013120E" w:rsidRPr="00253EBA" w:rsidRDefault="0075372D" w:rsidP="00753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72D">
              <w:rPr>
                <w:rFonts w:ascii="Times New Roman" w:eastAsia="Times New Roman" w:hAnsi="Times New Roman" w:cs="Times New Roman"/>
                <w:sz w:val="24"/>
                <w:szCs w:val="24"/>
              </w:rPr>
              <w:t>.Define performance requirements to ensure that the system can handle the expected load without significant degradation.</w:t>
            </w:r>
          </w:p>
        </w:tc>
      </w:tr>
      <w:tr w:rsidR="0013120E" w14:paraId="59CE0DDE" w14:textId="77777777" w:rsidTr="003040AF">
        <w:trPr>
          <w:trHeight w:val="1255"/>
        </w:trPr>
        <w:tc>
          <w:tcPr>
            <w:tcW w:w="938" w:type="dxa"/>
          </w:tcPr>
          <w:p w14:paraId="4DA4FEBF" w14:textId="77777777" w:rsidR="0013120E" w:rsidRDefault="00063B21">
            <w:r>
              <w:t>O</w:t>
            </w:r>
            <w:r w:rsidR="00663DEE">
              <w:t>R-3</w:t>
            </w:r>
          </w:p>
        </w:tc>
        <w:tc>
          <w:tcPr>
            <w:tcW w:w="3508" w:type="dxa"/>
          </w:tcPr>
          <w:p w14:paraId="4DCDC465" w14:textId="77777777" w:rsidR="0013120E" w:rsidRDefault="0075372D">
            <w:r w:rsidRPr="0075372D">
              <w:t>Data Backup and Recovery</w:t>
            </w:r>
          </w:p>
        </w:tc>
        <w:tc>
          <w:tcPr>
            <w:tcW w:w="4997" w:type="dxa"/>
          </w:tcPr>
          <w:p w14:paraId="69F43CD1" w14:textId="77777777" w:rsidR="0013120E" w:rsidRDefault="0075372D" w:rsidP="0075372D">
            <w:r>
              <w:t>Establish data backup and recovery requirements to ensure that data is protected and can be restored in case of data loss or system failures.</w:t>
            </w:r>
          </w:p>
        </w:tc>
      </w:tr>
      <w:tr w:rsidR="0013120E" w14:paraId="2E039F92" w14:textId="77777777" w:rsidTr="003040AF">
        <w:trPr>
          <w:trHeight w:val="1295"/>
        </w:trPr>
        <w:tc>
          <w:tcPr>
            <w:tcW w:w="938" w:type="dxa"/>
          </w:tcPr>
          <w:p w14:paraId="50F6E5B9" w14:textId="77777777" w:rsidR="0013120E" w:rsidRDefault="00063B21">
            <w:r>
              <w:t>O</w:t>
            </w:r>
            <w:r w:rsidR="00663DEE">
              <w:t>R-4</w:t>
            </w:r>
          </w:p>
        </w:tc>
        <w:tc>
          <w:tcPr>
            <w:tcW w:w="3508" w:type="dxa"/>
          </w:tcPr>
          <w:p w14:paraId="2AD7CF83" w14:textId="77777777" w:rsidR="0013120E" w:rsidRDefault="0075372D">
            <w:r w:rsidRPr="0075372D">
              <w:t xml:space="preserve"> User Training</w:t>
            </w:r>
          </w:p>
        </w:tc>
        <w:tc>
          <w:tcPr>
            <w:tcW w:w="4997" w:type="dxa"/>
          </w:tcPr>
          <w:p w14:paraId="34409E3F" w14:textId="77777777" w:rsidR="0013120E" w:rsidRDefault="0075372D" w:rsidP="0075372D">
            <w:r>
              <w:t>Specify the support mechanisms, such as helpdesk or user manuals, that will be provided to assist users in case of issues.</w:t>
            </w:r>
          </w:p>
        </w:tc>
      </w:tr>
    </w:tbl>
    <w:p w14:paraId="5C0D5EDB" w14:textId="77777777" w:rsidR="0013120E" w:rsidRDefault="0013120E"/>
    <w:p w14:paraId="07FCE7F4" w14:textId="77777777" w:rsidR="007666A8" w:rsidRDefault="007666A8"/>
    <w:p w14:paraId="0C5B40CE" w14:textId="77777777" w:rsidR="007666A8" w:rsidRDefault="007666A8"/>
    <w:p w14:paraId="23D1C50D" w14:textId="77777777" w:rsidR="003040AF" w:rsidRDefault="003040AF">
      <w:pPr>
        <w:rPr>
          <w:b/>
          <w:bCs/>
        </w:rPr>
      </w:pPr>
    </w:p>
    <w:p w14:paraId="41814FA0" w14:textId="77777777" w:rsidR="003040AF" w:rsidRDefault="003040AF">
      <w:pPr>
        <w:rPr>
          <w:b/>
          <w:bCs/>
        </w:rPr>
      </w:pPr>
    </w:p>
    <w:p w14:paraId="18D8870B" w14:textId="77777777" w:rsidR="003040AF" w:rsidRDefault="003040AF">
      <w:pPr>
        <w:rPr>
          <w:b/>
          <w:bCs/>
        </w:rPr>
      </w:pPr>
    </w:p>
    <w:p w14:paraId="45C16346" w14:textId="77777777" w:rsidR="007666A8" w:rsidRPr="00CF43FE" w:rsidRDefault="007666A8">
      <w:pPr>
        <w:rPr>
          <w:rFonts w:ascii="Times New Roman" w:hAnsi="Times New Roman" w:cs="Times New Roman"/>
          <w:b/>
          <w:bCs/>
        </w:rPr>
      </w:pPr>
      <w:r w:rsidRPr="00CF43FE">
        <w:rPr>
          <w:rFonts w:ascii="Times New Roman" w:hAnsi="Times New Roman" w:cs="Times New Roman"/>
          <w:b/>
          <w:bCs/>
        </w:rPr>
        <w:lastRenderedPageBreak/>
        <w:t>Technical Requirements:</w:t>
      </w:r>
    </w:p>
    <w:p w14:paraId="270A49B3" w14:textId="77777777" w:rsidR="00253EBA" w:rsidRDefault="00253EBA">
      <w:r w:rsidRPr="00253EBA">
        <w:t>Following are the</w:t>
      </w:r>
      <w:r>
        <w:t>Technical</w:t>
      </w:r>
      <w:r w:rsidRPr="00253EBA">
        <w:t>requirements of the analysis phase</w:t>
      </w:r>
    </w:p>
    <w:tbl>
      <w:tblPr>
        <w:tblStyle w:val="TableGrid0"/>
        <w:tblW w:w="9328" w:type="dxa"/>
        <w:tblInd w:w="701" w:type="dxa"/>
        <w:tblCellMar>
          <w:top w:w="109" w:type="dxa"/>
          <w:left w:w="113" w:type="dxa"/>
          <w:right w:w="6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3040AF" w14:paraId="7408A685" w14:textId="77777777" w:rsidTr="000C026E">
        <w:trPr>
          <w:trHeight w:val="71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A26A0" w14:textId="77777777" w:rsidR="003040AF" w:rsidRDefault="003040AF" w:rsidP="000C026E">
            <w:pPr>
              <w:ind w:right="68"/>
            </w:pPr>
            <w:r>
              <w:rPr>
                <w:rFonts w:ascii="Times New Roman" w:eastAsia="Times New Roman" w:hAnsi="Times New Roman" w:cs="Times New Roman"/>
                <w:b/>
              </w:rPr>
              <w:t>TR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B6B9" w14:textId="77777777" w:rsidR="003040AF" w:rsidRDefault="003040AF" w:rsidP="000C026E">
            <w:r>
              <w:rPr>
                <w:rFonts w:ascii="Times New Roman" w:eastAsia="Times New Roman" w:hAnsi="Times New Roman" w:cs="Times New Roman"/>
                <w:b/>
              </w:rPr>
              <w:t xml:space="preserve"> Technical Requirement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8E95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3040AF" w14:paraId="5EB0DE0A" w14:textId="77777777" w:rsidTr="000C026E">
        <w:trPr>
          <w:trHeight w:val="10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2598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TR-1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F3A3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Technology Stack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8FA2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Define the technology stack, including programming languages, frameworks, and databases. </w:t>
            </w:r>
          </w:p>
        </w:tc>
      </w:tr>
      <w:tr w:rsidR="003040AF" w14:paraId="0A973D01" w14:textId="77777777" w:rsidTr="000C026E">
        <w:trPr>
          <w:trHeight w:val="103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1B92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TR-2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8622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Hosting and Deployment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94E0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Specify the hosting environment (e.g., cloud,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onpremises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and deployment procedures. </w:t>
            </w:r>
          </w:p>
        </w:tc>
      </w:tr>
      <w:tr w:rsidR="003040AF" w14:paraId="07BBC780" w14:textId="77777777" w:rsidTr="000C026E">
        <w:trPr>
          <w:trHeight w:val="82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0ADB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TR-3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55F0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Scalability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C4FD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Ensure the system can scale horizontally to accommodate varying levels of traffic and events.  </w:t>
            </w:r>
          </w:p>
        </w:tc>
      </w:tr>
      <w:tr w:rsidR="003040AF" w14:paraId="3CDA08D1" w14:textId="77777777" w:rsidTr="000C026E">
        <w:trPr>
          <w:trHeight w:val="100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25B5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TR-4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7109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Security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D4FC5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Implement security protocols, including data encryption, firewalls, and secure APIs to protect sensitive information.  </w:t>
            </w:r>
          </w:p>
        </w:tc>
      </w:tr>
      <w:tr w:rsidR="003040AF" w14:paraId="7C597E5F" w14:textId="77777777" w:rsidTr="000C026E">
        <w:trPr>
          <w:trHeight w:val="103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0203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TR-5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D687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Data Backup and Recovery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BDAD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Set up automated data backup and recovery processes to prevent data loss. </w:t>
            </w:r>
          </w:p>
        </w:tc>
      </w:tr>
      <w:tr w:rsidR="003040AF" w14:paraId="5EFA057D" w14:textId="77777777" w:rsidTr="000C026E">
        <w:trPr>
          <w:trHeight w:val="80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EB44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TR-6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40C8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Performance Optimization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1185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Optimize system performance to ensure fast response times and efficient resource utilization.  </w:t>
            </w:r>
          </w:p>
        </w:tc>
      </w:tr>
      <w:tr w:rsidR="003040AF" w14:paraId="5D4C42FF" w14:textId="77777777" w:rsidTr="000C026E">
        <w:trPr>
          <w:trHeight w:val="80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7516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TR-7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9D52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Integration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0FB7A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Define standards for integrating with third-party services, systems, and APIs. </w:t>
            </w:r>
          </w:p>
        </w:tc>
      </w:tr>
      <w:tr w:rsidR="003040AF" w14:paraId="2D2B0F6F" w14:textId="77777777" w:rsidTr="000C026E">
        <w:trPr>
          <w:trHeight w:val="80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1C02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TR-9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5DBA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Mobile Responsiveness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A314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Ensure the EMS is mobile-friendly and responsive for users on various devices. </w:t>
            </w:r>
          </w:p>
        </w:tc>
      </w:tr>
      <w:tr w:rsidR="003040AF" w14:paraId="312FBF6C" w14:textId="77777777" w:rsidTr="000C026E">
        <w:trPr>
          <w:trHeight w:val="80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CEA4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TR-10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680F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Data Storage and Management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D24D" w14:textId="77777777" w:rsidR="003040AF" w:rsidRDefault="003040AF" w:rsidP="000C026E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Create a robust database structure for efficient data storage, retrieval, and management. </w:t>
            </w:r>
          </w:p>
        </w:tc>
      </w:tr>
      <w:tr w:rsidR="003040AF" w14:paraId="2ED5993A" w14:textId="77777777" w:rsidTr="000C026E">
        <w:trPr>
          <w:trHeight w:val="80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57D9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TR-11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C97F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Content Delivery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C051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Employ Content Delivery Networks (CDNs) to enhance content delivery and reduce latency. </w:t>
            </w:r>
          </w:p>
        </w:tc>
      </w:tr>
      <w:tr w:rsidR="003040AF" w14:paraId="124586BB" w14:textId="77777777" w:rsidTr="000C026E">
        <w:trPr>
          <w:trHeight w:val="88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0994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TR-12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65DB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User Authentication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5C66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Implement secure user authentication mechanisms, including password hashing and token-based authentication. </w:t>
            </w:r>
          </w:p>
        </w:tc>
      </w:tr>
      <w:tr w:rsidR="003040AF" w14:paraId="7C40676E" w14:textId="77777777" w:rsidTr="000C026E">
        <w:trPr>
          <w:trHeight w:val="88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66F7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TR-13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B998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Accessibility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C7F9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Compliance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Ensure the system complies with accessibility standards (e.g., WCAG) for users with disabilities. </w:t>
            </w:r>
          </w:p>
        </w:tc>
      </w:tr>
    </w:tbl>
    <w:p w14:paraId="4DCCEE35" w14:textId="77777777" w:rsidR="00253EBA" w:rsidRDefault="00253EBA">
      <w:pPr>
        <w:rPr>
          <w:b/>
          <w:bCs/>
        </w:rPr>
      </w:pPr>
    </w:p>
    <w:p w14:paraId="49DB3BD9" w14:textId="77777777" w:rsidR="00253EBA" w:rsidRDefault="0025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3FE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 Chart:</w:t>
      </w:r>
    </w:p>
    <w:p w14:paraId="6A3BB7E0" w14:textId="77777777" w:rsidR="00CF43FE" w:rsidRPr="00CF43FE" w:rsidRDefault="00CF43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3D071" w14:textId="77777777" w:rsidR="00253EBA" w:rsidRPr="007666A8" w:rsidRDefault="003040AF">
      <w:pPr>
        <w:rPr>
          <w:b/>
          <w:bCs/>
        </w:rPr>
      </w:pPr>
      <w:r w:rsidRPr="003040AF">
        <w:rPr>
          <w:b/>
          <w:bCs/>
          <w:noProof/>
        </w:rPr>
        <w:drawing>
          <wp:inline distT="0" distB="0" distL="0" distR="0" wp14:anchorId="13B06C60" wp14:editId="6AD9CE21">
            <wp:extent cx="5920740" cy="6334124"/>
            <wp:effectExtent l="0" t="0" r="0" b="0"/>
            <wp:docPr id="2430" name="Picture 2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" name="Picture 24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231" cy="63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EBA" w:rsidRPr="007666A8" w:rsidSect="00A447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F49"/>
    <w:multiLevelType w:val="hybridMultilevel"/>
    <w:tmpl w:val="D4F8D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64B26"/>
    <w:multiLevelType w:val="hybridMultilevel"/>
    <w:tmpl w:val="2AB00906"/>
    <w:lvl w:ilvl="0" w:tplc="F8B0FB0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3E36"/>
    <w:multiLevelType w:val="multilevel"/>
    <w:tmpl w:val="E0B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14850"/>
    <w:multiLevelType w:val="hybridMultilevel"/>
    <w:tmpl w:val="BCF0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5027"/>
    <w:multiLevelType w:val="multilevel"/>
    <w:tmpl w:val="587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2BFB"/>
    <w:multiLevelType w:val="hybridMultilevel"/>
    <w:tmpl w:val="8EA2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A7126"/>
    <w:multiLevelType w:val="hybridMultilevel"/>
    <w:tmpl w:val="C35A0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E590F"/>
    <w:multiLevelType w:val="hybridMultilevel"/>
    <w:tmpl w:val="17E04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D40E9"/>
    <w:multiLevelType w:val="multilevel"/>
    <w:tmpl w:val="C57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E6CCF"/>
    <w:multiLevelType w:val="hybridMultilevel"/>
    <w:tmpl w:val="0D54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579F2"/>
    <w:multiLevelType w:val="hybridMultilevel"/>
    <w:tmpl w:val="20F8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3BDD"/>
    <w:multiLevelType w:val="hybridMultilevel"/>
    <w:tmpl w:val="996EB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92757">
    <w:abstractNumId w:val="4"/>
  </w:num>
  <w:num w:numId="2" w16cid:durableId="1727490476">
    <w:abstractNumId w:val="2"/>
  </w:num>
  <w:num w:numId="3" w16cid:durableId="877082067">
    <w:abstractNumId w:val="8"/>
  </w:num>
  <w:num w:numId="4" w16cid:durableId="1126118469">
    <w:abstractNumId w:val="1"/>
  </w:num>
  <w:num w:numId="5" w16cid:durableId="831141418">
    <w:abstractNumId w:val="7"/>
  </w:num>
  <w:num w:numId="6" w16cid:durableId="395008836">
    <w:abstractNumId w:val="5"/>
  </w:num>
  <w:num w:numId="7" w16cid:durableId="321541928">
    <w:abstractNumId w:val="6"/>
  </w:num>
  <w:num w:numId="8" w16cid:durableId="442456567">
    <w:abstractNumId w:val="11"/>
  </w:num>
  <w:num w:numId="9" w16cid:durableId="126243129">
    <w:abstractNumId w:val="3"/>
  </w:num>
  <w:num w:numId="10" w16cid:durableId="928999556">
    <w:abstractNumId w:val="10"/>
  </w:num>
  <w:num w:numId="11" w16cid:durableId="255676124">
    <w:abstractNumId w:val="0"/>
  </w:num>
  <w:num w:numId="12" w16cid:durableId="1403481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20E"/>
    <w:rsid w:val="00023601"/>
    <w:rsid w:val="00047EB8"/>
    <w:rsid w:val="00063B21"/>
    <w:rsid w:val="00091EA7"/>
    <w:rsid w:val="000B3075"/>
    <w:rsid w:val="0013120E"/>
    <w:rsid w:val="00253EBA"/>
    <w:rsid w:val="003040AF"/>
    <w:rsid w:val="00457E2E"/>
    <w:rsid w:val="00484CA5"/>
    <w:rsid w:val="00486F93"/>
    <w:rsid w:val="00663DEE"/>
    <w:rsid w:val="0075372D"/>
    <w:rsid w:val="007666A8"/>
    <w:rsid w:val="008770CA"/>
    <w:rsid w:val="00A44768"/>
    <w:rsid w:val="00CF43FE"/>
    <w:rsid w:val="00E45C32"/>
    <w:rsid w:val="00EB2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68B8"/>
  <w15:docId w15:val="{8D651B11-BD8A-4AFF-BB47-CCE15E41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768"/>
  </w:style>
  <w:style w:type="paragraph" w:styleId="Heading1">
    <w:name w:val="heading 1"/>
    <w:basedOn w:val="Normal"/>
    <w:next w:val="Normal"/>
    <w:uiPriority w:val="9"/>
    <w:qFormat/>
    <w:rsid w:val="00A447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447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447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447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447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447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4476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A447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44768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A44768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A44768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45C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B8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75372D"/>
    <w:pPr>
      <w:spacing w:after="0" w:line="240" w:lineRule="auto"/>
    </w:pPr>
    <w:rPr>
      <w:rFonts w:asciiTheme="minorHAnsi" w:eastAsiaTheme="minorEastAsia" w:hAnsiTheme="minorHAnsi" w:cstheme="minorBidi"/>
      <w:kern w:val="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91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09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12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7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240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5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2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41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2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3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25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4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048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6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617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23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0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3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Vishal P</cp:lastModifiedBy>
  <cp:revision>3</cp:revision>
  <dcterms:created xsi:type="dcterms:W3CDTF">2023-11-03T13:52:00Z</dcterms:created>
  <dcterms:modified xsi:type="dcterms:W3CDTF">2023-11-03T13:59:00Z</dcterms:modified>
</cp:coreProperties>
</file>