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72"/>
          <w:szCs w:val="72"/>
        </w:rPr>
        <w:t xml:space="preserve">TalentAI</w:t>
      </w:r>
    </w:p>
    <w:p>
      <w:pPr>
        <w:spacing w:after="200" w:before="200"/>
        <w:jc w:val="center"/>
      </w:pPr>
      <w:r>
        <w:rPr>
          <w:rFonts w:ascii="Calibri" w:cs="Calibri" w:eastAsia="Calibri" w:hAnsi="Calibri"/>
          <w:b/>
          <w:bCs/>
          <w:color w:val="2E74B5"/>
          <w:sz w:val="30"/>
          <w:szCs w:val="30"/>
        </w:rPr>
        <w:t xml:space="preserve">Business Rules &amp; Acceptance Criteria</w:t>
      </w:r>
    </w:p>
    <w:p>
      <w:pPr>
        <w:spacing w:before="400"/>
        <w:jc w:val="center"/>
      </w:pPr>
      <w:r>
        <w:rPr>
          <w:rFonts w:ascii="Calibri" w:cs="Calibri" w:eastAsia="Calibri" w:hAnsi="Calibri"/>
          <w:i/>
          <w:iCs/>
          <w:color w:val="595959"/>
          <w:sz w:val="22"/>
          <w:szCs w:val="22"/>
        </w:rPr>
        <w:t xml:space="preserve">Companion to the TalentAI BRD/FRD and User Stories</w:t>
      </w:r>
    </w:p>
    <w:p>
      <w:pPr>
        <w:spacing w:before="700"/>
        <w:jc w:val="center"/>
      </w:pPr>
      <w:r>
        <w:rPr>
          <w:rFonts w:ascii="Calibri" w:cs="Calibri" w:eastAsia="Calibri" w:hAnsi="Calibri"/>
          <w:sz w:val="22"/>
          <w:szCs w:val="22"/>
        </w:rPr>
        <w:t xml:space="preserve">Version 1.0</w:t>
      </w:r>
    </w:p>
    <w:p>
      <w:pPr>
        <w:spacing w:before="100"/>
        <w:jc w:val="center"/>
      </w:pPr>
      <w:r>
        <w:rPr>
          <w:rFonts w:ascii="Calibri" w:cs="Calibri" w:eastAsia="Calibri" w:hAnsi="Calibri"/>
          <w:sz w:val="22"/>
          <w:szCs w:val="22"/>
        </w:rPr>
        <w:t xml:space="preserve">Prepared by: Business Analysis Team</w:t>
      </w:r>
    </w:p>
    <w:p>
      <w:pPr>
        <w:spacing w:before="100"/>
        <w:jc w:val="center"/>
      </w:pPr>
      <w:r>
        <w:rPr>
          <w:rFonts w:ascii="Calibri" w:cs="Calibri" w:eastAsia="Calibri" w:hAnsi="Calibri"/>
          <w:sz w:val="22"/>
          <w:szCs w:val="22"/>
        </w:rPr>
        <w:t xml:space="preserve">Date: August 27, 2026</w:t>
      </w:r>
    </w:p>
    <w:p>
      <w:r>
        <w:br w:type="page"/>
      </w:r>
    </w:p>
    <w:p>
      <w:pPr>
        <w:pStyle w:val="Heading1"/>
        <w:spacing w:after="240" w:before="480"/>
        <w:outlineLvl w:val="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outlineLvl w:val="0"/>
      </w:pPr>
      <w:r>
        <w:t xml:space="preserve">1. Purpose &amp; Structure</w:t>
      </w:r>
    </w:p>
    <w:p>
      <w:pPr>
        <w:spacing w:after="160" w:line="276"/>
      </w:pPr>
      <w:r>
        <w:rPr>
          <w:rFonts w:ascii="Calibri" w:cs="Calibri" w:eastAsia="Calibri" w:hAnsi="Calibri"/>
          <w:sz w:val="21"/>
          <w:szCs w:val="21"/>
        </w:rPr>
        <w:t xml:space="preserve">Business Rules and Acceptance Criteria are structured as separate artifacts because they serve different purposes:</w:t>
      </w:r>
    </w:p>
    <w:p>
      <w:pPr>
        <w:pStyle w:val="ListParagraph"/>
        <w:numPr>
          <w:ilvl w:val="0"/>
          <w:numId w:val="2"/>
        </w:numPr>
        <w:spacing w:after="80" w:line="276"/>
      </w:pPr>
      <w:r>
        <w:rPr>
          <w:rFonts w:ascii="Calibri" w:cs="Calibri" w:eastAsia="Calibri" w:hAnsi="Calibri"/>
          <w:sz w:val="21"/>
          <w:szCs w:val="21"/>
        </w:rPr>
        <w:t xml:space="preserve">Business Rules (BR) — policies and constraints that govern the recruitment business. A single business rule can apply to multiple user stories.</w:t>
      </w:r>
    </w:p>
    <w:p>
      <w:pPr>
        <w:pStyle w:val="ListParagraph"/>
        <w:numPr>
          <w:ilvl w:val="0"/>
          <w:numId w:val="2"/>
        </w:numPr>
        <w:spacing w:after="80" w:line="276"/>
      </w:pPr>
      <w:r>
        <w:rPr>
          <w:rFonts w:ascii="Calibri" w:cs="Calibri" w:eastAsia="Calibri" w:hAnsi="Calibri"/>
          <w:sz w:val="21"/>
          <w:szCs w:val="21"/>
        </w:rPr>
        <w:t xml:space="preserve">Acceptance Criteria (AC) — conditions that must be satisfied for each user story to be accepted, written in Given/When/Then form so they can be directly converted into functional and integration test cases.</w:t>
      </w:r>
    </w:p>
    <w:p>
      <w:pPr>
        <w:spacing w:after="120"/>
      </w:pPr>
    </w:p>
    <w:p>
      <w:pPr>
        <w:spacing w:after="160" w:line="276"/>
      </w:pPr>
      <w:r>
        <w:rPr>
          <w:rFonts w:ascii="Calibri" w:cs="Calibri" w:eastAsia="Calibri" w:hAnsi="Calibri"/>
          <w:sz w:val="21"/>
          <w:szCs w:val="21"/>
        </w:rPr>
        <w:t xml:space="preserve">This document provides the complete baseline of Business Rules and Acceptance Criteria for the 70 user stories defined in the TalentAI User Stories section of the BRD/FRD.</w:t>
      </w:r>
    </w:p>
    <w:p>
      <w:pPr>
        <w:pStyle w:val="Heading1"/>
        <w:spacing w:after="240" w:before="480"/>
        <w:outlineLvl w:val="0"/>
      </w:pPr>
      <w:r>
        <w:t xml:space="preserve">2. Business Rules</w:t>
      </w:r>
    </w:p>
    <w:p>
      <w:pPr>
        <w:spacing w:after="160" w:line="276"/>
      </w:pPr>
      <w:r>
        <w:rPr>
          <w:rFonts w:ascii="Calibri" w:cs="Calibri" w:eastAsia="Calibri" w:hAnsi="Calibri"/>
          <w:sz w:val="21"/>
          <w:szCs w:val="21"/>
        </w:rPr>
        <w:t xml:space="preserve">Business rules are grouped by the same functional area as the corresponding user stories and functional requirements.</w:t>
      </w:r>
    </w:p>
    <w:p>
      <w:pPr>
        <w:pStyle w:val="Heading2"/>
        <w:spacing w:after="160" w:before="360"/>
        <w:outlineLvl w:val="1"/>
      </w:pPr>
      <w:r>
        <w:t xml:space="preserve">2.A User &amp; Access Management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8260"/>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82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Rule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BR-001</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Only authenticated users shall access protected TalentAI functionality.</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BR-002</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 user shall only access functionality permitted by their assigned role.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BR-003</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Only administrators shall be permitted to create, modify, activate or deactivate users.</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BR-004</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 deactivated user shall not be permitted to perform recruitment activities.</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BR-005</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A user shall have at least one valid role before accessing role-specific functionality.</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BR-006</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Significant user and recruitment activities shall be recorded in the audit trail.</w:t>
            </w:r>
          </w:p>
        </w:tc>
      </w:tr>
    </w:tbl>
    <w:p>
      <w:pPr>
        <w:pStyle w:val="Heading2"/>
        <w:spacing w:after="160" w:before="360"/>
        <w:outlineLvl w:val="1"/>
      </w:pPr>
      <w:r>
        <w:t xml:space="preserve">2.B Job/Requisition Management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8260"/>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82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Rule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BR-007</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A requisition must contain all mandatory job information before submission.</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BR-008</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 requisition must be approved before it can be published.</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BR-009</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Only authorized users can approve or reject requisitions.</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BR-010</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 closed requisition shall not accept new applications.</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BR-011</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skills and preferred skills shall be treated differently during candidate evaluation.</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BR-012</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 requisition shall have an assigned recruiter and hiring manager before it can progress beyond the configured stage.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BR-013</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Only authorized users can change requisition status.</w:t>
            </w:r>
          </w:p>
        </w:tc>
      </w:tr>
    </w:tbl>
    <w:p>
      <w:pPr>
        <w:pStyle w:val="Heading2"/>
        <w:spacing w:after="160" w:before="360"/>
        <w:outlineLvl w:val="1"/>
      </w:pPr>
      <w:r>
        <w:t xml:space="preserve">2.C Candidate &amp; Application Management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8260"/>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82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Rule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BR-014</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A candidate must provide mandatory information before submitting an application.</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BR-015</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 candidate can apply only to a published/open requisition.</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BR-016</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A candidate shall not create duplicate active applications for the same job unless explicitly permitted by business configuration.</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BR-017</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 information shall only be visible to authorized users.</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BR-018</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A candidate's application status shall reflect the current recruitment stage.</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BR-019</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 application history shall be retained according to the organization's data-retention policy.</w:t>
            </w:r>
          </w:p>
        </w:tc>
      </w:tr>
    </w:tbl>
    <w:p>
      <w:pPr>
        <w:pStyle w:val="Heading2"/>
        <w:spacing w:after="160" w:before="360"/>
        <w:outlineLvl w:val="1"/>
      </w:pPr>
      <w:r>
        <w:t xml:space="preserve">2.D AI Resume Processing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8260"/>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82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Rule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BR-020</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Only supported resume formats shall be accepted.</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BR-021</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AI-extracted information shall not automatically overwrite verified candidate information without an approved business rule.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BR-022</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AI-extracted candidate information shall be reviewable by authorized users.</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BR-023</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AI-generated information shall be distinguishable from manually verified information where required.</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BR-024</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Failure to parse a resume shall not prevent the candidate from being retained in the recruitment system unless explicitly configured otherwise.</w:t>
            </w:r>
          </w:p>
        </w:tc>
      </w:tr>
    </w:tbl>
    <w:p>
      <w:pPr>
        <w:pStyle w:val="Heading2"/>
        <w:spacing w:after="160" w:before="360"/>
        <w:outlineLvl w:val="1"/>
      </w:pPr>
      <w:r>
        <w:t xml:space="preserve">2.E AI Candidate Matching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8260"/>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82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Rule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BR-025</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 matching shall evaluate the candidate against the requirements of the specific job.</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BR-026</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Mandatory requirements shall be distinguishable from preferred requirements.</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BR-027</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The configured matching methodology shall determine how individual criteria contribute to the overall score.</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BR-028</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 match scores shall be treated as recommendations and not as the final hiring decision.</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BR-029</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The system shall provide supporting factors for an AI-generated match score.</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BR-030</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Missing mandatory requirements shall be clearly identified.</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BR-031</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Authorized users shall be able to review AI recommendations before taking recruitment action.</w:t>
            </w:r>
          </w:p>
        </w:tc>
      </w:tr>
    </w:tbl>
    <w:p>
      <w:pPr>
        <w:pStyle w:val="Heading2"/>
        <w:spacing w:after="160" w:before="360"/>
        <w:outlineLvl w:val="1"/>
      </w:pPr>
      <w:r>
        <w:t xml:space="preserve">2.F Screening &amp; Shortlisting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8260"/>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82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Rule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BR-032</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Screening questions may be configured per job.</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BR-033</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Mandatory screening questions must be answered before an application can proceed where configured.</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BR-034</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Disqualifying responses shall be identified according to configured business rules.</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BR-035</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 candidate must satisfy configured eligibility criteria before being classified as eligible.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BR-036</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Shortlisting shall be performed only by authorized users or an explicitly approved automated process.</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BR-037</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 rejection shall record a reason where required by organizational policy.</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BR-038</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Candidates on hold shall remain part of the recruitment pipeline but shall not be treated as actively progressing.</w:t>
            </w:r>
          </w:p>
        </w:tc>
      </w:tr>
    </w:tbl>
    <w:p>
      <w:pPr>
        <w:pStyle w:val="Heading2"/>
        <w:spacing w:after="160" w:before="360"/>
        <w:outlineLvl w:val="1"/>
      </w:pPr>
      <w:r>
        <w:t xml:space="preserve">2.G Interview Management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8260"/>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82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Rule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BR-039</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Only candidates in an interview-eligible stage may be scheduled for an interview.</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BR-040</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An interview must have a candidate, interviewer, date/time and interview type.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BR-041</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Interviewers shall only access interviews assigned to them or otherwise authorized for them.</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BR-042</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Interview feedback shall be recorded against the relevant interview.</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BR-043</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Hiring decisions should consider available interview feedback and other configured candidate information.</w:t>
            </w:r>
          </w:p>
        </w:tc>
      </w:tr>
    </w:tbl>
    <w:p>
      <w:pPr>
        <w:pStyle w:val="Heading2"/>
        <w:spacing w:after="160" w:before="360"/>
        <w:outlineLvl w:val="1"/>
      </w:pPr>
      <w:r>
        <w:t xml:space="preserve">2.H Hiring &amp; Offer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8260"/>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82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Rule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BR-044</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Only authorized users can make the final hiring decision.</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BR-045</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An offer can only be created for a candidate who has been selected.</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BR-046</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Offer details must be reviewed before being sent to the candidate.</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BR-047</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 candidate can accept or reject an offer.</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BR-048</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Offer status shall reflect the latest valid candidate response.</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BR-049</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 candidate shall be considered hired only after the required hiring conditions have been satisfied.</w:t>
            </w:r>
          </w:p>
        </w:tc>
      </w:tr>
    </w:tbl>
    <w:p>
      <w:pPr>
        <w:pStyle w:val="Heading2"/>
        <w:spacing w:after="160" w:before="360"/>
        <w:outlineLvl w:val="1"/>
      </w:pPr>
      <w:r>
        <w:t xml:space="preserve">2.I Notifications &amp; Reporting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8260"/>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82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Rule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BR-050</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Notifications shall only be sent for configured recruitment events.</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BR-051</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Notifications shall be sent only to users/candidates authorized or intended to receive the information.</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BR-052</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Recruitment metrics shall be calculated using defined business definitions.</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BR-053</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Reports shall respect user access permissions.</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BR-054</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Historical recruitment data used for reporting shall not be changed without appropriate authorization/auditability.</w:t>
            </w:r>
          </w:p>
        </w:tc>
      </w:tr>
    </w:tbl>
    <w:p>
      <w:pPr>
        <w:pStyle w:val="Heading2"/>
        <w:spacing w:after="160" w:before="360"/>
        <w:outlineLvl w:val="1"/>
      </w:pPr>
      <w:r>
        <w:t xml:space="preserve">2.J AI Governance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8260"/>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82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Rule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BR-055</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AI recommendations shall not independently constitute a final employment decision.</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BR-056</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AI-generated candidate assessments shall be reviewable by authorized human users.</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BR-057</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AI processing shall use only data permitted for recruitment processing.</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BR-058</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 outputs should provide sufficient explanation to support recruiter review.</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BR-059</w:t>
            </w:r>
          </w:p>
        </w:tc>
        <w:tc>
          <w:tcPr>
            <w:tcW w:type="dxa" w:w="8260"/>
            <w:tcMar>
              <w:top w:type="dxa" w:w="80"/>
              <w:left w:type="dxa" w:w="100"/>
              <w:bottom w:type="dxa" w:w="80"/>
              <w:right w:type="dxa" w:w="100"/>
            </w:tcMar>
            <w:vAlign w:val="center"/>
          </w:tcPr>
          <w:p>
            <w:pPr>
              <w:spacing w:after="0"/>
            </w:pPr>
            <w:r>
              <w:rPr>
                <w:rFonts w:ascii="Calibri" w:cs="Calibri" w:eastAsia="Calibri" w:hAnsi="Calibri"/>
                <w:sz w:val="20"/>
                <w:szCs w:val="20"/>
              </w:rPr>
              <w:t xml:space="preserve">AI functionality shall not intentionally use prohibited/disallowed candidate attributes for recruitment decisions.</w:t>
            </w:r>
          </w:p>
        </w:tc>
      </w:tr>
      <w:tr>
        <w:tc>
          <w:tcPr>
            <w:tcW w:type="dxa" w:w="130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BR-060</w:t>
            </w:r>
          </w:p>
        </w:tc>
        <w:tc>
          <w:tcPr>
            <w:tcW w:type="dxa" w:w="8260"/>
            <w:shd w:fill="F7F7F7"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 processing failures shall be handled without corrupting the candidate's underlying recruitment data.</w:t>
            </w:r>
          </w:p>
        </w:tc>
      </w:tr>
    </w:tbl>
    <w:p>
      <w:pPr>
        <w:pStyle w:val="Heading1"/>
        <w:spacing w:after="240" w:before="480"/>
        <w:outlineLvl w:val="0"/>
      </w:pPr>
      <w:r>
        <w:t xml:space="preserve">3. Acceptance Criteria</w:t>
      </w:r>
    </w:p>
    <w:p>
      <w:pPr>
        <w:spacing w:after="160" w:line="276"/>
      </w:pPr>
      <w:r>
        <w:rPr>
          <w:rFonts w:ascii="Calibri" w:cs="Calibri" w:eastAsia="Calibri" w:hAnsi="Calibri"/>
          <w:sz w:val="21"/>
          <w:szCs w:val="21"/>
        </w:rPr>
        <w:t xml:space="preserve">Acceptance criteria are written in Given/When/Then form, grouped by epic in the same order as the User Stories section. Each story references the business rule(s) that govern it, where applicable.</w:t>
      </w:r>
    </w:p>
    <w:p>
      <w:pPr>
        <w:pStyle w:val="Heading2"/>
        <w:spacing w:after="160" w:before="360"/>
        <w:outlineLvl w:val="1"/>
      </w:pPr>
      <w:r>
        <w:t xml:space="preserve">3.1 User &amp; Access Management</w:t>
      </w:r>
    </w:p>
    <w:p>
      <w:pPr>
        <w:pStyle w:val="Heading3"/>
        <w:spacing w:after="100" w:before="240"/>
        <w:outlineLvl w:val="2"/>
      </w:pPr>
      <w:r>
        <w:t xml:space="preserve">US-001 — User Login</w:t>
      </w:r>
    </w:p>
    <w:p>
      <w:pPr>
        <w:spacing w:after="160" w:line="276"/>
      </w:pPr>
      <w:r>
        <w:rPr>
          <w:rFonts w:ascii="Calibri" w:cs="Calibri" w:eastAsia="Calibri" w:hAnsi="Calibri"/>
          <w:sz w:val="21"/>
          <w:szCs w:val="21"/>
        </w:rPr>
        <w:t xml:space="preserve">Given a registered active user has valid credentials, when the user submits the login request, then the system shall authenticate the user and provide access to authorized functionality.</w:t>
      </w:r>
    </w:p>
    <w:p>
      <w:pPr>
        <w:spacing w:after="160" w:line="276"/>
      </w:pPr>
      <w:r>
        <w:rPr>
          <w:rFonts w:ascii="Calibri" w:cs="Calibri" w:eastAsia="Calibri" w:hAnsi="Calibri"/>
          <w:sz w:val="21"/>
          <w:szCs w:val="21"/>
        </w:rPr>
        <w:t xml:space="preserve">Given an inactive user attempts to log in, when authentication is submitted, then access shall be denied.</w:t>
      </w:r>
    </w:p>
    <w:p>
      <w:pPr>
        <w:spacing w:after="160" w:line="276"/>
      </w:pPr>
      <w:r>
        <w:rPr>
          <w:rFonts w:ascii="Calibri" w:cs="Calibri" w:eastAsia="Calibri" w:hAnsi="Calibri"/>
          <w:i/>
          <w:iCs/>
          <w:color w:val="595959"/>
          <w:sz w:val="21"/>
          <w:szCs w:val="21"/>
        </w:rPr>
        <w:t xml:space="preserve">Related rules: BR-001, BR-004</w:t>
      </w:r>
    </w:p>
    <w:p>
      <w:pPr>
        <w:pStyle w:val="Heading3"/>
        <w:spacing w:after="100" w:before="240"/>
        <w:outlineLvl w:val="2"/>
      </w:pPr>
      <w:r>
        <w:t xml:space="preserve">US-002 — Manage Users</w:t>
      </w:r>
    </w:p>
    <w:p>
      <w:pPr>
        <w:spacing w:after="160" w:line="276"/>
      </w:pPr>
      <w:r>
        <w:rPr>
          <w:rFonts w:ascii="Calibri" w:cs="Calibri" w:eastAsia="Calibri" w:hAnsi="Calibri"/>
          <w:sz w:val="21"/>
          <w:szCs w:val="21"/>
        </w:rPr>
        <w:t xml:space="preserve">Given an administrator is logged in, when the administrator creates a user with all mandatory information, then the system shall create the user successfully.</w:t>
      </w:r>
    </w:p>
    <w:p>
      <w:pPr>
        <w:spacing w:after="160" w:line="276"/>
      </w:pPr>
      <w:r>
        <w:rPr>
          <w:rFonts w:ascii="Calibri" w:cs="Calibri" w:eastAsia="Calibri" w:hAnsi="Calibri"/>
          <w:sz w:val="21"/>
          <w:szCs w:val="21"/>
        </w:rPr>
        <w:t xml:space="preserve">Given a non-administrator attempts to create a user, when the request is submitted, then the system shall deny the operation.</w:t>
      </w:r>
    </w:p>
    <w:p>
      <w:pPr>
        <w:spacing w:after="160" w:line="276"/>
      </w:pPr>
      <w:r>
        <w:rPr>
          <w:rFonts w:ascii="Calibri" w:cs="Calibri" w:eastAsia="Calibri" w:hAnsi="Calibri"/>
          <w:i/>
          <w:iCs/>
          <w:color w:val="595959"/>
          <w:sz w:val="21"/>
          <w:szCs w:val="21"/>
        </w:rPr>
        <w:t xml:space="preserve">Related rules: BR-003, BR-005</w:t>
      </w:r>
    </w:p>
    <w:p>
      <w:pPr>
        <w:pStyle w:val="Heading3"/>
        <w:spacing w:after="100" w:before="240"/>
        <w:outlineLvl w:val="2"/>
      </w:pPr>
      <w:r>
        <w:t xml:space="preserve">US-003 — Assign Roles</w:t>
      </w:r>
    </w:p>
    <w:p>
      <w:pPr>
        <w:spacing w:after="160" w:line="276"/>
      </w:pPr>
      <w:r>
        <w:rPr>
          <w:rFonts w:ascii="Calibri" w:cs="Calibri" w:eastAsia="Calibri" w:hAnsi="Calibri"/>
          <w:sz w:val="21"/>
          <w:szCs w:val="21"/>
        </w:rPr>
        <w:t xml:space="preserve">Given an administrator is managing a user, when the administrator assigns a valid role, then the user's role shall be saved.</w:t>
      </w:r>
    </w:p>
    <w:p>
      <w:pPr>
        <w:spacing w:after="160" w:line="276"/>
      </w:pPr>
      <w:r>
        <w:rPr>
          <w:rFonts w:ascii="Calibri" w:cs="Calibri" w:eastAsia="Calibri" w:hAnsi="Calibri"/>
          <w:sz w:val="21"/>
          <w:szCs w:val="21"/>
        </w:rPr>
        <w:t xml:space="preserve">Given a user has a specific role, when the user accesses TalentAI, then the system shall provide only functionality permitted for that role.</w:t>
      </w:r>
    </w:p>
    <w:p>
      <w:pPr>
        <w:spacing w:after="160" w:line="276"/>
      </w:pPr>
      <w:r>
        <w:rPr>
          <w:rFonts w:ascii="Calibri" w:cs="Calibri" w:eastAsia="Calibri" w:hAnsi="Calibri"/>
          <w:i/>
          <w:iCs/>
          <w:color w:val="595959"/>
          <w:sz w:val="21"/>
          <w:szCs w:val="21"/>
        </w:rPr>
        <w:t xml:space="preserve">Related rules: BR-002, BR-005</w:t>
      </w:r>
    </w:p>
    <w:p>
      <w:pPr>
        <w:pStyle w:val="Heading3"/>
        <w:spacing w:after="100" w:before="240"/>
        <w:outlineLvl w:val="2"/>
      </w:pPr>
      <w:r>
        <w:t xml:space="preserve">US-004 — Manage User Access</w:t>
      </w:r>
    </w:p>
    <w:p>
      <w:pPr>
        <w:spacing w:after="160" w:line="276"/>
      </w:pPr>
      <w:r>
        <w:rPr>
          <w:rFonts w:ascii="Calibri" w:cs="Calibri" w:eastAsia="Calibri" w:hAnsi="Calibri"/>
          <w:sz w:val="21"/>
          <w:szCs w:val="21"/>
        </w:rPr>
        <w:t xml:space="preserve">Given an administrator deactivates a user, when the user attempts to access TalentAI, then access shall be denied.</w:t>
      </w:r>
    </w:p>
    <w:p>
      <w:pPr>
        <w:spacing w:after="160" w:line="276"/>
      </w:pPr>
      <w:r>
        <w:rPr>
          <w:rFonts w:ascii="Calibri" w:cs="Calibri" w:eastAsia="Calibri" w:hAnsi="Calibri"/>
          <w:sz w:val="21"/>
          <w:szCs w:val="21"/>
        </w:rPr>
        <w:t xml:space="preserve">Given an administrator activates a user, when the user subsequently logs in with valid credentials, then access shall be permitted according to the user's role.</w:t>
      </w:r>
    </w:p>
    <w:p>
      <w:pPr>
        <w:spacing w:after="160" w:line="276"/>
      </w:pPr>
      <w:r>
        <w:rPr>
          <w:rFonts w:ascii="Calibri" w:cs="Calibri" w:eastAsia="Calibri" w:hAnsi="Calibri"/>
          <w:i/>
          <w:iCs/>
          <w:color w:val="595959"/>
          <w:sz w:val="21"/>
          <w:szCs w:val="21"/>
        </w:rPr>
        <w:t xml:space="preserve">Related rules: BR-003, BR-004</w:t>
      </w:r>
    </w:p>
    <w:p>
      <w:pPr>
        <w:pStyle w:val="Heading3"/>
        <w:spacing w:after="100" w:before="240"/>
        <w:outlineLvl w:val="2"/>
      </w:pPr>
      <w:r>
        <w:t xml:space="preserve">US-005 — View User Activity</w:t>
      </w:r>
    </w:p>
    <w:p>
      <w:pPr>
        <w:spacing w:after="160" w:line="276"/>
      </w:pPr>
      <w:r>
        <w:rPr>
          <w:rFonts w:ascii="Calibri" w:cs="Calibri" w:eastAsia="Calibri" w:hAnsi="Calibri"/>
          <w:sz w:val="21"/>
          <w:szCs w:val="21"/>
        </w:rPr>
        <w:t xml:space="preserve">Given an auditable user action occurs, when the action is completed, then the system shall record the user, action, affected entity and timestamp.</w:t>
      </w:r>
    </w:p>
    <w:p>
      <w:pPr>
        <w:spacing w:after="160" w:line="276"/>
      </w:pPr>
      <w:r>
        <w:rPr>
          <w:rFonts w:ascii="Calibri" w:cs="Calibri" w:eastAsia="Calibri" w:hAnsi="Calibri"/>
          <w:i/>
          <w:iCs/>
          <w:color w:val="595959"/>
          <w:sz w:val="21"/>
          <w:szCs w:val="21"/>
        </w:rPr>
        <w:t xml:space="preserve">Related rule: BR-006</w:t>
      </w:r>
    </w:p>
    <w:p>
      <w:pPr>
        <w:pStyle w:val="Heading2"/>
        <w:spacing w:after="160" w:before="360"/>
        <w:outlineLvl w:val="1"/>
      </w:pPr>
      <w:r>
        <w:t xml:space="preserve">3.2 Job Management</w:t>
      </w:r>
    </w:p>
    <w:p>
      <w:pPr>
        <w:pStyle w:val="Heading3"/>
        <w:spacing w:after="100" w:before="240"/>
        <w:outlineLvl w:val="2"/>
      </w:pPr>
      <w:r>
        <w:t xml:space="preserve">US-006 — Create Requisition</w:t>
      </w:r>
    </w:p>
    <w:p>
      <w:pPr>
        <w:spacing w:after="160" w:line="276"/>
      </w:pPr>
      <w:r>
        <w:rPr>
          <w:rFonts w:ascii="Calibri" w:cs="Calibri" w:eastAsia="Calibri" w:hAnsi="Calibri"/>
          <w:sz w:val="21"/>
          <w:szCs w:val="21"/>
        </w:rPr>
        <w:t xml:space="preserve">Given an authorized recruiter is creating a requisition, when all mandatory job information is provided, then the system shall create the requisition in Draft status.</w:t>
      </w:r>
    </w:p>
    <w:p>
      <w:pPr>
        <w:spacing w:after="160" w:line="276"/>
      </w:pPr>
      <w:r>
        <w:rPr>
          <w:rFonts w:ascii="Calibri" w:cs="Calibri" w:eastAsia="Calibri" w:hAnsi="Calibri"/>
          <w:sz w:val="21"/>
          <w:szCs w:val="21"/>
        </w:rPr>
        <w:t xml:space="preserve">Given mandatory information is missing, when the recruiter attempts to save/submit the requisition, then the system shall identify the missing information.</w:t>
      </w:r>
    </w:p>
    <w:p>
      <w:pPr>
        <w:spacing w:after="160" w:line="276"/>
      </w:pPr>
      <w:r>
        <w:rPr>
          <w:rFonts w:ascii="Calibri" w:cs="Calibri" w:eastAsia="Calibri" w:hAnsi="Calibri"/>
          <w:i/>
          <w:iCs/>
          <w:color w:val="595959"/>
          <w:sz w:val="21"/>
          <w:szCs w:val="21"/>
        </w:rPr>
        <w:t xml:space="preserve">Related rule: BR-007</w:t>
      </w:r>
    </w:p>
    <w:p>
      <w:pPr>
        <w:pStyle w:val="Heading3"/>
        <w:spacing w:after="100" w:before="240"/>
        <w:outlineLvl w:val="2"/>
      </w:pPr>
      <w:r>
        <w:t xml:space="preserve">US-007 — Define Job Requirements</w:t>
      </w:r>
    </w:p>
    <w:p>
      <w:pPr>
        <w:spacing w:after="160" w:line="276"/>
      </w:pPr>
      <w:r>
        <w:rPr>
          <w:rFonts w:ascii="Calibri" w:cs="Calibri" w:eastAsia="Calibri" w:hAnsi="Calibri"/>
          <w:sz w:val="21"/>
          <w:szCs w:val="21"/>
        </w:rPr>
        <w:t xml:space="preserve">Given a recruiter is creating a requisition, when skills and qualification requirements are entered, then the system shall store required and preferred requirements separately.</w:t>
      </w:r>
    </w:p>
    <w:p>
      <w:pPr>
        <w:spacing w:after="160" w:line="276"/>
      </w:pPr>
      <w:r>
        <w:rPr>
          <w:rFonts w:ascii="Calibri" w:cs="Calibri" w:eastAsia="Calibri" w:hAnsi="Calibri"/>
          <w:i/>
          <w:iCs/>
          <w:color w:val="595959"/>
          <w:sz w:val="21"/>
          <w:szCs w:val="21"/>
        </w:rPr>
        <w:t xml:space="preserve">Related rule: BR-011</w:t>
      </w:r>
    </w:p>
    <w:p>
      <w:pPr>
        <w:pStyle w:val="Heading3"/>
        <w:spacing w:after="100" w:before="240"/>
        <w:outlineLvl w:val="2"/>
      </w:pPr>
      <w:r>
        <w:t xml:space="preserve">US-008 — Assign Hiring Team</w:t>
      </w:r>
    </w:p>
    <w:p>
      <w:pPr>
        <w:spacing w:after="160" w:line="276"/>
      </w:pPr>
      <w:r>
        <w:rPr>
          <w:rFonts w:ascii="Calibri" w:cs="Calibri" w:eastAsia="Calibri" w:hAnsi="Calibri"/>
          <w:sz w:val="21"/>
          <w:szCs w:val="21"/>
        </w:rPr>
        <w:t xml:space="preserve">Given an authorized recruiter is managing a requisition, when a valid recruiter and hiring manager are assigned, then the assignments shall be recorded against the requisition.</w:t>
      </w:r>
    </w:p>
    <w:p>
      <w:pPr>
        <w:spacing w:after="160" w:line="276"/>
      </w:pPr>
      <w:r>
        <w:rPr>
          <w:rFonts w:ascii="Calibri" w:cs="Calibri" w:eastAsia="Calibri" w:hAnsi="Calibri"/>
          <w:i/>
          <w:iCs/>
          <w:color w:val="595959"/>
          <w:sz w:val="21"/>
          <w:szCs w:val="21"/>
        </w:rPr>
        <w:t xml:space="preserve">Related rule: BR-012</w:t>
      </w:r>
    </w:p>
    <w:p>
      <w:pPr>
        <w:pStyle w:val="Heading3"/>
        <w:spacing w:after="100" w:before="240"/>
        <w:outlineLvl w:val="2"/>
      </w:pPr>
      <w:r>
        <w:t xml:space="preserve">US-009 — Submit Requisition</w:t>
      </w:r>
    </w:p>
    <w:p>
      <w:pPr>
        <w:spacing w:after="160" w:line="276"/>
      </w:pPr>
      <w:r>
        <w:rPr>
          <w:rFonts w:ascii="Calibri" w:cs="Calibri" w:eastAsia="Calibri" w:hAnsi="Calibri"/>
          <w:sz w:val="21"/>
          <w:szCs w:val="21"/>
        </w:rPr>
        <w:t xml:space="preserve">Given a requisition contains all mandatory information, when the recruiter submits it, then the requisition shall move to the configured approval stage.</w:t>
      </w:r>
    </w:p>
    <w:p>
      <w:pPr>
        <w:spacing w:after="160" w:line="276"/>
      </w:pPr>
      <w:r>
        <w:rPr>
          <w:rFonts w:ascii="Calibri" w:cs="Calibri" w:eastAsia="Calibri" w:hAnsi="Calibri"/>
          <w:i/>
          <w:iCs/>
          <w:color w:val="595959"/>
          <w:sz w:val="21"/>
          <w:szCs w:val="21"/>
        </w:rPr>
        <w:t xml:space="preserve">Related rule: BR-007</w:t>
      </w:r>
    </w:p>
    <w:p>
      <w:pPr>
        <w:pStyle w:val="Heading3"/>
        <w:spacing w:after="100" w:before="240"/>
        <w:outlineLvl w:val="2"/>
      </w:pPr>
      <w:r>
        <w:t xml:space="preserve">US-010 — Review Requisition</w:t>
      </w:r>
    </w:p>
    <w:p>
      <w:pPr>
        <w:spacing w:after="160" w:line="276"/>
      </w:pPr>
      <w:r>
        <w:rPr>
          <w:rFonts w:ascii="Calibri" w:cs="Calibri" w:eastAsia="Calibri" w:hAnsi="Calibri"/>
          <w:sz w:val="21"/>
          <w:szCs w:val="21"/>
        </w:rPr>
        <w:t xml:space="preserve">Given a hiring manager is assigned to a requisition, when the hiring manager opens the requisition, then the system shall display the job information and requirements.</w:t>
      </w:r>
    </w:p>
    <w:p>
      <w:pPr>
        <w:spacing w:after="160" w:line="276"/>
      </w:pPr>
      <w:r>
        <w:rPr>
          <w:rFonts w:ascii="Calibri" w:cs="Calibri" w:eastAsia="Calibri" w:hAnsi="Calibri"/>
          <w:i/>
          <w:iCs/>
          <w:color w:val="595959"/>
          <w:sz w:val="21"/>
          <w:szCs w:val="21"/>
        </w:rPr>
        <w:t xml:space="preserve">Related rule: BR-009</w:t>
      </w:r>
    </w:p>
    <w:p>
      <w:pPr>
        <w:pStyle w:val="Heading3"/>
        <w:spacing w:after="100" w:before="240"/>
        <w:outlineLvl w:val="2"/>
      </w:pPr>
      <w:r>
        <w:t xml:space="preserve">US-011 — Approve/Rework Requisition</w:t>
      </w:r>
    </w:p>
    <w:p>
      <w:pPr>
        <w:spacing w:after="160" w:line="276"/>
      </w:pPr>
      <w:r>
        <w:rPr>
          <w:rFonts w:ascii="Calibri" w:cs="Calibri" w:eastAsia="Calibri" w:hAnsi="Calibri"/>
          <w:sz w:val="21"/>
          <w:szCs w:val="21"/>
        </w:rPr>
        <w:t xml:space="preserve">Given an authorized approver reviews a submitted requisition, when the approver approves it, then the requisition shall become eligible for publication.</w:t>
      </w:r>
    </w:p>
    <w:p>
      <w:pPr>
        <w:spacing w:after="160" w:line="276"/>
      </w:pPr>
      <w:r>
        <w:rPr>
          <w:rFonts w:ascii="Calibri" w:cs="Calibri" w:eastAsia="Calibri" w:hAnsi="Calibri"/>
          <w:sz w:val="21"/>
          <w:szCs w:val="21"/>
        </w:rPr>
        <w:t xml:space="preserve">Given the approver rejects/sends it back, then the requisition shall not be publishable.</w:t>
      </w:r>
    </w:p>
    <w:p>
      <w:pPr>
        <w:spacing w:after="160" w:line="276"/>
      </w:pPr>
      <w:r>
        <w:rPr>
          <w:rFonts w:ascii="Calibri" w:cs="Calibri" w:eastAsia="Calibri" w:hAnsi="Calibri"/>
          <w:i/>
          <w:iCs/>
          <w:color w:val="595959"/>
          <w:sz w:val="21"/>
          <w:szCs w:val="21"/>
        </w:rPr>
        <w:t xml:space="preserve">Related rules: BR-008, BR-009</w:t>
      </w:r>
    </w:p>
    <w:p>
      <w:pPr>
        <w:pStyle w:val="Heading3"/>
        <w:spacing w:after="100" w:before="240"/>
        <w:outlineLvl w:val="2"/>
      </w:pPr>
      <w:r>
        <w:t xml:space="preserve">US-012 — Publish Job</w:t>
      </w:r>
    </w:p>
    <w:p>
      <w:pPr>
        <w:spacing w:after="160" w:line="276"/>
      </w:pPr>
      <w:r>
        <w:rPr>
          <w:rFonts w:ascii="Calibri" w:cs="Calibri" w:eastAsia="Calibri" w:hAnsi="Calibri"/>
          <w:sz w:val="21"/>
          <w:szCs w:val="21"/>
        </w:rPr>
        <w:t xml:space="preserve">Given a requisition has been approved, when an authorized recruiter publishes it, then the job shall become available for candidate applications.</w:t>
      </w:r>
    </w:p>
    <w:p>
      <w:pPr>
        <w:spacing w:after="160" w:line="276"/>
      </w:pPr>
      <w:r>
        <w:rPr>
          <w:rFonts w:ascii="Calibri" w:cs="Calibri" w:eastAsia="Calibri" w:hAnsi="Calibri"/>
          <w:sz w:val="21"/>
          <w:szCs w:val="21"/>
        </w:rPr>
        <w:t xml:space="preserve">Given a requisition is not approved, when publication is attempted, then publication shall be prevented.</w:t>
      </w:r>
    </w:p>
    <w:p>
      <w:pPr>
        <w:spacing w:after="160" w:line="276"/>
      </w:pPr>
      <w:r>
        <w:rPr>
          <w:rFonts w:ascii="Calibri" w:cs="Calibri" w:eastAsia="Calibri" w:hAnsi="Calibri"/>
          <w:i/>
          <w:iCs/>
          <w:color w:val="595959"/>
          <w:sz w:val="21"/>
          <w:szCs w:val="21"/>
        </w:rPr>
        <w:t xml:space="preserve">Related rule: BR-008</w:t>
      </w:r>
    </w:p>
    <w:p>
      <w:pPr>
        <w:pStyle w:val="Heading3"/>
        <w:spacing w:after="100" w:before="240"/>
        <w:outlineLvl w:val="2"/>
      </w:pPr>
      <w:r>
        <w:t xml:space="preserve">US-013 — Close Job</w:t>
      </w:r>
    </w:p>
    <w:p>
      <w:pPr>
        <w:spacing w:after="160" w:line="276"/>
      </w:pPr>
      <w:r>
        <w:rPr>
          <w:rFonts w:ascii="Calibri" w:cs="Calibri" w:eastAsia="Calibri" w:hAnsi="Calibri"/>
          <w:sz w:val="21"/>
          <w:szCs w:val="21"/>
        </w:rPr>
        <w:t xml:space="preserve">Given an open job exists, when an authorized recruiter closes it, then the job shall no longer accept applications.</w:t>
      </w:r>
    </w:p>
    <w:p>
      <w:pPr>
        <w:spacing w:after="160" w:line="276"/>
      </w:pPr>
      <w:r>
        <w:rPr>
          <w:rFonts w:ascii="Calibri" w:cs="Calibri" w:eastAsia="Calibri" w:hAnsi="Calibri"/>
          <w:i/>
          <w:iCs/>
          <w:color w:val="595959"/>
          <w:sz w:val="21"/>
          <w:szCs w:val="21"/>
        </w:rPr>
        <w:t xml:space="preserve">Related rule: BR-010</w:t>
      </w:r>
    </w:p>
    <w:p>
      <w:pPr>
        <w:pStyle w:val="Heading3"/>
        <w:spacing w:after="100" w:before="240"/>
        <w:outlineLvl w:val="2"/>
      </w:pPr>
      <w:r>
        <w:t xml:space="preserve">US-014 — View Requisitions</w:t>
      </w:r>
    </w:p>
    <w:p>
      <w:pPr>
        <w:spacing w:after="160" w:line="276"/>
      </w:pPr>
      <w:r>
        <w:rPr>
          <w:rFonts w:ascii="Calibri" w:cs="Calibri" w:eastAsia="Calibri" w:hAnsi="Calibri"/>
          <w:sz w:val="21"/>
          <w:szCs w:val="21"/>
        </w:rPr>
        <w:t xml:space="preserve">Given a recruiter has access to requisitions, when the recruiter searches or filters requisitions, then the system shall display matching requisitions that the recruiter is authorized to view.</w:t>
      </w:r>
    </w:p>
    <w:p>
      <w:pPr>
        <w:spacing w:after="160" w:line="276"/>
      </w:pPr>
      <w:r>
        <w:rPr>
          <w:rFonts w:ascii="Calibri" w:cs="Calibri" w:eastAsia="Calibri" w:hAnsi="Calibri"/>
          <w:i/>
          <w:iCs/>
          <w:color w:val="595959"/>
          <w:sz w:val="21"/>
          <w:szCs w:val="21"/>
        </w:rPr>
        <w:t xml:space="preserve">Related rule: BR-013</w:t>
      </w:r>
    </w:p>
    <w:p>
      <w:pPr>
        <w:pStyle w:val="Heading2"/>
        <w:spacing w:after="160" w:before="360"/>
        <w:outlineLvl w:val="1"/>
      </w:pPr>
      <w:r>
        <w:t xml:space="preserve">3.3 Candidate &amp; Applications</w:t>
      </w:r>
    </w:p>
    <w:p>
      <w:pPr>
        <w:pStyle w:val="Heading3"/>
        <w:spacing w:after="100" w:before="240"/>
        <w:outlineLvl w:val="2"/>
      </w:pPr>
      <w:r>
        <w:t xml:space="preserve">US-015 — Create Candidate Profile</w:t>
      </w:r>
    </w:p>
    <w:p>
      <w:pPr>
        <w:spacing w:after="160" w:line="276"/>
      </w:pPr>
      <w:r>
        <w:rPr>
          <w:rFonts w:ascii="Calibri" w:cs="Calibri" w:eastAsia="Calibri" w:hAnsi="Calibri"/>
          <w:sz w:val="21"/>
          <w:szCs w:val="21"/>
        </w:rPr>
        <w:t xml:space="preserve">Given a candidate provides all mandatory profile information, when the candidate submits the profile, then the system shall create the candidate profile.</w:t>
      </w:r>
    </w:p>
    <w:p>
      <w:pPr>
        <w:spacing w:after="160" w:line="276"/>
      </w:pPr>
      <w:r>
        <w:rPr>
          <w:rFonts w:ascii="Calibri" w:cs="Calibri" w:eastAsia="Calibri" w:hAnsi="Calibri"/>
          <w:i/>
          <w:iCs/>
          <w:color w:val="595959"/>
          <w:sz w:val="21"/>
          <w:szCs w:val="21"/>
        </w:rPr>
        <w:t xml:space="preserve">Related rule: BR-014</w:t>
      </w:r>
    </w:p>
    <w:p>
      <w:pPr>
        <w:pStyle w:val="Heading3"/>
        <w:spacing w:after="100" w:before="240"/>
        <w:outlineLvl w:val="2"/>
      </w:pPr>
      <w:r>
        <w:t xml:space="preserve">US-016 — Maintain Candidate Profile</w:t>
      </w:r>
    </w:p>
    <w:p>
      <w:pPr>
        <w:spacing w:after="160" w:line="276"/>
      </w:pPr>
      <w:r>
        <w:rPr>
          <w:rFonts w:ascii="Calibri" w:cs="Calibri" w:eastAsia="Calibri" w:hAnsi="Calibri"/>
          <w:sz w:val="21"/>
          <w:szCs w:val="21"/>
        </w:rPr>
        <w:t xml:space="preserve">Given a candidate is authenticated, when the candidate updates permitted profile information, then the system shall save the updated information.</w:t>
      </w:r>
    </w:p>
    <w:p>
      <w:pPr>
        <w:pStyle w:val="Heading3"/>
        <w:spacing w:after="100" w:before="240"/>
        <w:outlineLvl w:val="2"/>
      </w:pPr>
      <w:r>
        <w:t xml:space="preserve">US-017 — Upload Resume</w:t>
      </w:r>
    </w:p>
    <w:p>
      <w:pPr>
        <w:spacing w:after="160" w:line="276"/>
      </w:pPr>
      <w:r>
        <w:rPr>
          <w:rFonts w:ascii="Calibri" w:cs="Calibri" w:eastAsia="Calibri" w:hAnsi="Calibri"/>
          <w:sz w:val="21"/>
          <w:szCs w:val="21"/>
        </w:rPr>
        <w:t xml:space="preserve">Given a candidate uploads a supported resume format, when the upload is submitted, then the resume shall be stored against the candidate profile.</w:t>
      </w:r>
    </w:p>
    <w:p>
      <w:pPr>
        <w:spacing w:after="160" w:line="276"/>
      </w:pPr>
      <w:r>
        <w:rPr>
          <w:rFonts w:ascii="Calibri" w:cs="Calibri" w:eastAsia="Calibri" w:hAnsi="Calibri"/>
          <w:sz w:val="21"/>
          <w:szCs w:val="21"/>
        </w:rPr>
        <w:t xml:space="preserve">Given an unsupported format is uploaded, then the system shall reject the upload and inform the candidate.</w:t>
      </w:r>
    </w:p>
    <w:p>
      <w:pPr>
        <w:spacing w:after="160" w:line="276"/>
      </w:pPr>
      <w:r>
        <w:rPr>
          <w:rFonts w:ascii="Calibri" w:cs="Calibri" w:eastAsia="Calibri" w:hAnsi="Calibri"/>
          <w:i/>
          <w:iCs/>
          <w:color w:val="595959"/>
          <w:sz w:val="21"/>
          <w:szCs w:val="21"/>
        </w:rPr>
        <w:t xml:space="preserve">Related rule: BR-020</w:t>
      </w:r>
    </w:p>
    <w:p>
      <w:pPr>
        <w:pStyle w:val="Heading3"/>
        <w:spacing w:after="100" w:before="240"/>
        <w:outlineLvl w:val="2"/>
      </w:pPr>
      <w:r>
        <w:t xml:space="preserve">US-018 — View Candidate Profile</w:t>
      </w:r>
    </w:p>
    <w:p>
      <w:pPr>
        <w:spacing w:after="160" w:line="276"/>
      </w:pPr>
      <w:r>
        <w:rPr>
          <w:rFonts w:ascii="Calibri" w:cs="Calibri" w:eastAsia="Calibri" w:hAnsi="Calibri"/>
          <w:sz w:val="21"/>
          <w:szCs w:val="21"/>
        </w:rPr>
        <w:t xml:space="preserve">Given a recruiter is authorized to view a candidate, when the recruiter opens the profile, then the system shall display the permitted candidate information and resume.</w:t>
      </w:r>
    </w:p>
    <w:p>
      <w:pPr>
        <w:spacing w:after="160" w:line="276"/>
      </w:pPr>
      <w:r>
        <w:rPr>
          <w:rFonts w:ascii="Calibri" w:cs="Calibri" w:eastAsia="Calibri" w:hAnsi="Calibri"/>
          <w:sz w:val="21"/>
          <w:szCs w:val="21"/>
        </w:rPr>
        <w:t xml:space="preserve">Given a user is not authorized, then access shall be denied.</w:t>
      </w:r>
    </w:p>
    <w:p>
      <w:pPr>
        <w:spacing w:after="160" w:line="276"/>
      </w:pPr>
      <w:r>
        <w:rPr>
          <w:rFonts w:ascii="Calibri" w:cs="Calibri" w:eastAsia="Calibri" w:hAnsi="Calibri"/>
          <w:i/>
          <w:iCs/>
          <w:color w:val="595959"/>
          <w:sz w:val="21"/>
          <w:szCs w:val="21"/>
        </w:rPr>
        <w:t xml:space="preserve">Related rule: BR-017</w:t>
      </w:r>
    </w:p>
    <w:p>
      <w:pPr>
        <w:pStyle w:val="Heading3"/>
        <w:spacing w:after="100" w:before="240"/>
        <w:outlineLvl w:val="2"/>
      </w:pPr>
      <w:r>
        <w:t xml:space="preserve">US-019 — Apply for Job</w:t>
      </w:r>
    </w:p>
    <w:p>
      <w:pPr>
        <w:spacing w:after="160" w:line="276"/>
      </w:pPr>
      <w:r>
        <w:rPr>
          <w:rFonts w:ascii="Calibri" w:cs="Calibri" w:eastAsia="Calibri" w:hAnsi="Calibri"/>
          <w:sz w:val="21"/>
          <w:szCs w:val="21"/>
        </w:rPr>
        <w:t xml:space="preserve">Given a candidate has completed mandatory application information, when the candidate applies to an open published job, then an application shall be created.</w:t>
      </w:r>
    </w:p>
    <w:p>
      <w:pPr>
        <w:spacing w:after="160" w:line="276"/>
      </w:pPr>
      <w:r>
        <w:rPr>
          <w:rFonts w:ascii="Calibri" w:cs="Calibri" w:eastAsia="Calibri" w:hAnsi="Calibri"/>
          <w:sz w:val="21"/>
          <w:szCs w:val="21"/>
        </w:rPr>
        <w:t xml:space="preserve">Given the job is closed, when the candidate attempts to apply, then the application shall not be created.</w:t>
      </w:r>
    </w:p>
    <w:p>
      <w:pPr>
        <w:spacing w:after="160" w:line="276"/>
      </w:pPr>
      <w:r>
        <w:rPr>
          <w:rFonts w:ascii="Calibri" w:cs="Calibri" w:eastAsia="Calibri" w:hAnsi="Calibri"/>
          <w:i/>
          <w:iCs/>
          <w:color w:val="595959"/>
          <w:sz w:val="21"/>
          <w:szCs w:val="21"/>
        </w:rPr>
        <w:t xml:space="preserve">Related rules: BR-014, BR-015</w:t>
      </w:r>
    </w:p>
    <w:p>
      <w:pPr>
        <w:pStyle w:val="Heading3"/>
        <w:spacing w:after="100" w:before="240"/>
        <w:outlineLvl w:val="2"/>
      </w:pPr>
      <w:r>
        <w:t xml:space="preserve">US-020 — View Application Status</w:t>
      </w:r>
    </w:p>
    <w:p>
      <w:pPr>
        <w:spacing w:after="160" w:line="276"/>
      </w:pPr>
      <w:r>
        <w:rPr>
          <w:rFonts w:ascii="Calibri" w:cs="Calibri" w:eastAsia="Calibri" w:hAnsi="Calibri"/>
          <w:sz w:val="21"/>
          <w:szCs w:val="21"/>
        </w:rPr>
        <w:t xml:space="preserve">Given a candidate has an application, when the candidate views their applications, then the current application status shall be displayed.</w:t>
      </w:r>
    </w:p>
    <w:p>
      <w:pPr>
        <w:spacing w:after="160" w:line="276"/>
      </w:pPr>
      <w:r>
        <w:rPr>
          <w:rFonts w:ascii="Calibri" w:cs="Calibri" w:eastAsia="Calibri" w:hAnsi="Calibri"/>
          <w:i/>
          <w:iCs/>
          <w:color w:val="595959"/>
          <w:sz w:val="21"/>
          <w:szCs w:val="21"/>
        </w:rPr>
        <w:t xml:space="preserve">Related rule: BR-018</w:t>
      </w:r>
    </w:p>
    <w:p>
      <w:pPr>
        <w:pStyle w:val="Heading3"/>
        <w:spacing w:after="100" w:before="240"/>
        <w:outlineLvl w:val="2"/>
      </w:pPr>
      <w:r>
        <w:t xml:space="preserve">US-021 — View Candidate Applications</w:t>
      </w:r>
    </w:p>
    <w:p>
      <w:pPr>
        <w:spacing w:after="160" w:line="276"/>
      </w:pPr>
      <w:r>
        <w:rPr>
          <w:rFonts w:ascii="Calibri" w:cs="Calibri" w:eastAsia="Calibri" w:hAnsi="Calibri"/>
          <w:sz w:val="21"/>
          <w:szCs w:val="21"/>
        </w:rPr>
        <w:t xml:space="preserve">Given a recruiter has access to a requisition, when the recruiter views applications, then the system shall display authorized applications associated with that requisition.</w:t>
      </w:r>
    </w:p>
    <w:p>
      <w:pPr>
        <w:pStyle w:val="Heading3"/>
        <w:spacing w:after="100" w:before="240"/>
        <w:outlineLvl w:val="2"/>
      </w:pPr>
      <w:r>
        <w:t xml:space="preserve">US-022 — Track Application History</w:t>
      </w:r>
    </w:p>
    <w:p>
      <w:pPr>
        <w:spacing w:after="160" w:line="276"/>
      </w:pPr>
      <w:r>
        <w:rPr>
          <w:rFonts w:ascii="Calibri" w:cs="Calibri" w:eastAsia="Calibri" w:hAnsi="Calibri"/>
          <w:sz w:val="21"/>
          <w:szCs w:val="21"/>
        </w:rPr>
        <w:t xml:space="preserve">Given a candidate has multiple applications or status changes, when an authorized recruiter views application history, then the system shall display the relevant historical information.</w:t>
      </w:r>
    </w:p>
    <w:p>
      <w:pPr>
        <w:spacing w:after="160" w:line="276"/>
      </w:pPr>
      <w:r>
        <w:rPr>
          <w:rFonts w:ascii="Calibri" w:cs="Calibri" w:eastAsia="Calibri" w:hAnsi="Calibri"/>
          <w:i/>
          <w:iCs/>
          <w:color w:val="595959"/>
          <w:sz w:val="21"/>
          <w:szCs w:val="21"/>
        </w:rPr>
        <w:t xml:space="preserve">Related rule: BR-019</w:t>
      </w:r>
    </w:p>
    <w:p>
      <w:pPr>
        <w:pStyle w:val="Heading2"/>
        <w:spacing w:after="160" w:before="360"/>
        <w:outlineLvl w:val="1"/>
      </w:pPr>
      <w:r>
        <w:t xml:space="preserve">3.4 AI Resume Processing</w:t>
      </w:r>
    </w:p>
    <w:p>
      <w:pPr>
        <w:pStyle w:val="Heading3"/>
        <w:spacing w:after="100" w:before="240"/>
        <w:outlineLvl w:val="2"/>
      </w:pPr>
      <w:r>
        <w:t xml:space="preserve">US-023 — Parse Resume</w:t>
      </w:r>
    </w:p>
    <w:p>
      <w:pPr>
        <w:spacing w:after="160" w:line="276"/>
      </w:pPr>
      <w:r>
        <w:rPr>
          <w:rFonts w:ascii="Calibri" w:cs="Calibri" w:eastAsia="Calibri" w:hAnsi="Calibri"/>
          <w:sz w:val="21"/>
          <w:szCs w:val="21"/>
        </w:rPr>
        <w:t xml:space="preserve">Given a supported resume has been uploaded, when AI resume processing is initiated, then the system shall attempt to extract configured candidate attributes.</w:t>
      </w:r>
    </w:p>
    <w:p>
      <w:pPr>
        <w:spacing w:after="160" w:line="276"/>
      </w:pPr>
      <w:r>
        <w:rPr>
          <w:rFonts w:ascii="Calibri" w:cs="Calibri" w:eastAsia="Calibri" w:hAnsi="Calibri"/>
          <w:sz w:val="21"/>
          <w:szCs w:val="21"/>
        </w:rPr>
        <w:t xml:space="preserve">Given parsing fails, then the original resume and candidate record shall remain available.</w:t>
      </w:r>
    </w:p>
    <w:p>
      <w:pPr>
        <w:spacing w:after="160" w:line="276"/>
      </w:pPr>
      <w:r>
        <w:rPr>
          <w:rFonts w:ascii="Calibri" w:cs="Calibri" w:eastAsia="Calibri" w:hAnsi="Calibri"/>
          <w:i/>
          <w:iCs/>
          <w:color w:val="595959"/>
          <w:sz w:val="21"/>
          <w:szCs w:val="21"/>
        </w:rPr>
        <w:t xml:space="preserve">Related rules: BR-020, BR-024, BR-060</w:t>
      </w:r>
    </w:p>
    <w:p>
      <w:pPr>
        <w:pStyle w:val="Heading3"/>
        <w:spacing w:after="100" w:before="240"/>
        <w:outlineLvl w:val="2"/>
      </w:pPr>
      <w:r>
        <w:t xml:space="preserve">US-024 — Review Extracted Information</w:t>
      </w:r>
    </w:p>
    <w:p>
      <w:pPr>
        <w:spacing w:after="160" w:line="276"/>
      </w:pPr>
      <w:r>
        <w:rPr>
          <w:rFonts w:ascii="Calibri" w:cs="Calibri" w:eastAsia="Calibri" w:hAnsi="Calibri"/>
          <w:sz w:val="21"/>
          <w:szCs w:val="21"/>
        </w:rPr>
        <w:t xml:space="preserve">Given AI has extracted candidate information, when an authorized recruiter reviews the candidate, then the extracted information shall be displayed for review.</w:t>
      </w:r>
    </w:p>
    <w:p>
      <w:pPr>
        <w:spacing w:after="160" w:line="276"/>
      </w:pPr>
      <w:r>
        <w:rPr>
          <w:rFonts w:ascii="Calibri" w:cs="Calibri" w:eastAsia="Calibri" w:hAnsi="Calibri"/>
          <w:i/>
          <w:iCs/>
          <w:color w:val="595959"/>
          <w:sz w:val="21"/>
          <w:szCs w:val="21"/>
        </w:rPr>
        <w:t xml:space="preserve">Related rule: BR-022</w:t>
      </w:r>
    </w:p>
    <w:p>
      <w:pPr>
        <w:pStyle w:val="Heading3"/>
        <w:spacing w:after="100" w:before="240"/>
        <w:outlineLvl w:val="2"/>
      </w:pPr>
      <w:r>
        <w:t xml:space="preserve">US-025 — Update Extracted Profile</w:t>
      </w:r>
    </w:p>
    <w:p>
      <w:pPr>
        <w:spacing w:after="160" w:line="276"/>
      </w:pPr>
      <w:r>
        <w:rPr>
          <w:rFonts w:ascii="Calibri" w:cs="Calibri" w:eastAsia="Calibri" w:hAnsi="Calibri"/>
          <w:sz w:val="21"/>
          <w:szCs w:val="21"/>
        </w:rPr>
        <w:t xml:space="preserve">Given extracted candidate information is incorrect, when an authorized recruiter updates it, then the corrected information shall be stored.</w:t>
      </w:r>
    </w:p>
    <w:p>
      <w:pPr>
        <w:spacing w:after="160" w:line="276"/>
      </w:pPr>
      <w:r>
        <w:rPr>
          <w:rFonts w:ascii="Calibri" w:cs="Calibri" w:eastAsia="Calibri" w:hAnsi="Calibri"/>
          <w:i/>
          <w:iCs/>
          <w:color w:val="595959"/>
          <w:sz w:val="21"/>
          <w:szCs w:val="21"/>
        </w:rPr>
        <w:t xml:space="preserve">Related rule: BR-021</w:t>
      </w:r>
    </w:p>
    <w:p>
      <w:pPr>
        <w:pStyle w:val="Heading2"/>
        <w:spacing w:after="160" w:before="360"/>
        <w:outlineLvl w:val="1"/>
      </w:pPr>
      <w:r>
        <w:t xml:space="preserve">3.5 AI Matching</w:t>
      </w:r>
    </w:p>
    <w:p>
      <w:pPr>
        <w:pStyle w:val="Heading3"/>
        <w:spacing w:after="100" w:before="240"/>
        <w:outlineLvl w:val="2"/>
      </w:pPr>
      <w:r>
        <w:t xml:space="preserve">US-026 — Match Candidate to Job</w:t>
      </w:r>
    </w:p>
    <w:p>
      <w:pPr>
        <w:spacing w:after="160" w:line="276"/>
      </w:pPr>
      <w:r>
        <w:rPr>
          <w:rFonts w:ascii="Calibri" w:cs="Calibri" w:eastAsia="Calibri" w:hAnsi="Calibri"/>
          <w:sz w:val="21"/>
          <w:szCs w:val="21"/>
        </w:rPr>
        <w:t xml:space="preserve">Given a candidate and an applicable job have sufficient information, when matching is initiated, then the system shall evaluate the candidate against the job requirements.</w:t>
      </w:r>
    </w:p>
    <w:p>
      <w:pPr>
        <w:spacing w:after="160" w:line="276"/>
      </w:pPr>
      <w:r>
        <w:rPr>
          <w:rFonts w:ascii="Calibri" w:cs="Calibri" w:eastAsia="Calibri" w:hAnsi="Calibri"/>
          <w:i/>
          <w:iCs/>
          <w:color w:val="595959"/>
          <w:sz w:val="21"/>
          <w:szCs w:val="21"/>
        </w:rPr>
        <w:t xml:space="preserve">Related rule: BR-025</w:t>
      </w:r>
    </w:p>
    <w:p>
      <w:pPr>
        <w:pStyle w:val="Heading3"/>
        <w:spacing w:after="100" w:before="240"/>
        <w:outlineLvl w:val="2"/>
      </w:pPr>
      <w:r>
        <w:t xml:space="preserve">US-027 — View Match Score</w:t>
      </w:r>
    </w:p>
    <w:p>
      <w:pPr>
        <w:spacing w:after="160" w:line="276"/>
      </w:pPr>
      <w:r>
        <w:rPr>
          <w:rFonts w:ascii="Calibri" w:cs="Calibri" w:eastAsia="Calibri" w:hAnsi="Calibri"/>
          <w:sz w:val="21"/>
          <w:szCs w:val="21"/>
        </w:rPr>
        <w:t xml:space="preserve">Given candidate-job matching has completed, when the recruiter views the candidate, then the system shall display the configured match score.</w:t>
      </w:r>
    </w:p>
    <w:p>
      <w:pPr>
        <w:pStyle w:val="Heading3"/>
        <w:spacing w:after="100" w:before="240"/>
        <w:outlineLvl w:val="2"/>
      </w:pPr>
      <w:r>
        <w:t xml:space="preserve">US-028 — Understand Match Score</w:t>
      </w:r>
    </w:p>
    <w:p>
      <w:pPr>
        <w:spacing w:after="160" w:line="276"/>
      </w:pPr>
      <w:r>
        <w:rPr>
          <w:rFonts w:ascii="Calibri" w:cs="Calibri" w:eastAsia="Calibri" w:hAnsi="Calibri"/>
          <w:sz w:val="21"/>
          <w:szCs w:val="21"/>
        </w:rPr>
        <w:t xml:space="preserve">Given an AI match score exists, when the recruiter views the match details, then the system shall display the relevant factors contributing to the recommendation.</w:t>
      </w:r>
    </w:p>
    <w:p>
      <w:pPr>
        <w:spacing w:after="160" w:line="276"/>
      </w:pPr>
      <w:r>
        <w:rPr>
          <w:rFonts w:ascii="Calibri" w:cs="Calibri" w:eastAsia="Calibri" w:hAnsi="Calibri"/>
          <w:i/>
          <w:iCs/>
          <w:color w:val="595959"/>
          <w:sz w:val="21"/>
          <w:szCs w:val="21"/>
        </w:rPr>
        <w:t xml:space="preserve">Related rules: BR-029, BR-058</w:t>
      </w:r>
    </w:p>
    <w:p>
      <w:pPr>
        <w:pStyle w:val="Heading3"/>
        <w:spacing w:after="100" w:before="240"/>
        <w:outlineLvl w:val="2"/>
      </w:pPr>
      <w:r>
        <w:t xml:space="preserve">US-029 — Identify Skill Gaps</w:t>
      </w:r>
    </w:p>
    <w:p>
      <w:pPr>
        <w:spacing w:after="160" w:line="276"/>
      </w:pPr>
      <w:r>
        <w:rPr>
          <w:rFonts w:ascii="Calibri" w:cs="Calibri" w:eastAsia="Calibri" w:hAnsi="Calibri"/>
          <w:sz w:val="21"/>
          <w:szCs w:val="21"/>
        </w:rPr>
        <w:t xml:space="preserve">Given a candidate has been evaluated against a job, when the recruiter views the matching results, then matched, partially matched and missing requirements shall be identifiable.</w:t>
      </w:r>
    </w:p>
    <w:p>
      <w:pPr>
        <w:spacing w:after="160" w:line="276"/>
      </w:pPr>
      <w:r>
        <w:rPr>
          <w:rFonts w:ascii="Calibri" w:cs="Calibri" w:eastAsia="Calibri" w:hAnsi="Calibri"/>
          <w:i/>
          <w:iCs/>
          <w:color w:val="595959"/>
          <w:sz w:val="21"/>
          <w:szCs w:val="21"/>
        </w:rPr>
        <w:t xml:space="preserve">Related rule: BR-030</w:t>
      </w:r>
    </w:p>
    <w:p>
      <w:pPr>
        <w:pStyle w:val="Heading3"/>
        <w:spacing w:after="100" w:before="240"/>
        <w:outlineLvl w:val="2"/>
      </w:pPr>
      <w:r>
        <w:t xml:space="preserve">US-030 — Rank Candidates</w:t>
      </w:r>
    </w:p>
    <w:p>
      <w:pPr>
        <w:spacing w:after="160" w:line="276"/>
      </w:pPr>
      <w:r>
        <w:rPr>
          <w:rFonts w:ascii="Calibri" w:cs="Calibri" w:eastAsia="Calibri" w:hAnsi="Calibri"/>
          <w:sz w:val="21"/>
          <w:szCs w:val="21"/>
        </w:rPr>
        <w:t xml:space="preserve">Given multiple candidates have been evaluated against the same job, when the recruiter requests ranking, then candidates shall be ordered according to the configured matching methodology.</w:t>
      </w:r>
    </w:p>
    <w:p>
      <w:pPr>
        <w:spacing w:after="160" w:line="276"/>
      </w:pPr>
      <w:r>
        <w:rPr>
          <w:rFonts w:ascii="Calibri" w:cs="Calibri" w:eastAsia="Calibri" w:hAnsi="Calibri"/>
          <w:i/>
          <w:iCs/>
          <w:color w:val="595959"/>
          <w:sz w:val="21"/>
          <w:szCs w:val="21"/>
        </w:rPr>
        <w:t xml:space="preserve">Related rule: BR-027</w:t>
      </w:r>
    </w:p>
    <w:p>
      <w:pPr>
        <w:pStyle w:val="Heading2"/>
        <w:spacing w:after="160" w:before="360"/>
        <w:outlineLvl w:val="1"/>
      </w:pPr>
      <w:r>
        <w:t xml:space="preserve">3.6 Screening &amp; Shortlisting</w:t>
      </w:r>
    </w:p>
    <w:p>
      <w:pPr>
        <w:pStyle w:val="Heading3"/>
        <w:spacing w:after="100" w:before="240"/>
        <w:outlineLvl w:val="2"/>
      </w:pPr>
      <w:r>
        <w:t xml:space="preserve">US-031 — Configure Screening Questions</w:t>
      </w:r>
    </w:p>
    <w:p>
      <w:pPr>
        <w:spacing w:after="160" w:line="276"/>
      </w:pPr>
      <w:r>
        <w:rPr>
          <w:rFonts w:ascii="Calibri" w:cs="Calibri" w:eastAsia="Calibri" w:hAnsi="Calibri"/>
          <w:sz w:val="21"/>
          <w:szCs w:val="21"/>
        </w:rPr>
        <w:t xml:space="preserve">Given an authorized recruiter manages a job, when screening questions are configured, then the questions shall be associated with that job.</w:t>
      </w:r>
    </w:p>
    <w:p>
      <w:pPr>
        <w:spacing w:after="160" w:line="276"/>
      </w:pPr>
      <w:r>
        <w:rPr>
          <w:rFonts w:ascii="Calibri" w:cs="Calibri" w:eastAsia="Calibri" w:hAnsi="Calibri"/>
          <w:i/>
          <w:iCs/>
          <w:color w:val="595959"/>
          <w:sz w:val="21"/>
          <w:szCs w:val="21"/>
        </w:rPr>
        <w:t xml:space="preserve">Related rule: BR-032</w:t>
      </w:r>
    </w:p>
    <w:p>
      <w:pPr>
        <w:pStyle w:val="Heading3"/>
        <w:spacing w:after="100" w:before="240"/>
        <w:outlineLvl w:val="2"/>
      </w:pPr>
      <w:r>
        <w:t xml:space="preserve">US-032 — Answer Screening Questions</w:t>
      </w:r>
    </w:p>
    <w:p>
      <w:pPr>
        <w:spacing w:after="160" w:line="276"/>
      </w:pPr>
      <w:r>
        <w:rPr>
          <w:rFonts w:ascii="Calibri" w:cs="Calibri" w:eastAsia="Calibri" w:hAnsi="Calibri"/>
          <w:sz w:val="21"/>
          <w:szCs w:val="21"/>
        </w:rPr>
        <w:t xml:space="preserve">Given a candidate is applying to a job with screening questions, when the candidate submits the application, then required screening questions shall be answered.</w:t>
      </w:r>
    </w:p>
    <w:p>
      <w:pPr>
        <w:spacing w:after="160" w:line="276"/>
      </w:pPr>
      <w:r>
        <w:rPr>
          <w:rFonts w:ascii="Calibri" w:cs="Calibri" w:eastAsia="Calibri" w:hAnsi="Calibri"/>
          <w:i/>
          <w:iCs/>
          <w:color w:val="595959"/>
          <w:sz w:val="21"/>
          <w:szCs w:val="21"/>
        </w:rPr>
        <w:t xml:space="preserve">Related rule: BR-033</w:t>
      </w:r>
    </w:p>
    <w:p>
      <w:pPr>
        <w:pStyle w:val="Heading3"/>
        <w:spacing w:after="100" w:before="240"/>
        <w:outlineLvl w:val="2"/>
      </w:pPr>
      <w:r>
        <w:t xml:space="preserve">US-033 — View Screening Results</w:t>
      </w:r>
    </w:p>
    <w:p>
      <w:pPr>
        <w:spacing w:after="160" w:line="276"/>
      </w:pPr>
      <w:r>
        <w:rPr>
          <w:rFonts w:ascii="Calibri" w:cs="Calibri" w:eastAsia="Calibri" w:hAnsi="Calibri"/>
          <w:sz w:val="21"/>
          <w:szCs w:val="21"/>
        </w:rPr>
        <w:t xml:space="preserve">Given screening responses exist, when an authorized recruiter reviews the candidate, then the responses and applicable screening results shall be displayed.</w:t>
      </w:r>
    </w:p>
    <w:p>
      <w:pPr>
        <w:pStyle w:val="Heading3"/>
        <w:spacing w:after="100" w:before="240"/>
        <w:outlineLvl w:val="2"/>
      </w:pPr>
      <w:r>
        <w:t xml:space="preserve">US-034 — Evaluate Mandatory Criteria</w:t>
      </w:r>
    </w:p>
    <w:p>
      <w:pPr>
        <w:spacing w:after="160" w:line="276"/>
      </w:pPr>
      <w:r>
        <w:rPr>
          <w:rFonts w:ascii="Calibri" w:cs="Calibri" w:eastAsia="Calibri" w:hAnsi="Calibri"/>
          <w:sz w:val="21"/>
          <w:szCs w:val="21"/>
        </w:rPr>
        <w:t xml:space="preserve">Given mandatory eligibility criteria are configured, when candidate information is evaluated, then the system shall identify whether each applicable criterion is satisfied.</w:t>
      </w:r>
    </w:p>
    <w:p>
      <w:pPr>
        <w:spacing w:after="160" w:line="276"/>
      </w:pPr>
      <w:r>
        <w:rPr>
          <w:rFonts w:ascii="Calibri" w:cs="Calibri" w:eastAsia="Calibri" w:hAnsi="Calibri"/>
          <w:i/>
          <w:iCs/>
          <w:color w:val="595959"/>
          <w:sz w:val="21"/>
          <w:szCs w:val="21"/>
        </w:rPr>
        <w:t xml:space="preserve">Related rules: BR-034, BR-035</w:t>
      </w:r>
    </w:p>
    <w:p>
      <w:pPr>
        <w:pStyle w:val="Heading3"/>
        <w:spacing w:after="100" w:before="240"/>
        <w:outlineLvl w:val="2"/>
      </w:pPr>
      <w:r>
        <w:t xml:space="preserve">US-035 — Shortlist Candidate</w:t>
      </w:r>
    </w:p>
    <w:p>
      <w:pPr>
        <w:spacing w:after="160" w:line="276"/>
      </w:pPr>
      <w:r>
        <w:rPr>
          <w:rFonts w:ascii="Calibri" w:cs="Calibri" w:eastAsia="Calibri" w:hAnsi="Calibri"/>
          <w:sz w:val="21"/>
          <w:szCs w:val="21"/>
        </w:rPr>
        <w:t xml:space="preserve">Given a recruiter is authorized to shortlist candidates, when the recruiter selects a candidate for shortlisting, then the candidate's application shall move to the configured shortlisted stage.</w:t>
      </w:r>
    </w:p>
    <w:p>
      <w:pPr>
        <w:spacing w:after="160" w:line="276"/>
      </w:pPr>
      <w:r>
        <w:rPr>
          <w:rFonts w:ascii="Calibri" w:cs="Calibri" w:eastAsia="Calibri" w:hAnsi="Calibri"/>
          <w:i/>
          <w:iCs/>
          <w:color w:val="595959"/>
          <w:sz w:val="21"/>
          <w:szCs w:val="21"/>
        </w:rPr>
        <w:t xml:space="preserve">Related rule: BR-036</w:t>
      </w:r>
    </w:p>
    <w:p>
      <w:pPr>
        <w:pStyle w:val="Heading3"/>
        <w:spacing w:after="100" w:before="240"/>
        <w:outlineLvl w:val="2"/>
      </w:pPr>
      <w:r>
        <w:t xml:space="preserve">US-036 — Reject Candidate</w:t>
      </w:r>
    </w:p>
    <w:p>
      <w:pPr>
        <w:spacing w:after="160" w:line="276"/>
      </w:pPr>
      <w:r>
        <w:rPr>
          <w:rFonts w:ascii="Calibri" w:cs="Calibri" w:eastAsia="Calibri" w:hAnsi="Calibri"/>
          <w:sz w:val="21"/>
          <w:szCs w:val="21"/>
        </w:rPr>
        <w:t xml:space="preserve">Given a recruiter is authorized to reject a candidate, when the recruiter rejects the candidate, then the application shall move to the rejected state and the required rejection information shall be recorded.</w:t>
      </w:r>
    </w:p>
    <w:p>
      <w:pPr>
        <w:spacing w:after="160" w:line="276"/>
      </w:pPr>
      <w:r>
        <w:rPr>
          <w:rFonts w:ascii="Calibri" w:cs="Calibri" w:eastAsia="Calibri" w:hAnsi="Calibri"/>
          <w:i/>
          <w:iCs/>
          <w:color w:val="595959"/>
          <w:sz w:val="21"/>
          <w:szCs w:val="21"/>
        </w:rPr>
        <w:t xml:space="preserve">Related rule: BR-037</w:t>
      </w:r>
    </w:p>
    <w:p>
      <w:pPr>
        <w:pStyle w:val="Heading3"/>
        <w:spacing w:after="100" w:before="240"/>
        <w:outlineLvl w:val="2"/>
      </w:pPr>
      <w:r>
        <w:t xml:space="preserve">US-037 — Put Candidate on Hold</w:t>
      </w:r>
    </w:p>
    <w:p>
      <w:pPr>
        <w:spacing w:after="160" w:line="276"/>
      </w:pPr>
      <w:r>
        <w:rPr>
          <w:rFonts w:ascii="Calibri" w:cs="Calibri" w:eastAsia="Calibri" w:hAnsi="Calibri"/>
          <w:sz w:val="21"/>
          <w:szCs w:val="21"/>
        </w:rPr>
        <w:t xml:space="preserve">Given a candidate is eligible for the hold stage, when an authorized recruiter places the candidate on hold, then the candidate shall remain associated with the requisition with Hold status.</w:t>
      </w:r>
    </w:p>
    <w:p>
      <w:pPr>
        <w:spacing w:after="160" w:line="276"/>
      </w:pPr>
      <w:r>
        <w:rPr>
          <w:rFonts w:ascii="Calibri" w:cs="Calibri" w:eastAsia="Calibri" w:hAnsi="Calibri"/>
          <w:i/>
          <w:iCs/>
          <w:color w:val="595959"/>
          <w:sz w:val="21"/>
          <w:szCs w:val="21"/>
        </w:rPr>
        <w:t xml:space="preserve">Related rule: BR-038</w:t>
      </w:r>
    </w:p>
    <w:p>
      <w:pPr>
        <w:pStyle w:val="Heading3"/>
        <w:spacing w:after="100" w:before="240"/>
        <w:outlineLvl w:val="2"/>
      </w:pPr>
      <w:r>
        <w:t xml:space="preserve">US-038 — Move Candidate Through Pipeline</w:t>
      </w:r>
    </w:p>
    <w:p>
      <w:pPr>
        <w:spacing w:after="160" w:line="276"/>
      </w:pPr>
      <w:r>
        <w:rPr>
          <w:rFonts w:ascii="Calibri" w:cs="Calibri" w:eastAsia="Calibri" w:hAnsi="Calibri"/>
          <w:sz w:val="21"/>
          <w:szCs w:val="21"/>
        </w:rPr>
        <w:t xml:space="preserve">Given an authorized recruiter manages an application, when the recruiter moves the candidate to another permitted stage, then the application status shall be updated.</w:t>
      </w:r>
    </w:p>
    <w:p>
      <w:pPr>
        <w:spacing w:after="160" w:line="276"/>
      </w:pPr>
      <w:r>
        <w:rPr>
          <w:rFonts w:ascii="Calibri" w:cs="Calibri" w:eastAsia="Calibri" w:hAnsi="Calibri"/>
          <w:sz w:val="21"/>
          <w:szCs w:val="21"/>
        </w:rPr>
        <w:t xml:space="preserve">Given the requested stage transition is not permitted, then the system shall prevent the transition.</w:t>
      </w:r>
    </w:p>
    <w:p>
      <w:pPr>
        <w:spacing w:after="160" w:line="276"/>
      </w:pPr>
      <w:r>
        <w:rPr>
          <w:rFonts w:ascii="Calibri" w:cs="Calibri" w:eastAsia="Calibri" w:hAnsi="Calibri"/>
          <w:i/>
          <w:iCs/>
          <w:color w:val="595959"/>
          <w:sz w:val="21"/>
          <w:szCs w:val="21"/>
        </w:rPr>
        <w:t xml:space="preserve">Related rules: BR-018, BR-036</w:t>
      </w:r>
    </w:p>
    <w:p>
      <w:pPr>
        <w:pStyle w:val="Heading2"/>
        <w:spacing w:after="160" w:before="360"/>
        <w:outlineLvl w:val="1"/>
      </w:pPr>
      <w:r>
        <w:t xml:space="preserve">3.7 Interview Management</w:t>
      </w:r>
    </w:p>
    <w:p>
      <w:pPr>
        <w:pStyle w:val="Heading3"/>
        <w:spacing w:after="100" w:before="240"/>
        <w:outlineLvl w:val="2"/>
      </w:pPr>
      <w:r>
        <w:t xml:space="preserve">US-039 — Create Interview</w:t>
      </w:r>
    </w:p>
    <w:p>
      <w:pPr>
        <w:spacing w:after="160" w:line="276"/>
      </w:pPr>
      <w:r>
        <w:rPr>
          <w:rFonts w:ascii="Calibri" w:cs="Calibri" w:eastAsia="Calibri" w:hAnsi="Calibri"/>
          <w:sz w:val="21"/>
          <w:szCs w:val="21"/>
        </w:rPr>
        <w:t xml:space="preserve">Given a candidate is in an interview-eligible stage, when an authorized recruiter creates an interview, then the system shall allow interview details to be recorded.</w:t>
      </w:r>
    </w:p>
    <w:p>
      <w:pPr>
        <w:spacing w:after="160" w:line="276"/>
      </w:pPr>
      <w:r>
        <w:rPr>
          <w:rFonts w:ascii="Calibri" w:cs="Calibri" w:eastAsia="Calibri" w:hAnsi="Calibri"/>
          <w:sz w:val="21"/>
          <w:szCs w:val="21"/>
        </w:rPr>
        <w:t xml:space="preserve">Given the candidate is not interview eligible, then interview creation shall be prevented.</w:t>
      </w:r>
    </w:p>
    <w:p>
      <w:pPr>
        <w:spacing w:after="160" w:line="276"/>
      </w:pPr>
      <w:r>
        <w:rPr>
          <w:rFonts w:ascii="Calibri" w:cs="Calibri" w:eastAsia="Calibri" w:hAnsi="Calibri"/>
          <w:i/>
          <w:iCs/>
          <w:color w:val="595959"/>
          <w:sz w:val="21"/>
          <w:szCs w:val="21"/>
        </w:rPr>
        <w:t xml:space="preserve">Related rule: BR-039</w:t>
      </w:r>
    </w:p>
    <w:p>
      <w:pPr>
        <w:pStyle w:val="Heading3"/>
        <w:spacing w:after="100" w:before="240"/>
        <w:outlineLvl w:val="2"/>
      </w:pPr>
      <w:r>
        <w:t xml:space="preserve">US-040 — Assign Interviewer</w:t>
      </w:r>
    </w:p>
    <w:p>
      <w:pPr>
        <w:spacing w:after="160" w:line="276"/>
      </w:pPr>
      <w:r>
        <w:rPr>
          <w:rFonts w:ascii="Calibri" w:cs="Calibri" w:eastAsia="Calibri" w:hAnsi="Calibri"/>
          <w:sz w:val="21"/>
          <w:szCs w:val="21"/>
        </w:rPr>
        <w:t xml:space="preserve">Given an interview exists, when an authorized recruiter assigns an interviewer, then the interviewer shall be associated with the interview.</w:t>
      </w:r>
    </w:p>
    <w:p>
      <w:pPr>
        <w:pStyle w:val="Heading3"/>
        <w:spacing w:after="100" w:before="240"/>
        <w:outlineLvl w:val="2"/>
      </w:pPr>
      <w:r>
        <w:t xml:space="preserve">US-041 — Schedule Interview</w:t>
      </w:r>
    </w:p>
    <w:p>
      <w:pPr>
        <w:spacing w:after="160" w:line="276"/>
      </w:pPr>
      <w:r>
        <w:rPr>
          <w:rFonts w:ascii="Calibri" w:cs="Calibri" w:eastAsia="Calibri" w:hAnsi="Calibri"/>
          <w:sz w:val="21"/>
          <w:szCs w:val="21"/>
        </w:rPr>
        <w:t xml:space="preserve">Given all mandatory interview details are available, when the recruiter schedules the interview, then the interview shall be recorded with the selected date/time and participants.</w:t>
      </w:r>
    </w:p>
    <w:p>
      <w:pPr>
        <w:spacing w:after="160" w:line="276"/>
      </w:pPr>
      <w:r>
        <w:rPr>
          <w:rFonts w:ascii="Calibri" w:cs="Calibri" w:eastAsia="Calibri" w:hAnsi="Calibri"/>
          <w:i/>
          <w:iCs/>
          <w:color w:val="595959"/>
          <w:sz w:val="21"/>
          <w:szCs w:val="21"/>
        </w:rPr>
        <w:t xml:space="preserve">Related rule: BR-040</w:t>
      </w:r>
    </w:p>
    <w:p>
      <w:pPr>
        <w:pStyle w:val="Heading3"/>
        <w:spacing w:after="100" w:before="240"/>
        <w:outlineLvl w:val="2"/>
      </w:pPr>
      <w:r>
        <w:t xml:space="preserve">US-042 — Notify Interview Participants</w:t>
      </w:r>
    </w:p>
    <w:p>
      <w:pPr>
        <w:spacing w:after="160" w:line="276"/>
      </w:pPr>
      <w:r>
        <w:rPr>
          <w:rFonts w:ascii="Calibri" w:cs="Calibri" w:eastAsia="Calibri" w:hAnsi="Calibri"/>
          <w:sz w:val="21"/>
          <w:szCs w:val="21"/>
        </w:rPr>
        <w:t xml:space="preserve">Given an interview has been scheduled, when notification is triggered, then configured participants shall receive the interview notification.</w:t>
      </w:r>
    </w:p>
    <w:p>
      <w:pPr>
        <w:spacing w:after="160" w:line="276"/>
      </w:pPr>
      <w:r>
        <w:rPr>
          <w:rFonts w:ascii="Calibri" w:cs="Calibri" w:eastAsia="Calibri" w:hAnsi="Calibri"/>
          <w:i/>
          <w:iCs/>
          <w:color w:val="595959"/>
          <w:sz w:val="21"/>
          <w:szCs w:val="21"/>
        </w:rPr>
        <w:t xml:space="preserve">Related rule: BR-050</w:t>
      </w:r>
    </w:p>
    <w:p>
      <w:pPr>
        <w:pStyle w:val="Heading3"/>
        <w:spacing w:after="100" w:before="240"/>
        <w:outlineLvl w:val="2"/>
      </w:pPr>
      <w:r>
        <w:t xml:space="preserve">US-043 — Reschedule Interview</w:t>
      </w:r>
    </w:p>
    <w:p>
      <w:pPr>
        <w:spacing w:after="160" w:line="276"/>
      </w:pPr>
      <w:r>
        <w:rPr>
          <w:rFonts w:ascii="Calibri" w:cs="Calibri" w:eastAsia="Calibri" w:hAnsi="Calibri"/>
          <w:sz w:val="21"/>
          <w:szCs w:val="21"/>
        </w:rPr>
        <w:t xml:space="preserve">Given an existing interview, when an authorized recruiter changes the interview schedule, then the updated schedule shall be stored and applicable participants notified.</w:t>
      </w:r>
    </w:p>
    <w:p>
      <w:pPr>
        <w:pStyle w:val="Heading3"/>
        <w:spacing w:after="100" w:before="240"/>
        <w:outlineLvl w:val="2"/>
      </w:pPr>
      <w:r>
        <w:t xml:space="preserve">US-044 — Cancel Interview</w:t>
      </w:r>
    </w:p>
    <w:p>
      <w:pPr>
        <w:spacing w:after="160" w:line="276"/>
      </w:pPr>
      <w:r>
        <w:rPr>
          <w:rFonts w:ascii="Calibri" w:cs="Calibri" w:eastAsia="Calibri" w:hAnsi="Calibri"/>
          <w:sz w:val="21"/>
          <w:szCs w:val="21"/>
        </w:rPr>
        <w:t xml:space="preserve">Given an existing interview, when an authorized recruiter cancels it, then the interview shall be marked cancelled and applicable participants notified.</w:t>
      </w:r>
    </w:p>
    <w:p>
      <w:pPr>
        <w:pStyle w:val="Heading2"/>
        <w:spacing w:after="160" w:before="360"/>
        <w:outlineLvl w:val="1"/>
      </w:pPr>
      <w:r>
        <w:t xml:space="preserve">3.8 Interview Evaluation</w:t>
      </w:r>
    </w:p>
    <w:p>
      <w:pPr>
        <w:pStyle w:val="Heading3"/>
        <w:spacing w:after="100" w:before="240"/>
        <w:outlineLvl w:val="2"/>
      </w:pPr>
      <w:r>
        <w:t xml:space="preserve">US-045 — Record Interview Feedback</w:t>
      </w:r>
    </w:p>
    <w:p>
      <w:pPr>
        <w:spacing w:after="160" w:line="276"/>
      </w:pPr>
      <w:r>
        <w:rPr>
          <w:rFonts w:ascii="Calibri" w:cs="Calibri" w:eastAsia="Calibri" w:hAnsi="Calibri"/>
          <w:sz w:val="21"/>
          <w:szCs w:val="21"/>
        </w:rPr>
        <w:t xml:space="preserve">Given an interviewer is authorized for an interview, when the interviewer submits feedback, then the feedback shall be stored against the interview.</w:t>
      </w:r>
    </w:p>
    <w:p>
      <w:pPr>
        <w:spacing w:after="160" w:line="276"/>
      </w:pPr>
      <w:r>
        <w:rPr>
          <w:rFonts w:ascii="Calibri" w:cs="Calibri" w:eastAsia="Calibri" w:hAnsi="Calibri"/>
          <w:i/>
          <w:iCs/>
          <w:color w:val="595959"/>
          <w:sz w:val="21"/>
          <w:szCs w:val="21"/>
        </w:rPr>
        <w:t xml:space="preserve">Related rules: BR-041, BR-042</w:t>
      </w:r>
    </w:p>
    <w:p>
      <w:pPr>
        <w:pStyle w:val="Heading3"/>
        <w:spacing w:after="100" w:before="240"/>
        <w:outlineLvl w:val="2"/>
      </w:pPr>
      <w:r>
        <w:t xml:space="preserve">US-046 — Rate Candidate</w:t>
      </w:r>
    </w:p>
    <w:p>
      <w:pPr>
        <w:spacing w:after="160" w:line="276"/>
      </w:pPr>
      <w:r>
        <w:rPr>
          <w:rFonts w:ascii="Calibri" w:cs="Calibri" w:eastAsia="Calibri" w:hAnsi="Calibri"/>
          <w:sz w:val="21"/>
          <w:szCs w:val="21"/>
        </w:rPr>
        <w:t xml:space="preserve">Given evaluation criteria are configured, when an interviewer evaluates a candidate, then ratings shall be recorded against the applicable criteria.</w:t>
      </w:r>
    </w:p>
    <w:p>
      <w:pPr>
        <w:pStyle w:val="Heading3"/>
        <w:spacing w:after="100" w:before="240"/>
        <w:outlineLvl w:val="2"/>
      </w:pPr>
      <w:r>
        <w:t xml:space="preserve">US-047 — Provide Interview Recommendation</w:t>
      </w:r>
    </w:p>
    <w:p>
      <w:pPr>
        <w:spacing w:after="160" w:line="276"/>
      </w:pPr>
      <w:r>
        <w:rPr>
          <w:rFonts w:ascii="Calibri" w:cs="Calibri" w:eastAsia="Calibri" w:hAnsi="Calibri"/>
          <w:sz w:val="21"/>
          <w:szCs w:val="21"/>
        </w:rPr>
        <w:t xml:space="preserve">Given an interviewer has completed the interview evaluation, when the interviewer submits a recommendation, then the recommendation shall be stored and made available to authorized hiring users.</w:t>
      </w:r>
    </w:p>
    <w:p>
      <w:pPr>
        <w:spacing w:after="160" w:line="276"/>
      </w:pPr>
      <w:r>
        <w:rPr>
          <w:rFonts w:ascii="Calibri" w:cs="Calibri" w:eastAsia="Calibri" w:hAnsi="Calibri"/>
          <w:i/>
          <w:iCs/>
          <w:color w:val="595959"/>
          <w:sz w:val="21"/>
          <w:szCs w:val="21"/>
        </w:rPr>
        <w:t xml:space="preserve">Related rule: BR-043</w:t>
      </w:r>
    </w:p>
    <w:p>
      <w:pPr>
        <w:pStyle w:val="Heading2"/>
        <w:spacing w:after="160" w:before="360"/>
        <w:outlineLvl w:val="1"/>
      </w:pPr>
      <w:r>
        <w:t xml:space="preserve">3.9 Hiring &amp; Offer</w:t>
      </w:r>
    </w:p>
    <w:p>
      <w:pPr>
        <w:pStyle w:val="Heading3"/>
        <w:spacing w:after="100" w:before="240"/>
        <w:outlineLvl w:val="2"/>
      </w:pPr>
      <w:r>
        <w:t xml:space="preserve">US-048 — Review Candidate Assessment</w:t>
      </w:r>
    </w:p>
    <w:p>
      <w:pPr>
        <w:spacing w:after="160" w:line="276"/>
      </w:pPr>
      <w:r>
        <w:rPr>
          <w:rFonts w:ascii="Calibri" w:cs="Calibri" w:eastAsia="Calibri" w:hAnsi="Calibri"/>
          <w:sz w:val="21"/>
          <w:szCs w:val="21"/>
        </w:rPr>
        <w:t xml:space="preserve">Given a hiring manager has permission to review a candidate, when the candidate assessment is opened, then the system shall display permitted candidate, screening, AI and interview information.</w:t>
      </w:r>
    </w:p>
    <w:p>
      <w:pPr>
        <w:pStyle w:val="Heading3"/>
        <w:spacing w:after="100" w:before="240"/>
        <w:outlineLvl w:val="2"/>
      </w:pPr>
      <w:r>
        <w:t xml:space="preserve">US-049 — Select Candidate</w:t>
      </w:r>
    </w:p>
    <w:p>
      <w:pPr>
        <w:spacing w:after="160" w:line="276"/>
      </w:pPr>
      <w:r>
        <w:rPr>
          <w:rFonts w:ascii="Calibri" w:cs="Calibri" w:eastAsia="Calibri" w:hAnsi="Calibri"/>
          <w:sz w:val="21"/>
          <w:szCs w:val="21"/>
        </w:rPr>
        <w:t xml:space="preserve">Given an authorized decision-maker has completed candidate review, when the candidate is selected, then the application shall move to the selected stage.</w:t>
      </w:r>
    </w:p>
    <w:p>
      <w:pPr>
        <w:spacing w:after="160" w:line="276"/>
      </w:pPr>
      <w:r>
        <w:rPr>
          <w:rFonts w:ascii="Calibri" w:cs="Calibri" w:eastAsia="Calibri" w:hAnsi="Calibri"/>
          <w:i/>
          <w:iCs/>
          <w:color w:val="595959"/>
          <w:sz w:val="21"/>
          <w:szCs w:val="21"/>
        </w:rPr>
        <w:t xml:space="preserve">Related rule: BR-044</w:t>
      </w:r>
    </w:p>
    <w:p>
      <w:pPr>
        <w:pStyle w:val="Heading3"/>
        <w:spacing w:after="100" w:before="240"/>
        <w:outlineLvl w:val="2"/>
      </w:pPr>
      <w:r>
        <w:t xml:space="preserve">US-050 — Reject Candidate After Interview</w:t>
      </w:r>
    </w:p>
    <w:p>
      <w:pPr>
        <w:spacing w:after="160" w:line="276"/>
      </w:pPr>
      <w:r>
        <w:rPr>
          <w:rFonts w:ascii="Calibri" w:cs="Calibri" w:eastAsia="Calibri" w:hAnsi="Calibri"/>
          <w:sz w:val="21"/>
          <w:szCs w:val="21"/>
        </w:rPr>
        <w:t xml:space="preserve">Given an authorized decision-maker reviews a candidate, when the candidate is rejected, then the application shall be moved to the rejected state and the required decision information recorded.</w:t>
      </w:r>
    </w:p>
    <w:p>
      <w:pPr>
        <w:pStyle w:val="Heading3"/>
        <w:spacing w:after="100" w:before="240"/>
        <w:outlineLvl w:val="2"/>
      </w:pPr>
      <w:r>
        <w:t xml:space="preserve">US-051 — Put Candidate on Hold After Interview</w:t>
      </w:r>
    </w:p>
    <w:p>
      <w:pPr>
        <w:spacing w:after="160" w:line="276"/>
      </w:pPr>
      <w:r>
        <w:rPr>
          <w:rFonts w:ascii="Calibri" w:cs="Calibri" w:eastAsia="Calibri" w:hAnsi="Calibri"/>
          <w:sz w:val="21"/>
          <w:szCs w:val="21"/>
        </w:rPr>
        <w:t xml:space="preserve">Given an authorized decision-maker needs additional time, when the candidate is placed on hold, then the application shall move to the configured hold state.</w:t>
      </w:r>
    </w:p>
    <w:p>
      <w:pPr>
        <w:pStyle w:val="Heading3"/>
        <w:spacing w:after="100" w:before="240"/>
        <w:outlineLvl w:val="2"/>
      </w:pPr>
      <w:r>
        <w:t xml:space="preserve">US-052 — Create Offer</w:t>
      </w:r>
    </w:p>
    <w:p>
      <w:pPr>
        <w:spacing w:after="160" w:line="276"/>
      </w:pPr>
      <w:r>
        <w:rPr>
          <w:rFonts w:ascii="Calibri" w:cs="Calibri" w:eastAsia="Calibri" w:hAnsi="Calibri"/>
          <w:sz w:val="21"/>
          <w:szCs w:val="21"/>
        </w:rPr>
        <w:t xml:space="preserve">Given a candidate has been selected, when an authorized recruiter creates an offer, then the offer shall be associated with the selected candidate.</w:t>
      </w:r>
    </w:p>
    <w:p>
      <w:pPr>
        <w:spacing w:after="160" w:line="276"/>
      </w:pPr>
      <w:r>
        <w:rPr>
          <w:rFonts w:ascii="Calibri" w:cs="Calibri" w:eastAsia="Calibri" w:hAnsi="Calibri"/>
          <w:sz w:val="21"/>
          <w:szCs w:val="21"/>
        </w:rPr>
        <w:t xml:space="preserve">Given the candidate has not been selected, then offer creation shall be prevented.</w:t>
      </w:r>
    </w:p>
    <w:p>
      <w:pPr>
        <w:spacing w:after="160" w:line="276"/>
      </w:pPr>
      <w:r>
        <w:rPr>
          <w:rFonts w:ascii="Calibri" w:cs="Calibri" w:eastAsia="Calibri" w:hAnsi="Calibri"/>
          <w:i/>
          <w:iCs/>
          <w:color w:val="595959"/>
          <w:sz w:val="21"/>
          <w:szCs w:val="21"/>
        </w:rPr>
        <w:t xml:space="preserve">Related rule: BR-045</w:t>
      </w:r>
    </w:p>
    <w:p>
      <w:pPr>
        <w:pStyle w:val="Heading3"/>
        <w:spacing w:after="100" w:before="240"/>
        <w:outlineLvl w:val="2"/>
      </w:pPr>
      <w:r>
        <w:t xml:space="preserve">US-053 — Review Offer</w:t>
      </w:r>
    </w:p>
    <w:p>
      <w:pPr>
        <w:spacing w:after="160" w:line="276"/>
      </w:pPr>
      <w:r>
        <w:rPr>
          <w:rFonts w:ascii="Calibri" w:cs="Calibri" w:eastAsia="Calibri" w:hAnsi="Calibri"/>
          <w:sz w:val="21"/>
          <w:szCs w:val="21"/>
        </w:rPr>
        <w:t xml:space="preserve">Given an offer has been created, when an authorized user reviews it, then all configured offer details shall be displayed before submission.</w:t>
      </w:r>
    </w:p>
    <w:p>
      <w:pPr>
        <w:spacing w:after="160" w:line="276"/>
      </w:pPr>
      <w:r>
        <w:rPr>
          <w:rFonts w:ascii="Calibri" w:cs="Calibri" w:eastAsia="Calibri" w:hAnsi="Calibri"/>
          <w:i/>
          <w:iCs/>
          <w:color w:val="595959"/>
          <w:sz w:val="21"/>
          <w:szCs w:val="21"/>
        </w:rPr>
        <w:t xml:space="preserve">Related rule: BR-046</w:t>
      </w:r>
    </w:p>
    <w:p>
      <w:pPr>
        <w:pStyle w:val="Heading3"/>
        <w:spacing w:after="100" w:before="240"/>
        <w:outlineLvl w:val="2"/>
      </w:pPr>
      <w:r>
        <w:t xml:space="preserve">US-054 — Send Offer</w:t>
      </w:r>
    </w:p>
    <w:p>
      <w:pPr>
        <w:spacing w:after="160" w:line="276"/>
      </w:pPr>
      <w:r>
        <w:rPr>
          <w:rFonts w:ascii="Calibri" w:cs="Calibri" w:eastAsia="Calibri" w:hAnsi="Calibri"/>
          <w:sz w:val="21"/>
          <w:szCs w:val="21"/>
        </w:rPr>
        <w:t xml:space="preserve">Given an offer has been reviewed and is eligible for sending, when the recruiter sends the offer, then the offer shall be made available to the candidate and the offer status updated.</w:t>
      </w:r>
    </w:p>
    <w:p>
      <w:pPr>
        <w:pStyle w:val="Heading3"/>
        <w:spacing w:after="100" w:before="240"/>
        <w:outlineLvl w:val="2"/>
      </w:pPr>
      <w:r>
        <w:t xml:space="preserve">US-055 — View Offer</w:t>
      </w:r>
    </w:p>
    <w:p>
      <w:pPr>
        <w:spacing w:after="160" w:line="276"/>
      </w:pPr>
      <w:r>
        <w:rPr>
          <w:rFonts w:ascii="Calibri" w:cs="Calibri" w:eastAsia="Calibri" w:hAnsi="Calibri"/>
          <w:sz w:val="21"/>
          <w:szCs w:val="21"/>
        </w:rPr>
        <w:t xml:space="preserve">Given an offer has been issued to a candidate, when the candidate accesses the offer, then the candidate shall be able to view the permitted offer details.</w:t>
      </w:r>
    </w:p>
    <w:p>
      <w:pPr>
        <w:pStyle w:val="Heading3"/>
        <w:spacing w:after="100" w:before="240"/>
        <w:outlineLvl w:val="2"/>
      </w:pPr>
      <w:r>
        <w:t xml:space="preserve">US-056 — Accept Offer</w:t>
      </w:r>
    </w:p>
    <w:p>
      <w:pPr>
        <w:spacing w:after="160" w:line="276"/>
      </w:pPr>
      <w:r>
        <w:rPr>
          <w:rFonts w:ascii="Calibri" w:cs="Calibri" w:eastAsia="Calibri" w:hAnsi="Calibri"/>
          <w:sz w:val="21"/>
          <w:szCs w:val="21"/>
        </w:rPr>
        <w:t xml:space="preserve">Given a candidate has a valid pending offer, when the candidate accepts it, then the offer status shall be updated to Accepted.</w:t>
      </w:r>
    </w:p>
    <w:p>
      <w:pPr>
        <w:spacing w:after="160" w:line="276"/>
      </w:pPr>
      <w:r>
        <w:rPr>
          <w:rFonts w:ascii="Calibri" w:cs="Calibri" w:eastAsia="Calibri" w:hAnsi="Calibri"/>
          <w:i/>
          <w:iCs/>
          <w:color w:val="595959"/>
          <w:sz w:val="21"/>
          <w:szCs w:val="21"/>
        </w:rPr>
        <w:t xml:space="preserve">Related rules: BR-047, BR-048</w:t>
      </w:r>
    </w:p>
    <w:p>
      <w:pPr>
        <w:pStyle w:val="Heading3"/>
        <w:spacing w:after="100" w:before="240"/>
        <w:outlineLvl w:val="2"/>
      </w:pPr>
      <w:r>
        <w:t xml:space="preserve">US-057 — Reject Offer</w:t>
      </w:r>
    </w:p>
    <w:p>
      <w:pPr>
        <w:spacing w:after="160" w:line="276"/>
      </w:pPr>
      <w:r>
        <w:rPr>
          <w:rFonts w:ascii="Calibri" w:cs="Calibri" w:eastAsia="Calibri" w:hAnsi="Calibri"/>
          <w:sz w:val="21"/>
          <w:szCs w:val="21"/>
        </w:rPr>
        <w:t xml:space="preserve">Given a candidate has a valid pending offer, when the candidate rejects it, then the offer status shall be updated to Rejected.</w:t>
      </w:r>
    </w:p>
    <w:p>
      <w:pPr>
        <w:spacing w:after="160" w:line="276"/>
      </w:pPr>
      <w:r>
        <w:rPr>
          <w:rFonts w:ascii="Calibri" w:cs="Calibri" w:eastAsia="Calibri" w:hAnsi="Calibri"/>
          <w:i/>
          <w:iCs/>
          <w:color w:val="595959"/>
          <w:sz w:val="21"/>
          <w:szCs w:val="21"/>
        </w:rPr>
        <w:t xml:space="preserve">Related rules: BR-047, BR-048</w:t>
      </w:r>
    </w:p>
    <w:p>
      <w:pPr>
        <w:pStyle w:val="Heading3"/>
        <w:spacing w:after="100" w:before="240"/>
        <w:outlineLvl w:val="2"/>
      </w:pPr>
      <w:r>
        <w:t xml:space="preserve">US-058 — Track Offer Status</w:t>
      </w:r>
    </w:p>
    <w:p>
      <w:pPr>
        <w:spacing w:after="160" w:line="276"/>
      </w:pPr>
      <w:r>
        <w:rPr>
          <w:rFonts w:ascii="Calibri" w:cs="Calibri" w:eastAsia="Calibri" w:hAnsi="Calibri"/>
          <w:sz w:val="21"/>
          <w:szCs w:val="21"/>
        </w:rPr>
        <w:t xml:space="preserve">Given an offer exists, when an authorized recruiter views the offer, then the current offer status shall be displayed.</w:t>
      </w:r>
    </w:p>
    <w:p>
      <w:pPr>
        <w:pStyle w:val="Heading2"/>
        <w:spacing w:after="160" w:before="360"/>
        <w:outlineLvl w:val="1"/>
      </w:pPr>
      <w:r>
        <w:t xml:space="preserve">3.10 Notifications</w:t>
      </w:r>
    </w:p>
    <w:p>
      <w:pPr>
        <w:pStyle w:val="Heading3"/>
        <w:spacing w:after="100" w:before="240"/>
        <w:outlineLvl w:val="2"/>
      </w:pPr>
      <w:r>
        <w:t xml:space="preserve">US-059 — Application Notification</w:t>
      </w:r>
    </w:p>
    <w:p>
      <w:pPr>
        <w:spacing w:after="160" w:line="276"/>
      </w:pPr>
      <w:r>
        <w:rPr>
          <w:rFonts w:ascii="Calibri" w:cs="Calibri" w:eastAsia="Calibri" w:hAnsi="Calibri"/>
          <w:sz w:val="21"/>
          <w:szCs w:val="21"/>
        </w:rPr>
        <w:t xml:space="preserve">Given a candidate successfully submits an application, when application notification is enabled, then the configured recruiter/user shall receive a notification.</w:t>
      </w:r>
    </w:p>
    <w:p>
      <w:pPr>
        <w:spacing w:after="160" w:line="276"/>
      </w:pPr>
      <w:r>
        <w:rPr>
          <w:rFonts w:ascii="Calibri" w:cs="Calibri" w:eastAsia="Calibri" w:hAnsi="Calibri"/>
          <w:i/>
          <w:iCs/>
          <w:color w:val="595959"/>
          <w:sz w:val="21"/>
          <w:szCs w:val="21"/>
        </w:rPr>
        <w:t xml:space="preserve">Related rule: BR-050</w:t>
      </w:r>
    </w:p>
    <w:p>
      <w:pPr>
        <w:pStyle w:val="Heading3"/>
        <w:spacing w:after="100" w:before="240"/>
        <w:outlineLvl w:val="2"/>
      </w:pPr>
      <w:r>
        <w:t xml:space="preserve">US-060 — Application Status Notification</w:t>
      </w:r>
    </w:p>
    <w:p>
      <w:pPr>
        <w:spacing w:after="160" w:line="276"/>
      </w:pPr>
      <w:r>
        <w:rPr>
          <w:rFonts w:ascii="Calibri" w:cs="Calibri" w:eastAsia="Calibri" w:hAnsi="Calibri"/>
          <w:sz w:val="21"/>
          <w:szCs w:val="21"/>
        </w:rPr>
        <w:t xml:space="preserve">Given a candidate's application status changes, when status notifications are enabled, then the candidate shall receive the configured notification.</w:t>
      </w:r>
    </w:p>
    <w:p>
      <w:pPr>
        <w:pStyle w:val="Heading3"/>
        <w:spacing w:after="100" w:before="240"/>
        <w:outlineLvl w:val="2"/>
      </w:pPr>
      <w:r>
        <w:t xml:space="preserve">US-061 — Interview Notification</w:t>
      </w:r>
    </w:p>
    <w:p>
      <w:pPr>
        <w:spacing w:after="160" w:line="276"/>
      </w:pPr>
      <w:r>
        <w:rPr>
          <w:rFonts w:ascii="Calibri" w:cs="Calibri" w:eastAsia="Calibri" w:hAnsi="Calibri"/>
          <w:sz w:val="21"/>
          <w:szCs w:val="21"/>
        </w:rPr>
        <w:t xml:space="preserve">Given an interview is scheduled or changed, when notification is enabled, then the applicable candidate/interviewer shall receive the relevant notification.</w:t>
      </w:r>
    </w:p>
    <w:p>
      <w:pPr>
        <w:pStyle w:val="Heading3"/>
        <w:spacing w:after="100" w:before="240"/>
        <w:outlineLvl w:val="2"/>
      </w:pPr>
      <w:r>
        <w:t xml:space="preserve">US-062 — Offer Notification</w:t>
      </w:r>
    </w:p>
    <w:p>
      <w:pPr>
        <w:spacing w:after="160" w:line="276"/>
      </w:pPr>
      <w:r>
        <w:rPr>
          <w:rFonts w:ascii="Calibri" w:cs="Calibri" w:eastAsia="Calibri" w:hAnsi="Calibri"/>
          <w:sz w:val="21"/>
          <w:szCs w:val="21"/>
        </w:rPr>
        <w:t xml:space="preserve">Given an offer has been issued, when offer notification is enabled, then the candidate shall be notified that an offer is available.</w:t>
      </w:r>
    </w:p>
    <w:p>
      <w:pPr>
        <w:pStyle w:val="Heading2"/>
        <w:spacing w:after="160" w:before="360"/>
        <w:outlineLvl w:val="1"/>
      </w:pPr>
      <w:r>
        <w:t xml:space="preserve">3.11 Analytics</w:t>
      </w:r>
    </w:p>
    <w:p>
      <w:pPr>
        <w:pStyle w:val="Heading3"/>
        <w:spacing w:after="100" w:before="240"/>
        <w:outlineLvl w:val="2"/>
      </w:pPr>
      <w:r>
        <w:t xml:space="preserve">US-063 — Recruitment Dashboard</w:t>
      </w:r>
    </w:p>
    <w:p>
      <w:pPr>
        <w:spacing w:after="160" w:line="276"/>
      </w:pPr>
      <w:r>
        <w:rPr>
          <w:rFonts w:ascii="Calibri" w:cs="Calibri" w:eastAsia="Calibri" w:hAnsi="Calibri"/>
          <w:sz w:val="21"/>
          <w:szCs w:val="21"/>
        </w:rPr>
        <w:t xml:space="preserve">Given a recruiter has access to recruitment reporting, when the dashboard is opened, then the system shall display configured recruitment metrics.</w:t>
      </w:r>
    </w:p>
    <w:p>
      <w:pPr>
        <w:spacing w:after="160" w:line="276"/>
      </w:pPr>
      <w:r>
        <w:rPr>
          <w:rFonts w:ascii="Calibri" w:cs="Calibri" w:eastAsia="Calibri" w:hAnsi="Calibri"/>
          <w:i/>
          <w:iCs/>
          <w:color w:val="595959"/>
          <w:sz w:val="21"/>
          <w:szCs w:val="21"/>
        </w:rPr>
        <w:t xml:space="preserve">Related rules: BR-052, BR-053</w:t>
      </w:r>
    </w:p>
    <w:p>
      <w:pPr>
        <w:pStyle w:val="Heading3"/>
        <w:spacing w:after="100" w:before="240"/>
        <w:outlineLvl w:val="2"/>
      </w:pPr>
      <w:r>
        <w:t xml:space="preserve">US-064 — Candidate Funnel</w:t>
      </w:r>
    </w:p>
    <w:p>
      <w:pPr>
        <w:spacing w:after="160" w:line="276"/>
      </w:pPr>
      <w:r>
        <w:rPr>
          <w:rFonts w:ascii="Calibri" w:cs="Calibri" w:eastAsia="Calibri" w:hAnsi="Calibri"/>
          <w:sz w:val="21"/>
          <w:szCs w:val="21"/>
        </w:rPr>
        <w:t xml:space="preserve">Given recruitment applications exist, when the funnel report is opened, then candidates shall be represented according to their current recruitment stages.</w:t>
      </w:r>
    </w:p>
    <w:p>
      <w:pPr>
        <w:pStyle w:val="Heading3"/>
        <w:spacing w:after="100" w:before="240"/>
        <w:outlineLvl w:val="2"/>
      </w:pPr>
      <w:r>
        <w:t xml:space="preserve">US-065 — Recruitment Metrics</w:t>
      </w:r>
    </w:p>
    <w:p>
      <w:pPr>
        <w:spacing w:after="160" w:line="276"/>
      </w:pPr>
      <w:r>
        <w:rPr>
          <w:rFonts w:ascii="Calibri" w:cs="Calibri" w:eastAsia="Calibri" w:hAnsi="Calibri"/>
          <w:sz w:val="21"/>
          <w:szCs w:val="21"/>
        </w:rPr>
        <w:t xml:space="preserve">Given sufficient recruitment data exists, when an authorized hiring manager views recruitment metrics, then the system shall calculate and display the configured metrics.</w:t>
      </w:r>
    </w:p>
    <w:p>
      <w:pPr>
        <w:pStyle w:val="Heading3"/>
        <w:spacing w:after="100" w:before="240"/>
        <w:outlineLvl w:val="2"/>
      </w:pPr>
      <w:r>
        <w:t xml:space="preserve">US-066 — Source Effectiveness</w:t>
      </w:r>
    </w:p>
    <w:p>
      <w:pPr>
        <w:spacing w:after="160" w:line="276"/>
      </w:pPr>
      <w:r>
        <w:rPr>
          <w:rFonts w:ascii="Calibri" w:cs="Calibri" w:eastAsia="Calibri" w:hAnsi="Calibri"/>
          <w:sz w:val="21"/>
          <w:szCs w:val="21"/>
        </w:rPr>
        <w:t xml:space="preserve">Given applications have source information, when source reporting is requested, then the system shall display recruitment results grouped by candidate source.</w:t>
      </w:r>
    </w:p>
    <w:p>
      <w:pPr>
        <w:pStyle w:val="Heading2"/>
        <w:spacing w:after="160" w:before="360"/>
        <w:outlineLvl w:val="1"/>
      </w:pPr>
      <w:r>
        <w:t xml:space="preserve">3.12 Advanced AI</w:t>
      </w:r>
    </w:p>
    <w:p>
      <w:pPr>
        <w:pStyle w:val="Heading3"/>
        <w:spacing w:after="100" w:before="240"/>
        <w:outlineLvl w:val="2"/>
      </w:pPr>
      <w:r>
        <w:t xml:space="preserve">US-067 — AI Job Description Assistance</w:t>
      </w:r>
    </w:p>
    <w:p>
      <w:pPr>
        <w:spacing w:after="160" w:line="276"/>
      </w:pPr>
      <w:r>
        <w:rPr>
          <w:rFonts w:ascii="Calibri" w:cs="Calibri" w:eastAsia="Calibri" w:hAnsi="Calibri"/>
          <w:sz w:val="21"/>
          <w:szCs w:val="21"/>
        </w:rPr>
        <w:t xml:space="preserve">Given a recruiter provides job information, when AI assistance is requested, then TalentAI shall generate suggested job-description content based on the provided information.</w:t>
      </w:r>
    </w:p>
    <w:p>
      <w:pPr>
        <w:spacing w:after="160" w:line="276"/>
      </w:pPr>
      <w:r>
        <w:rPr>
          <w:rFonts w:ascii="Calibri" w:cs="Calibri" w:eastAsia="Calibri" w:hAnsi="Calibri"/>
          <w:sz w:val="21"/>
          <w:szCs w:val="21"/>
        </w:rPr>
        <w:t xml:space="preserve">Given AI generates content, then the recruiter shall be able to review and modify it before publication.</w:t>
      </w:r>
    </w:p>
    <w:p>
      <w:pPr>
        <w:pStyle w:val="Heading3"/>
        <w:spacing w:after="100" w:before="240"/>
        <w:outlineLvl w:val="2"/>
      </w:pPr>
      <w:r>
        <w:t xml:space="preserve">US-068 — AI Screening Questions</w:t>
      </w:r>
    </w:p>
    <w:p>
      <w:pPr>
        <w:spacing w:after="160" w:line="276"/>
      </w:pPr>
      <w:r>
        <w:rPr>
          <w:rFonts w:ascii="Calibri" w:cs="Calibri" w:eastAsia="Calibri" w:hAnsi="Calibri"/>
          <w:sz w:val="21"/>
          <w:szCs w:val="21"/>
        </w:rPr>
        <w:t xml:space="preserve">Given a recruiter has defined job requirements, when AI question generation is requested, then TalentAI shall suggest screening questions relevant to those requirements.</w:t>
      </w:r>
    </w:p>
    <w:p>
      <w:pPr>
        <w:spacing w:after="160" w:line="276"/>
      </w:pPr>
      <w:r>
        <w:rPr>
          <w:rFonts w:ascii="Calibri" w:cs="Calibri" w:eastAsia="Calibri" w:hAnsi="Calibri"/>
          <w:sz w:val="21"/>
          <w:szCs w:val="21"/>
        </w:rPr>
        <w:t xml:space="preserve">Then the recruiter shall be able to review, modify or discard the suggestions.</w:t>
      </w:r>
    </w:p>
    <w:p>
      <w:pPr>
        <w:pStyle w:val="Heading3"/>
        <w:spacing w:after="100" w:before="240"/>
        <w:outlineLvl w:val="2"/>
      </w:pPr>
      <w:r>
        <w:t xml:space="preserve">US-069 — AI Interview Questions</w:t>
      </w:r>
    </w:p>
    <w:p>
      <w:pPr>
        <w:spacing w:after="160" w:line="276"/>
      </w:pPr>
      <w:r>
        <w:rPr>
          <w:rFonts w:ascii="Calibri" w:cs="Calibri" w:eastAsia="Calibri" w:hAnsi="Calibri"/>
          <w:sz w:val="21"/>
          <w:szCs w:val="21"/>
        </w:rPr>
        <w:t xml:space="preserve">Given a job and candidate profile are available, when an interviewer requests AI assistance, then the system shall suggest interview questions relevant to the job and candidate information.</w:t>
      </w:r>
    </w:p>
    <w:p>
      <w:pPr>
        <w:spacing w:after="160" w:line="276"/>
      </w:pPr>
      <w:r>
        <w:rPr>
          <w:rFonts w:ascii="Calibri" w:cs="Calibri" w:eastAsia="Calibri" w:hAnsi="Calibri"/>
          <w:sz w:val="21"/>
          <w:szCs w:val="21"/>
        </w:rPr>
        <w:t xml:space="preserve">Then the interviewer shall be able to select which questions to use.</w:t>
      </w:r>
    </w:p>
    <w:p>
      <w:pPr>
        <w:pStyle w:val="Heading3"/>
        <w:spacing w:after="100" w:before="240"/>
        <w:outlineLvl w:val="2"/>
      </w:pPr>
      <w:r>
        <w:t xml:space="preserve">US-070 — AI Recruitment Insights</w:t>
      </w:r>
    </w:p>
    <w:p>
      <w:pPr>
        <w:spacing w:after="160" w:line="276"/>
      </w:pPr>
      <w:r>
        <w:rPr>
          <w:rFonts w:ascii="Calibri" w:cs="Calibri" w:eastAsia="Calibri" w:hAnsi="Calibri"/>
          <w:sz w:val="21"/>
          <w:szCs w:val="21"/>
        </w:rPr>
        <w:t xml:space="preserve">Given sufficient recruitment data exists, when an authorized recruitment manager requests AI insights, then the system shall provide insights based on available recruitment data.</w:t>
      </w:r>
    </w:p>
    <w:p>
      <w:pPr>
        <w:spacing w:after="160" w:line="276"/>
      </w:pPr>
      <w:r>
        <w:rPr>
          <w:rFonts w:ascii="Calibri" w:cs="Calibri" w:eastAsia="Calibri" w:hAnsi="Calibri"/>
          <w:sz w:val="21"/>
          <w:szCs w:val="21"/>
        </w:rPr>
        <w:t xml:space="preserve">Then the system shall identify that the insights are AI-generated and should be reviewed by the user.</w:t>
      </w:r>
    </w:p>
    <w:p>
      <w:pPr>
        <w:spacing w:after="160" w:line="276"/>
      </w:pPr>
      <w:r>
        <w:rPr>
          <w:rFonts w:ascii="Calibri" w:cs="Calibri" w:eastAsia="Calibri" w:hAnsi="Calibri"/>
          <w:i/>
          <w:iCs/>
          <w:color w:val="595959"/>
          <w:sz w:val="21"/>
          <w:szCs w:val="21"/>
        </w:rPr>
        <w:t xml:space="preserve">Related rules: BR-055, BR-056, BR-058</w:t>
      </w:r>
    </w:p>
    <w:p>
      <w:pPr>
        <w:pStyle w:val="Heading1"/>
        <w:spacing w:after="240" w:before="480"/>
        <w:outlineLvl w:val="0"/>
      </w:pPr>
      <w:r>
        <w:t xml:space="preserve">4. How These Artifacts Fit Together</w:t>
      </w:r>
    </w:p>
    <w:p>
      <w:pPr>
        <w:spacing w:after="160" w:line="276"/>
      </w:pPr>
      <w:r>
        <w:rPr>
          <w:rFonts w:ascii="Calibri" w:cs="Calibri" w:eastAsia="Calibri" w:hAnsi="Calibri"/>
          <w:sz w:val="21"/>
          <w:szCs w:val="21"/>
        </w:rPr>
        <w:t xml:space="preserve">This document completes the BA chain established across the TalentAI requirements set: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                         TALENTAI</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Business Requirements</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Functional Requirements</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                           ▼</w:t>
            </w:r>
          </w:p>
          <w:p>
            <w:pPr>
              <w:spacing w:after="0"/>
            </w:pPr>
            <w:r>
              <w:rPr>
                <w:rFonts w:ascii="Consolas" w:cs="Consolas" w:eastAsia="Consolas" w:hAnsi="Consolas"/>
                <w:color w:val="333333"/>
                <w:sz w:val="19"/>
                <w:szCs w:val="19"/>
              </w:rPr>
              <w:t xml:space="preserve">       Business Rules              Non-Functional</w:t>
            </w:r>
          </w:p>
          <w:p>
            <w:pPr>
              <w:spacing w:after="0"/>
            </w:pPr>
            <w:r>
              <w:rPr>
                <w:rFonts w:ascii="Consolas" w:cs="Consolas" w:eastAsia="Consolas" w:hAnsi="Consolas"/>
                <w:color w:val="333333"/>
                <w:sz w:val="19"/>
                <w:szCs w:val="19"/>
              </w:rPr>
              <w:t xml:space="preserve">              │                    Requirements</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User Stories</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Acceptance Criteria</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Test Cases</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             ▼</w:t>
            </w:r>
          </w:p>
          <w:p>
            <w:pPr>
              <w:spacing w:after="0"/>
            </w:pPr>
            <w:r>
              <w:rPr>
                <w:rFonts w:ascii="Consolas" w:cs="Consolas" w:eastAsia="Consolas" w:hAnsi="Consolas"/>
                <w:color w:val="333333"/>
                <w:sz w:val="19"/>
                <w:szCs w:val="19"/>
              </w:rPr>
              <w:t xml:space="preserve">   Functional    Integration</w:t>
            </w:r>
          </w:p>
          <w:p>
            <w:pPr>
              <w:spacing w:after="0"/>
            </w:pPr>
            <w:r>
              <w:rPr>
                <w:rFonts w:ascii="Consolas" w:cs="Consolas" w:eastAsia="Consolas" w:hAnsi="Consolas"/>
                <w:color w:val="333333"/>
                <w:sz w:val="19"/>
                <w:szCs w:val="19"/>
              </w:rPr>
              <w:t xml:space="preserve">     Tests          Tests</w:t>
            </w:r>
          </w:p>
        </w:tc>
      </w:tr>
    </w:tbl>
    <w:p>
      <w:pPr>
        <w:spacing w:after="160"/>
      </w:pPr>
    </w:p>
    <w:p>
      <w:pPr>
        <w:spacing w:after="160" w:line="276"/>
      </w:pPr>
      <w:r>
        <w:rPr>
          <w:rFonts w:ascii="Calibri" w:cs="Calibri" w:eastAsia="Calibri" w:hAnsi="Calibri"/>
          <w:sz w:val="21"/>
          <w:szCs w:val="21"/>
        </w:rPr>
        <w:t xml:space="preserve">Business Rules and Acceptance Criteria in this document, together with the User Stories and Functional Requirements in the BRD/FRD, provide sufficient detail for QA to derive functional and integration test cases without further business clarification for the majority of scenarios.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TalentAI — Business Rules &amp; Acceptance Criteria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240" w:before="480"/>
    </w:pPr>
    <w:rPr>
      <w:rFonts w:ascii="Calibri" w:cs="Calibri" w:eastAsia="Calibri" w:hAnsi="Calibri"/>
      <w:b/>
      <w:bCs/>
      <w:color w:val="1F3864"/>
      <w:sz w:val="30"/>
      <w:szCs w:val="30"/>
    </w:rPr>
  </w:style>
  <w:style w:type="paragraph" w:styleId="Heading2">
    <w:name w:val="Heading 2"/>
    <w:basedOn w:val="Normal"/>
    <w:next w:val="Normal"/>
    <w:qFormat/>
    <w:pPr>
      <w:spacing w:after="140" w:before="320"/>
    </w:pPr>
    <w:rPr>
      <w:rFonts w:ascii="Calibri" w:cs="Calibri" w:eastAsia="Calibri" w:hAnsi="Calibri"/>
      <w:b/>
      <w:bCs/>
      <w:color w:val="2E74B5"/>
      <w:sz w:val="25"/>
      <w:szCs w:val="25"/>
    </w:rPr>
  </w:style>
  <w:style w:type="paragraph" w:styleId="Heading3">
    <w:name w:val="Heading 3"/>
    <w:basedOn w:val="Normal"/>
    <w:next w:val="Normal"/>
    <w:qFormat/>
    <w:pPr>
      <w:spacing w:after="80" w:before="220"/>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TalentAI - Business Rules &amp; Acceptance Criteria</dc:title>
  <dc:creator>Business Analysis Team</dc:creator>
  <cp:lastModifiedBy>Un-named</cp:lastModifiedBy>
  <cp:revision>1</cp:revision>
  <dcterms:created xsi:type="dcterms:W3CDTF">2026-08-27T16:41:19.461Z</dcterms:created>
  <dcterms:modified xsi:type="dcterms:W3CDTF">2026-08-27T16:41:19.476Z</dcterms:modified>
</cp:coreProperties>
</file>

<file path=docProps/custom.xml><?xml version="1.0" encoding="utf-8"?>
<Properties xmlns="http://schemas.openxmlformats.org/officeDocument/2006/custom-properties" xmlns:vt="http://schemas.openxmlformats.org/officeDocument/2006/docPropsVTypes"/>
</file>