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A2446" w14:textId="77777777" w:rsidR="00196668" w:rsidRDefault="00657ADB">
      <w:pPr>
        <w:pStyle w:val="Title"/>
        <w:jc w:val="center"/>
      </w:pPr>
      <w:r>
        <w:t>Empathy Map Canvas</w:t>
      </w:r>
    </w:p>
    <w:p w14:paraId="4F9A2447" w14:textId="77777777" w:rsidR="00196668" w:rsidRDefault="00657ADB">
      <w:r>
        <w:t>Date: 17 JULY 2025</w:t>
      </w:r>
    </w:p>
    <w:p w14:paraId="4F9A2448" w14:textId="41708A55" w:rsidR="00196668" w:rsidRDefault="00657ADB">
      <w:r>
        <w:t xml:space="preserve">Team ID: </w:t>
      </w:r>
      <w:r w:rsidRPr="00657ADB">
        <w:t>LTVIP2025TMID46030</w:t>
      </w:r>
    </w:p>
    <w:p w14:paraId="4F9A2449" w14:textId="77777777" w:rsidR="00196668" w:rsidRDefault="00657ADB">
      <w:r>
        <w:t>Project Name: HEMATOVISION – Advanced Blood Cell Classification Using Transfer Learning</w:t>
      </w:r>
    </w:p>
    <w:p w14:paraId="4F9A244A" w14:textId="77777777" w:rsidR="00196668" w:rsidRDefault="00657ADB">
      <w:r>
        <w:t>Maximum Marks: 4 Marks</w:t>
      </w:r>
    </w:p>
    <w:p w14:paraId="4F9A244B" w14:textId="77777777" w:rsidR="00196668" w:rsidRDefault="00657ADB">
      <w:pPr>
        <w:pStyle w:val="Heading1"/>
      </w:pPr>
      <w:r>
        <w:br/>
        <w:t>Empathy Map Canvas:</w:t>
      </w:r>
      <w:r>
        <w:br/>
      </w:r>
    </w:p>
    <w:p w14:paraId="4F9A244C" w14:textId="77777777" w:rsidR="00196668" w:rsidRDefault="00657ADB">
      <w:r>
        <w:t xml:space="preserve">An empathy map is a simple, easy-to-digest visual that captures knowledge about a user’s </w:t>
      </w:r>
      <w:proofErr w:type="spellStart"/>
      <w:r>
        <w:t>behaviours</w:t>
      </w:r>
      <w:proofErr w:type="spellEnd"/>
      <w:r>
        <w:t xml:space="preserve"> and attitudes.</w:t>
      </w:r>
      <w:r>
        <w:br/>
        <w:t>It is a useful tool to help teams better understand their users.</w:t>
      </w:r>
      <w:r>
        <w:br/>
        <w:t>Creating an effective solution requires understanding the true problem and the person who is experiencing it.</w:t>
      </w:r>
      <w:r>
        <w:br/>
        <w:t>The exercise of creating the map helps participants consider things from the user’s perspective along with their goals and challenges.</w:t>
      </w:r>
    </w:p>
    <w:p w14:paraId="4F9A244D" w14:textId="77777777" w:rsidR="00196668" w:rsidRDefault="00657ADB">
      <w:pPr>
        <w:pStyle w:val="Heading2"/>
      </w:pPr>
      <w:r>
        <w:br/>
        <w:t>Empathy Map for: Medical Lab Technicians &amp; Pathologists</w:t>
      </w:r>
    </w:p>
    <w:tbl>
      <w:tblPr>
        <w:tblStyle w:val="a"/>
        <w:tblW w:w="86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0"/>
        <w:gridCol w:w="4320"/>
      </w:tblGrid>
      <w:tr w:rsidR="00196668" w14:paraId="4F9A2450" w14:textId="77777777">
        <w:tc>
          <w:tcPr>
            <w:tcW w:w="4320" w:type="dxa"/>
          </w:tcPr>
          <w:p w14:paraId="4F9A244E" w14:textId="77777777" w:rsidR="00196668" w:rsidRDefault="00657ADB">
            <w:r>
              <w:t>SAYS</w:t>
            </w:r>
            <w:r>
              <w:br/>
              <w:t>“We need accurate, fast cell analysis tools.”</w:t>
            </w:r>
            <w:r>
              <w:br/>
              <w:t>“Manual classification takes too long.”</w:t>
            </w:r>
          </w:p>
        </w:tc>
        <w:tc>
          <w:tcPr>
            <w:tcW w:w="4320" w:type="dxa"/>
          </w:tcPr>
          <w:p w14:paraId="4F9A244F" w14:textId="77777777" w:rsidR="00196668" w:rsidRDefault="00657ADB">
            <w:r>
              <w:t>THINKS</w:t>
            </w:r>
            <w:r>
              <w:br/>
              <w:t>“Am I missing subtle abnormalities in rare cases?”</w:t>
            </w:r>
            <w:r>
              <w:br/>
              <w:t>“Can AI improve my workflow?”</w:t>
            </w:r>
          </w:p>
        </w:tc>
      </w:tr>
      <w:tr w:rsidR="00196668" w14:paraId="4F9A2453" w14:textId="77777777">
        <w:tc>
          <w:tcPr>
            <w:tcW w:w="4320" w:type="dxa"/>
          </w:tcPr>
          <w:p w14:paraId="4F9A2451" w14:textId="77777777" w:rsidR="00196668" w:rsidRDefault="00657ADB">
            <w:r>
              <w:t>DOES</w:t>
            </w:r>
            <w:r>
              <w:br/>
              <w:t>Uses microscope/manual methods, uploads blood smear images, validates AI outputs.</w:t>
            </w:r>
          </w:p>
        </w:tc>
        <w:tc>
          <w:tcPr>
            <w:tcW w:w="4320" w:type="dxa"/>
          </w:tcPr>
          <w:p w14:paraId="4F9A2452" w14:textId="77777777" w:rsidR="00196668" w:rsidRDefault="00657ADB">
            <w:r>
              <w:t>FEELS</w:t>
            </w:r>
            <w:r>
              <w:br/>
              <w:t>Pressure to deliver accurate reports quickly.</w:t>
            </w:r>
            <w:r>
              <w:br/>
              <w:t>Frustration from repetitive manual tasks.</w:t>
            </w:r>
          </w:p>
        </w:tc>
      </w:tr>
      <w:tr w:rsidR="00196668" w14:paraId="4F9A2456" w14:textId="77777777">
        <w:tc>
          <w:tcPr>
            <w:tcW w:w="4320" w:type="dxa"/>
          </w:tcPr>
          <w:p w14:paraId="4F9A2454" w14:textId="77777777" w:rsidR="00196668" w:rsidRDefault="00657ADB">
            <w:r>
              <w:t>PAIN POINTS</w:t>
            </w:r>
            <w:r>
              <w:br/>
              <w:t>Time-consuming analysis, human errors, lack of automation, class imbalance issues.</w:t>
            </w:r>
          </w:p>
        </w:tc>
        <w:tc>
          <w:tcPr>
            <w:tcW w:w="4320" w:type="dxa"/>
          </w:tcPr>
          <w:p w14:paraId="4F9A2455" w14:textId="77777777" w:rsidR="00196668" w:rsidRDefault="00657ADB">
            <w:r>
              <w:t>GOALS</w:t>
            </w:r>
            <w:r>
              <w:br/>
              <w:t>Improve classification accuracy, reduce workload, support diagnosis with AI insights.</w:t>
            </w:r>
          </w:p>
        </w:tc>
      </w:tr>
    </w:tbl>
    <w:p w14:paraId="4F9A2457" w14:textId="77777777" w:rsidR="00196668" w:rsidRDefault="0019666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sectPr w:rsidR="00196668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6D11EA"/>
    <w:multiLevelType w:val="multilevel"/>
    <w:tmpl w:val="F8242712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508912966">
    <w:abstractNumId w:val="0"/>
  </w:num>
  <w:num w:numId="2" w16cid:durableId="18063170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804971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767376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113191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788310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668"/>
    <w:rsid w:val="00196668"/>
    <w:rsid w:val="00657ADB"/>
    <w:rsid w:val="0093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A2446"/>
  <w15:docId w15:val="{8474978F-76C3-4FAC-A6A6-E8FA38056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2"/>
        <w:szCs w:val="22"/>
        <w:lang w:val="e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yMJ9wEH1w8Yww2S6wsfoaFEHqg==">CgMxLjA4AHIhMVBHM09KUFdPbGNhbTJ1b2I1dmkxSW9WVlRuU1JJbXJy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Srikanth Sunke</cp:lastModifiedBy>
  <cp:revision>2</cp:revision>
  <dcterms:created xsi:type="dcterms:W3CDTF">2013-12-23T23:15:00Z</dcterms:created>
  <dcterms:modified xsi:type="dcterms:W3CDTF">2025-07-18T00:18:00Z</dcterms:modified>
</cp:coreProperties>
</file>