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C992A" w14:textId="77777777" w:rsidR="003953F3" w:rsidRDefault="00877C5A">
      <w:pPr>
        <w:pStyle w:val="Heading1"/>
      </w:pPr>
      <w:proofErr w:type="spellStart"/>
      <w:r>
        <w:t>Brainstorm&amp;Idea</w:t>
      </w:r>
      <w:proofErr w:type="spellEnd"/>
      <w:r>
        <w:t xml:space="preserve"> Prioritization Template</w:t>
      </w:r>
    </w:p>
    <w:p w14:paraId="589C992B" w14:textId="77777777" w:rsidR="003953F3" w:rsidRDefault="00877C5A">
      <w:r>
        <w:t>Date: 16 July 2025</w:t>
      </w:r>
    </w:p>
    <w:p w14:paraId="587F6781" w14:textId="63E6306A" w:rsidR="00877C5A" w:rsidRDefault="00877C5A">
      <w:r>
        <w:t xml:space="preserve">Team ID: </w:t>
      </w:r>
      <w:r w:rsidRPr="00877C5A">
        <w:t>LTVIP2025TMID46030</w:t>
      </w:r>
      <w:r>
        <w:t xml:space="preserve"> </w:t>
      </w:r>
    </w:p>
    <w:p w14:paraId="589C992D" w14:textId="77777777" w:rsidR="003953F3" w:rsidRDefault="00877C5A">
      <w:r>
        <w:t>Project Name: HEMATOVISION – ADVANCED BLOOD CELL CLASSIFICATION USING TRANSFER LEARNING</w:t>
      </w:r>
    </w:p>
    <w:p w14:paraId="589C992E" w14:textId="77777777" w:rsidR="003953F3" w:rsidRDefault="00877C5A">
      <w:r>
        <w:t>Maximum Marks: 4 Marks</w:t>
      </w:r>
    </w:p>
    <w:p w14:paraId="589C992F" w14:textId="77777777" w:rsidR="003953F3" w:rsidRDefault="00877C5A">
      <w:r>
        <w:t>Step-1: Team Gathering, Collaboration and Select the Problem Statement</w:t>
      </w:r>
    </w:p>
    <w:p w14:paraId="589C9930" w14:textId="77777777" w:rsidR="003953F3" w:rsidRDefault="00877C5A">
      <w:r>
        <w:t>Team Assembly</w:t>
      </w:r>
      <w:r>
        <w:br/>
        <w:t>Members discussed and agreed upon key roles including:</w:t>
      </w:r>
      <w:r>
        <w:br/>
        <w:t>- Data Science Lead</w:t>
      </w:r>
      <w:r>
        <w:br/>
        <w:t>- Model Developer</w:t>
      </w:r>
      <w:r>
        <w:br/>
        <w:t>- Research Analyst</w:t>
      </w:r>
      <w:r>
        <w:br/>
        <w:t>- Tester and Validator</w:t>
      </w:r>
      <w:r>
        <w:br/>
      </w:r>
      <w:r>
        <w:br/>
        <w:t>Problem Statement Chosen:</w:t>
      </w:r>
      <w:r>
        <w:br/>
        <w:t>Improve the accuracy and speed in classifying blood cells using transfer learning models, while addressing challenges like:</w:t>
      </w:r>
      <w:r>
        <w:br/>
        <w:t>- Real-time processing</w:t>
      </w:r>
      <w:r>
        <w:br/>
        <w:t>- Class imbalance</w:t>
      </w:r>
      <w:r>
        <w:br/>
        <w:t>- Visual similarity among cell types</w:t>
      </w:r>
    </w:p>
    <w:p w14:paraId="589C9931" w14:textId="77777777" w:rsidR="003953F3" w:rsidRDefault="00877C5A">
      <w:r>
        <w:rPr>
          <w:noProof/>
        </w:rPr>
        <w:drawing>
          <wp:inline distT="0" distB="0" distL="114298" distR="114298" wp14:anchorId="589C9970" wp14:editId="589C9971">
            <wp:extent cx="5486400" cy="165569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56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589C9932" w14:textId="77777777" w:rsidR="003953F3" w:rsidRDefault="00877C5A">
      <w:pPr>
        <w:pStyle w:val="Heading2"/>
      </w:pPr>
      <w:r>
        <w:t>Step-2: Brainstorm, Idea Listing and Grouping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3953F3" w14:paraId="589C9935" w14:textId="77777777">
        <w:tc>
          <w:tcPr>
            <w:tcW w:w="4320" w:type="dxa"/>
          </w:tcPr>
          <w:p w14:paraId="589C9933" w14:textId="77777777" w:rsidR="003953F3" w:rsidRDefault="00877C5A">
            <w:r>
              <w:t>Raw Ideas</w:t>
            </w:r>
          </w:p>
        </w:tc>
        <w:tc>
          <w:tcPr>
            <w:tcW w:w="4320" w:type="dxa"/>
          </w:tcPr>
          <w:p w14:paraId="589C9934" w14:textId="77777777" w:rsidR="003953F3" w:rsidRDefault="00877C5A">
            <w:r>
              <w:t>Grouped Under</w:t>
            </w:r>
          </w:p>
        </w:tc>
      </w:tr>
      <w:tr w:rsidR="003953F3" w14:paraId="589C9938" w14:textId="77777777">
        <w:tc>
          <w:tcPr>
            <w:tcW w:w="4320" w:type="dxa"/>
          </w:tcPr>
          <w:p w14:paraId="589C9936" w14:textId="77777777" w:rsidR="003953F3" w:rsidRDefault="00877C5A">
            <w:r>
              <w:t xml:space="preserve">Use </w:t>
            </w:r>
            <w:proofErr w:type="spellStart"/>
            <w:r>
              <w:t>MobileNet</w:t>
            </w:r>
            <w:proofErr w:type="spellEnd"/>
            <w:r>
              <w:t xml:space="preserve"> for lightweight model</w:t>
            </w:r>
          </w:p>
        </w:tc>
        <w:tc>
          <w:tcPr>
            <w:tcW w:w="4320" w:type="dxa"/>
          </w:tcPr>
          <w:p w14:paraId="589C9937" w14:textId="77777777" w:rsidR="003953F3" w:rsidRDefault="00877C5A">
            <w:r>
              <w:t>Transfer Learning Techniques</w:t>
            </w:r>
          </w:p>
        </w:tc>
      </w:tr>
      <w:tr w:rsidR="003953F3" w14:paraId="589C993B" w14:textId="77777777">
        <w:tc>
          <w:tcPr>
            <w:tcW w:w="4320" w:type="dxa"/>
          </w:tcPr>
          <w:p w14:paraId="589C9939" w14:textId="77777777" w:rsidR="003953F3" w:rsidRDefault="00877C5A">
            <w:r>
              <w:t>Augment dataset for rare cell types</w:t>
            </w:r>
          </w:p>
        </w:tc>
        <w:tc>
          <w:tcPr>
            <w:tcW w:w="4320" w:type="dxa"/>
          </w:tcPr>
          <w:p w14:paraId="589C993A" w14:textId="77777777" w:rsidR="003953F3" w:rsidRDefault="00877C5A">
            <w:r>
              <w:t xml:space="preserve">Data </w:t>
            </w:r>
            <w:proofErr w:type="spellStart"/>
            <w:r>
              <w:t>Preparation&amp;Preprocessing</w:t>
            </w:r>
            <w:proofErr w:type="spellEnd"/>
          </w:p>
        </w:tc>
      </w:tr>
      <w:tr w:rsidR="003953F3" w14:paraId="589C993E" w14:textId="77777777">
        <w:tc>
          <w:tcPr>
            <w:tcW w:w="4320" w:type="dxa"/>
          </w:tcPr>
          <w:p w14:paraId="589C993C" w14:textId="77777777" w:rsidR="003953F3" w:rsidRDefault="00877C5A">
            <w:r>
              <w:lastRenderedPageBreak/>
              <w:t>Apply real-time detection using OpenCV</w:t>
            </w:r>
          </w:p>
        </w:tc>
        <w:tc>
          <w:tcPr>
            <w:tcW w:w="4320" w:type="dxa"/>
          </w:tcPr>
          <w:p w14:paraId="589C993D" w14:textId="77777777" w:rsidR="003953F3" w:rsidRDefault="00877C5A">
            <w:r>
              <w:t>Deployment Strategies</w:t>
            </w:r>
          </w:p>
        </w:tc>
      </w:tr>
      <w:tr w:rsidR="003953F3" w14:paraId="589C9941" w14:textId="77777777">
        <w:tc>
          <w:tcPr>
            <w:tcW w:w="4320" w:type="dxa"/>
          </w:tcPr>
          <w:p w14:paraId="589C993F" w14:textId="77777777" w:rsidR="003953F3" w:rsidRDefault="00877C5A">
            <w:r>
              <w:t>Cross-validation for better generalization</w:t>
            </w:r>
          </w:p>
        </w:tc>
        <w:tc>
          <w:tcPr>
            <w:tcW w:w="4320" w:type="dxa"/>
          </w:tcPr>
          <w:p w14:paraId="589C9940" w14:textId="77777777" w:rsidR="003953F3" w:rsidRDefault="00877C5A">
            <w:r>
              <w:t>Model Evaluation Techniques</w:t>
            </w:r>
          </w:p>
        </w:tc>
      </w:tr>
      <w:tr w:rsidR="003953F3" w14:paraId="589C9944" w14:textId="77777777">
        <w:tc>
          <w:tcPr>
            <w:tcW w:w="4320" w:type="dxa"/>
          </w:tcPr>
          <w:p w14:paraId="589C9942" w14:textId="77777777" w:rsidR="003953F3" w:rsidRDefault="00877C5A">
            <w:r>
              <w:t xml:space="preserve">Compare VGG16, ResNet50, </w:t>
            </w:r>
            <w:proofErr w:type="spellStart"/>
            <w:r>
              <w:t>EfficientNet</w:t>
            </w:r>
            <w:proofErr w:type="spellEnd"/>
          </w:p>
        </w:tc>
        <w:tc>
          <w:tcPr>
            <w:tcW w:w="4320" w:type="dxa"/>
          </w:tcPr>
          <w:p w14:paraId="589C9943" w14:textId="77777777" w:rsidR="003953F3" w:rsidRDefault="00877C5A">
            <w:r>
              <w:t>Model Architecture Selection</w:t>
            </w:r>
          </w:p>
        </w:tc>
      </w:tr>
      <w:tr w:rsidR="003953F3" w14:paraId="589C9947" w14:textId="77777777">
        <w:tc>
          <w:tcPr>
            <w:tcW w:w="4320" w:type="dxa"/>
          </w:tcPr>
          <w:p w14:paraId="589C9945" w14:textId="77777777" w:rsidR="003953F3" w:rsidRDefault="00877C5A">
            <w:r>
              <w:t xml:space="preserve">Monitor training with </w:t>
            </w:r>
            <w:proofErr w:type="spellStart"/>
            <w:r>
              <w:t>TensorBoard</w:t>
            </w:r>
            <w:proofErr w:type="spellEnd"/>
          </w:p>
        </w:tc>
        <w:tc>
          <w:tcPr>
            <w:tcW w:w="4320" w:type="dxa"/>
          </w:tcPr>
          <w:p w14:paraId="589C9946" w14:textId="77777777" w:rsidR="003953F3" w:rsidRDefault="00877C5A">
            <w:proofErr w:type="spellStart"/>
            <w:r>
              <w:t>Training&amp;Monitoring</w:t>
            </w:r>
            <w:proofErr w:type="spellEnd"/>
            <w:r>
              <w:t xml:space="preserve"> Tools</w:t>
            </w:r>
          </w:p>
        </w:tc>
      </w:tr>
    </w:tbl>
    <w:p w14:paraId="589C9948" w14:textId="77777777" w:rsidR="003953F3" w:rsidRDefault="00877C5A">
      <w:r>
        <w:rPr>
          <w:noProof/>
        </w:rPr>
        <w:drawing>
          <wp:inline distT="0" distB="0" distL="114298" distR="114298" wp14:anchorId="589C9972" wp14:editId="589C9973">
            <wp:extent cx="5486400" cy="284228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284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589C9949" w14:textId="77777777" w:rsidR="003953F3" w:rsidRDefault="00877C5A">
      <w:pPr>
        <w:pStyle w:val="Heading2"/>
      </w:pPr>
      <w:r>
        <w:t>Step-3: Idea Prioritization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953F3" w14:paraId="589C994E" w14:textId="77777777">
        <w:tc>
          <w:tcPr>
            <w:tcW w:w="2160" w:type="dxa"/>
          </w:tcPr>
          <w:p w14:paraId="589C994A" w14:textId="77777777" w:rsidR="003953F3" w:rsidRDefault="00877C5A">
            <w:r>
              <w:t>Idea</w:t>
            </w:r>
          </w:p>
        </w:tc>
        <w:tc>
          <w:tcPr>
            <w:tcW w:w="2160" w:type="dxa"/>
          </w:tcPr>
          <w:p w14:paraId="589C994B" w14:textId="77777777" w:rsidR="003953F3" w:rsidRDefault="00877C5A">
            <w:r>
              <w:t>Feasibility</w:t>
            </w:r>
          </w:p>
        </w:tc>
        <w:tc>
          <w:tcPr>
            <w:tcW w:w="2160" w:type="dxa"/>
          </w:tcPr>
          <w:p w14:paraId="589C994C" w14:textId="77777777" w:rsidR="003953F3" w:rsidRDefault="00877C5A">
            <w:r>
              <w:t>Impact</w:t>
            </w:r>
          </w:p>
        </w:tc>
        <w:tc>
          <w:tcPr>
            <w:tcW w:w="2160" w:type="dxa"/>
          </w:tcPr>
          <w:p w14:paraId="589C994D" w14:textId="77777777" w:rsidR="003953F3" w:rsidRDefault="00877C5A">
            <w:r>
              <w:t>Priority</w:t>
            </w:r>
          </w:p>
        </w:tc>
      </w:tr>
      <w:tr w:rsidR="003953F3" w14:paraId="589C9953" w14:textId="77777777">
        <w:tc>
          <w:tcPr>
            <w:tcW w:w="2160" w:type="dxa"/>
          </w:tcPr>
          <w:p w14:paraId="589C994F" w14:textId="77777777" w:rsidR="003953F3" w:rsidRDefault="00877C5A">
            <w:r>
              <w:t xml:space="preserve">Use </w:t>
            </w:r>
            <w:proofErr w:type="spellStart"/>
            <w:r>
              <w:t>MobileNet</w:t>
            </w:r>
            <w:proofErr w:type="spellEnd"/>
            <w:r>
              <w:t xml:space="preserve"> model</w:t>
            </w:r>
          </w:p>
        </w:tc>
        <w:tc>
          <w:tcPr>
            <w:tcW w:w="2160" w:type="dxa"/>
          </w:tcPr>
          <w:p w14:paraId="589C9950" w14:textId="77777777" w:rsidR="003953F3" w:rsidRDefault="00877C5A">
            <w:r>
              <w:t>High</w:t>
            </w:r>
          </w:p>
        </w:tc>
        <w:tc>
          <w:tcPr>
            <w:tcW w:w="2160" w:type="dxa"/>
          </w:tcPr>
          <w:p w14:paraId="589C9951" w14:textId="77777777" w:rsidR="003953F3" w:rsidRDefault="00877C5A">
            <w:r>
              <w:t>High</w:t>
            </w:r>
          </w:p>
        </w:tc>
        <w:tc>
          <w:tcPr>
            <w:tcW w:w="2160" w:type="dxa"/>
          </w:tcPr>
          <w:p w14:paraId="589C9952" w14:textId="77777777" w:rsidR="003953F3" w:rsidRDefault="00877C5A">
            <w:r>
              <w:t>High</w:t>
            </w:r>
          </w:p>
        </w:tc>
      </w:tr>
      <w:tr w:rsidR="003953F3" w14:paraId="589C9958" w14:textId="77777777">
        <w:tc>
          <w:tcPr>
            <w:tcW w:w="2160" w:type="dxa"/>
          </w:tcPr>
          <w:p w14:paraId="589C9954" w14:textId="77777777" w:rsidR="003953F3" w:rsidRDefault="00877C5A">
            <w:r>
              <w:t>Augment data using rotation, flip</w:t>
            </w:r>
          </w:p>
        </w:tc>
        <w:tc>
          <w:tcPr>
            <w:tcW w:w="2160" w:type="dxa"/>
          </w:tcPr>
          <w:p w14:paraId="589C9955" w14:textId="77777777" w:rsidR="003953F3" w:rsidRDefault="00877C5A">
            <w:r>
              <w:t>High</w:t>
            </w:r>
          </w:p>
        </w:tc>
        <w:tc>
          <w:tcPr>
            <w:tcW w:w="2160" w:type="dxa"/>
          </w:tcPr>
          <w:p w14:paraId="589C9956" w14:textId="77777777" w:rsidR="003953F3" w:rsidRDefault="00877C5A">
            <w:r>
              <w:t>Medium</w:t>
            </w:r>
          </w:p>
        </w:tc>
        <w:tc>
          <w:tcPr>
            <w:tcW w:w="2160" w:type="dxa"/>
          </w:tcPr>
          <w:p w14:paraId="589C9957" w14:textId="77777777" w:rsidR="003953F3" w:rsidRDefault="00877C5A">
            <w:r>
              <w:t>Medium</w:t>
            </w:r>
          </w:p>
        </w:tc>
      </w:tr>
      <w:tr w:rsidR="003953F3" w14:paraId="589C995D" w14:textId="77777777">
        <w:tc>
          <w:tcPr>
            <w:tcW w:w="2160" w:type="dxa"/>
          </w:tcPr>
          <w:p w14:paraId="589C9959" w14:textId="77777777" w:rsidR="003953F3" w:rsidRDefault="00877C5A">
            <w:r>
              <w:t>Deploy on real-time system using OpenCV</w:t>
            </w:r>
          </w:p>
        </w:tc>
        <w:tc>
          <w:tcPr>
            <w:tcW w:w="2160" w:type="dxa"/>
          </w:tcPr>
          <w:p w14:paraId="589C995A" w14:textId="77777777" w:rsidR="003953F3" w:rsidRDefault="00877C5A">
            <w:r>
              <w:t>Medium</w:t>
            </w:r>
          </w:p>
        </w:tc>
        <w:tc>
          <w:tcPr>
            <w:tcW w:w="2160" w:type="dxa"/>
          </w:tcPr>
          <w:p w14:paraId="589C995B" w14:textId="77777777" w:rsidR="003953F3" w:rsidRDefault="00877C5A">
            <w:r>
              <w:t>High</w:t>
            </w:r>
          </w:p>
        </w:tc>
        <w:tc>
          <w:tcPr>
            <w:tcW w:w="2160" w:type="dxa"/>
          </w:tcPr>
          <w:p w14:paraId="589C995C" w14:textId="77777777" w:rsidR="003953F3" w:rsidRDefault="00877C5A">
            <w:r>
              <w:t>High</w:t>
            </w:r>
          </w:p>
        </w:tc>
      </w:tr>
      <w:tr w:rsidR="003953F3" w14:paraId="589C9962" w14:textId="77777777">
        <w:tc>
          <w:tcPr>
            <w:tcW w:w="2160" w:type="dxa"/>
          </w:tcPr>
          <w:p w14:paraId="589C995E" w14:textId="77777777" w:rsidR="003953F3" w:rsidRDefault="00877C5A">
            <w:r>
              <w:t>Compare performance with other architectures</w:t>
            </w:r>
          </w:p>
        </w:tc>
        <w:tc>
          <w:tcPr>
            <w:tcW w:w="2160" w:type="dxa"/>
          </w:tcPr>
          <w:p w14:paraId="589C995F" w14:textId="77777777" w:rsidR="003953F3" w:rsidRDefault="00877C5A">
            <w:r>
              <w:t>Medium</w:t>
            </w:r>
          </w:p>
        </w:tc>
        <w:tc>
          <w:tcPr>
            <w:tcW w:w="2160" w:type="dxa"/>
          </w:tcPr>
          <w:p w14:paraId="589C9960" w14:textId="77777777" w:rsidR="003953F3" w:rsidRDefault="00877C5A">
            <w:r>
              <w:t>Medium</w:t>
            </w:r>
          </w:p>
        </w:tc>
        <w:tc>
          <w:tcPr>
            <w:tcW w:w="2160" w:type="dxa"/>
          </w:tcPr>
          <w:p w14:paraId="589C9961" w14:textId="77777777" w:rsidR="003953F3" w:rsidRDefault="00877C5A">
            <w:r>
              <w:t>Medium</w:t>
            </w:r>
          </w:p>
        </w:tc>
      </w:tr>
      <w:tr w:rsidR="003953F3" w14:paraId="589C9967" w14:textId="77777777">
        <w:tc>
          <w:tcPr>
            <w:tcW w:w="2160" w:type="dxa"/>
          </w:tcPr>
          <w:p w14:paraId="589C9963" w14:textId="77777777" w:rsidR="003953F3" w:rsidRDefault="00877C5A">
            <w:r>
              <w:t>Apply class weight to handle imbalance</w:t>
            </w:r>
          </w:p>
        </w:tc>
        <w:tc>
          <w:tcPr>
            <w:tcW w:w="2160" w:type="dxa"/>
          </w:tcPr>
          <w:p w14:paraId="589C9964" w14:textId="77777777" w:rsidR="003953F3" w:rsidRDefault="00877C5A">
            <w:r>
              <w:t>High</w:t>
            </w:r>
          </w:p>
        </w:tc>
        <w:tc>
          <w:tcPr>
            <w:tcW w:w="2160" w:type="dxa"/>
          </w:tcPr>
          <w:p w14:paraId="589C9965" w14:textId="77777777" w:rsidR="003953F3" w:rsidRDefault="00877C5A">
            <w:r>
              <w:t>High</w:t>
            </w:r>
          </w:p>
        </w:tc>
        <w:tc>
          <w:tcPr>
            <w:tcW w:w="2160" w:type="dxa"/>
          </w:tcPr>
          <w:p w14:paraId="589C9966" w14:textId="77777777" w:rsidR="003953F3" w:rsidRDefault="00877C5A">
            <w:r>
              <w:t>High</w:t>
            </w:r>
          </w:p>
        </w:tc>
      </w:tr>
      <w:tr w:rsidR="003953F3" w14:paraId="589C996C" w14:textId="77777777">
        <w:tc>
          <w:tcPr>
            <w:tcW w:w="2160" w:type="dxa"/>
          </w:tcPr>
          <w:p w14:paraId="589C9968" w14:textId="77777777" w:rsidR="003953F3" w:rsidRDefault="00877C5A">
            <w:r>
              <w:t xml:space="preserve">Integrate </w:t>
            </w:r>
            <w:proofErr w:type="spellStart"/>
            <w:r>
              <w:t>TensorBoard</w:t>
            </w:r>
            <w:proofErr w:type="spellEnd"/>
            <w:r>
              <w:t xml:space="preserve"> </w:t>
            </w:r>
            <w:r>
              <w:lastRenderedPageBreak/>
              <w:t>monitoring</w:t>
            </w:r>
          </w:p>
        </w:tc>
        <w:tc>
          <w:tcPr>
            <w:tcW w:w="2160" w:type="dxa"/>
          </w:tcPr>
          <w:p w14:paraId="589C9969" w14:textId="77777777" w:rsidR="003953F3" w:rsidRDefault="00877C5A">
            <w:r>
              <w:lastRenderedPageBreak/>
              <w:t>High</w:t>
            </w:r>
          </w:p>
        </w:tc>
        <w:tc>
          <w:tcPr>
            <w:tcW w:w="2160" w:type="dxa"/>
          </w:tcPr>
          <w:p w14:paraId="589C996A" w14:textId="77777777" w:rsidR="003953F3" w:rsidRDefault="00877C5A">
            <w:r>
              <w:t>Medium</w:t>
            </w:r>
          </w:p>
        </w:tc>
        <w:tc>
          <w:tcPr>
            <w:tcW w:w="2160" w:type="dxa"/>
          </w:tcPr>
          <w:p w14:paraId="589C996B" w14:textId="77777777" w:rsidR="003953F3" w:rsidRDefault="00877C5A">
            <w:r>
              <w:t>Medium</w:t>
            </w:r>
          </w:p>
        </w:tc>
      </w:tr>
    </w:tbl>
    <w:p w14:paraId="589C996D" w14:textId="77777777" w:rsidR="003953F3" w:rsidRDefault="00877C5A">
      <w:r>
        <w:rPr>
          <w:noProof/>
        </w:rPr>
        <w:drawing>
          <wp:inline distT="0" distB="0" distL="114298" distR="114298" wp14:anchorId="589C9974" wp14:editId="589C9975">
            <wp:extent cx="4572000" cy="401505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5056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589C996E" w14:textId="77777777" w:rsidR="003953F3" w:rsidRDefault="00877C5A">
      <w:pPr>
        <w:pStyle w:val="Heading2"/>
      </w:pPr>
      <w:r>
        <w:t>Final Chosen Direction</w:t>
      </w:r>
    </w:p>
    <w:p w14:paraId="589C996F" w14:textId="77777777" w:rsidR="003953F3" w:rsidRDefault="00877C5A">
      <w:r>
        <w:t xml:space="preserve">Architecture: </w:t>
      </w:r>
      <w:proofErr w:type="spellStart"/>
      <w:r>
        <w:t>MobileNet</w:t>
      </w:r>
      <w:proofErr w:type="spellEnd"/>
      <w:r>
        <w:t xml:space="preserve"> with transfer learning</w:t>
      </w:r>
      <w:r>
        <w:br/>
        <w:t>Dataset Strategy: Data augmentation + class weights</w:t>
      </w:r>
      <w:r>
        <w:br/>
        <w:t>Implementation: Real-time detection using OpenCV</w:t>
      </w:r>
      <w:r>
        <w:br/>
        <w:t>Evaluation: Accuracy, Recall, and Confusion Matrix</w:t>
      </w:r>
    </w:p>
    <w:sectPr w:rsidR="003953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C2185"/>
    <w:multiLevelType w:val="singleLevel"/>
    <w:tmpl w:val="29761A62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104608"/>
    <w:multiLevelType w:val="singleLevel"/>
    <w:tmpl w:val="3D1EFFD4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14571398"/>
    <w:multiLevelType w:val="singleLevel"/>
    <w:tmpl w:val="F3EAFDEC"/>
    <w:lvl w:ilvl="0">
      <w:start w:val="1"/>
      <w:numFmt w:val="bullet"/>
      <w:lvlRestart w:val="0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1A6E36F8"/>
    <w:multiLevelType w:val="singleLevel"/>
    <w:tmpl w:val="D0A62B40"/>
    <w:lvl w:ilvl="0">
      <w:start w:val="1"/>
      <w:numFmt w:val="decimal"/>
      <w:lvlRestart w:val="0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D8112CF"/>
    <w:multiLevelType w:val="singleLevel"/>
    <w:tmpl w:val="38441652"/>
    <w:lvl w:ilvl="0">
      <w:start w:val="1"/>
      <w:numFmt w:val="decimal"/>
      <w:lvlRestart w:val="0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540A4B4C"/>
    <w:multiLevelType w:val="singleLevel"/>
    <w:tmpl w:val="FB12693A"/>
    <w:lvl w:ilvl="0">
      <w:start w:val="1"/>
      <w:numFmt w:val="decimal"/>
      <w:lvlRestart w:val="0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num w:numId="1" w16cid:durableId="1053886293">
    <w:abstractNumId w:val="0"/>
  </w:num>
  <w:num w:numId="2" w16cid:durableId="1301115079">
    <w:abstractNumId w:val="1"/>
  </w:num>
  <w:num w:numId="3" w16cid:durableId="735858745">
    <w:abstractNumId w:val="2"/>
  </w:num>
  <w:num w:numId="4" w16cid:durableId="1537037476">
    <w:abstractNumId w:val="3"/>
  </w:num>
  <w:num w:numId="5" w16cid:durableId="1621841455">
    <w:abstractNumId w:val="4"/>
  </w:num>
  <w:num w:numId="6" w16cid:durableId="672223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53F3"/>
    <w:rsid w:val="003953F3"/>
    <w:rsid w:val="00877C5A"/>
    <w:rsid w:val="00A31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992A"/>
  <w15:docId w15:val="{6241C527-161B-4AB8-B769-20526B1E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MS Mincho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eastAsia="MS Gothic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eastAsia="MS Gothic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eastAsia="MS Gothic" w:cs="Times New Roman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eastAsia="MS Gothic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eastAsia="MS Gothic" w:cs="Times New Roman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eastAsia="MS Gothic" w:cs="Times New Roman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eastAsia="MS Gothic" w:cs="Times New Roman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eastAsia="MS Gothic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eastAsia="MS Gothic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NoSpacing1">
    <w:name w:val="No Spacing1"/>
    <w:rPr>
      <w:rFonts w:ascii="Cambria" w:eastAsia="MS Mincho" w:hAnsi="Cambria" w:cs="Arial"/>
      <w:sz w:val="22"/>
      <w:szCs w:val="22"/>
      <w:lang w:eastAsia="en-US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eastAsia="MS Gothic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eastAsia="MS Gothic" w:cs="Times New Roman"/>
      <w:i/>
      <w:iCs/>
      <w:color w:val="4F81BD"/>
      <w:spacing w:val="15"/>
      <w:sz w:val="24"/>
      <w:szCs w:val="24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Bullet">
    <w:name w:val="List Bullet"/>
    <w:basedOn w:val="Normal"/>
    <w:pPr>
      <w:numPr>
        <w:numId w:val="1"/>
      </w:numPr>
      <w:contextualSpacing/>
    </w:pPr>
  </w:style>
  <w:style w:type="paragraph" w:styleId="ListBullet2">
    <w:name w:val="List Bullet 2"/>
    <w:basedOn w:val="Normal"/>
    <w:pPr>
      <w:numPr>
        <w:numId w:val="2"/>
      </w:numPr>
      <w:contextualSpacing/>
    </w:pPr>
  </w:style>
  <w:style w:type="paragraph" w:styleId="ListBullet3">
    <w:name w:val="List Bullet 3"/>
    <w:basedOn w:val="Normal"/>
    <w:pPr>
      <w:numPr>
        <w:numId w:val="3"/>
      </w:numPr>
      <w:contextualSpacing/>
    </w:pPr>
  </w:style>
  <w:style w:type="paragraph" w:styleId="ListNumber">
    <w:name w:val="List Number"/>
    <w:basedOn w:val="Normal"/>
    <w:pPr>
      <w:numPr>
        <w:numId w:val="4"/>
      </w:numPr>
      <w:contextualSpacing/>
    </w:pPr>
  </w:style>
  <w:style w:type="paragraph" w:styleId="ListNumber2">
    <w:name w:val="List Number 2"/>
    <w:basedOn w:val="Normal"/>
    <w:pPr>
      <w:numPr>
        <w:numId w:val="5"/>
      </w:numPr>
      <w:contextualSpacing/>
    </w:pPr>
  </w:style>
  <w:style w:type="paragraph" w:styleId="ListNumber3">
    <w:name w:val="List Number 3"/>
    <w:basedOn w:val="Normal"/>
    <w:pPr>
      <w:numPr>
        <w:numId w:val="6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MacroText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MS Mincho" w:hAnsi="Courier" w:cs="Arial"/>
      <w:lang w:eastAsia="en-US"/>
    </w:rPr>
  </w:style>
  <w:style w:type="paragraph" w:customStyle="1" w:styleId="Quote1">
    <w:name w:val="Quote1"/>
    <w:basedOn w:val="Normal"/>
    <w:next w:val="Normal"/>
    <w:rPr>
      <w:i/>
      <w:iCs/>
      <w:color w:val="000000"/>
    </w:rPr>
  </w:style>
  <w:style w:type="paragraph" w:styleId="Caption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paragraph" w:customStyle="1" w:styleId="IntenseQuote1">
    <w:name w:val="Intense Quote1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ubtleEmphasis1">
    <w:name w:val="Subtle Emphasis1"/>
    <w:basedOn w:val="DefaultParagraphFont"/>
    <w:rPr>
      <w:i/>
      <w:iCs/>
      <w:color w:val="808080"/>
    </w:rPr>
  </w:style>
  <w:style w:type="character" w:customStyle="1" w:styleId="IntenseEmphasis1">
    <w:name w:val="Intense Emphasis1"/>
    <w:basedOn w:val="DefaultParagraphFont"/>
    <w:rPr>
      <w:b/>
      <w:bCs/>
      <w:i/>
      <w:iCs/>
      <w:color w:val="4F81BD"/>
    </w:rPr>
  </w:style>
  <w:style w:type="character" w:customStyle="1" w:styleId="SubtleReference1">
    <w:name w:val="Subtle Reference1"/>
    <w:basedOn w:val="DefaultParagraphFont"/>
    <w:rPr>
      <w:caps w:val="0"/>
      <w:smallCaps/>
      <w:color w:val="C0504D"/>
      <w:u w:val="single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C0504D"/>
      <w:spacing w:val="5"/>
      <w:u w:val="single"/>
    </w:rPr>
  </w:style>
  <w:style w:type="character" w:customStyle="1" w:styleId="BookTitle1">
    <w:name w:val="Book Title1"/>
    <w:basedOn w:val="DefaultParagraphFont"/>
    <w:rPr>
      <w:b/>
      <w:bCs/>
      <w:caps w:val="0"/>
      <w:smallCaps/>
      <w:spacing w:val="5"/>
    </w:rPr>
  </w:style>
  <w:style w:type="paragraph" w:customStyle="1" w:styleId="TOCHeading1">
    <w:name w:val="TOC Heading1"/>
    <w:basedOn w:val="Heading1"/>
    <w:next w:val="Normal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Srikanth Sunke</cp:lastModifiedBy>
  <cp:revision>1</cp:revision>
  <dcterms:created xsi:type="dcterms:W3CDTF">2025-07-18T00:19:00Z</dcterms:created>
  <dcterms:modified xsi:type="dcterms:W3CDTF">2025-07-18T00:19:00Z</dcterms:modified>
</cp:coreProperties>
</file>