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1149A3" w:rsidRDefault="001149A3">
      <w:pPr>
        <w:pStyle w:val="BodyText"/>
        <w:spacing w:before="9"/>
        <w:ind w:left="0"/>
        <w:rPr>
          <w:sz w:val="8"/>
        </w:rPr>
      </w:pPr>
    </w:p>
    <w:p w:rsidR="001149A3" w:rsidRDefault="00000000">
      <w:pPr>
        <w:pStyle w:val="BodyText"/>
        <w:ind w:left="168"/>
      </w:pPr>
      <w:r>
        <w:rPr>
          <w:noProof/>
        </w:rPr>
        <w:drawing>
          <wp:inline distT="0" distB="0" distL="0" distR="0">
            <wp:extent cx="1074962" cy="934593"/>
            <wp:effectExtent l="0" t="0" r="0" b="0"/>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7" cstate="print"/>
                    <a:stretch>
                      <a:fillRect/>
                    </a:stretch>
                  </pic:blipFill>
                  <pic:spPr>
                    <a:xfrm>
                      <a:off x="0" y="0"/>
                      <a:ext cx="1074962" cy="934593"/>
                    </a:xfrm>
                    <a:prstGeom prst="rect">
                      <a:avLst/>
                    </a:prstGeom>
                  </pic:spPr>
                </pic:pic>
              </a:graphicData>
            </a:graphic>
          </wp:inline>
        </w:drawing>
      </w:r>
    </w:p>
    <w:p w:rsidR="001149A3" w:rsidRDefault="001149A3">
      <w:pPr>
        <w:pStyle w:val="BodyText"/>
        <w:spacing w:before="15"/>
        <w:ind w:left="0"/>
        <w:rPr>
          <w:sz w:val="32"/>
        </w:rPr>
      </w:pPr>
    </w:p>
    <w:p w:rsidR="001149A3" w:rsidRDefault="00000000">
      <w:pPr>
        <w:pStyle w:val="Title"/>
      </w:pPr>
      <w:r>
        <w:t>Efficient</w:t>
      </w:r>
      <w:r>
        <w:rPr>
          <w:spacing w:val="-6"/>
        </w:rPr>
        <w:t xml:space="preserve"> </w:t>
      </w:r>
      <w:r>
        <w:t>Algorithms</w:t>
      </w:r>
      <w:r>
        <w:rPr>
          <w:spacing w:val="-3"/>
        </w:rPr>
        <w:t xml:space="preserve"> </w:t>
      </w:r>
      <w:r>
        <w:t>for</w:t>
      </w:r>
      <w:r>
        <w:rPr>
          <w:spacing w:val="-5"/>
        </w:rPr>
        <w:t xml:space="preserve"> </w:t>
      </w:r>
      <w:r>
        <w:t>Fuzzy</w:t>
      </w:r>
      <w:r>
        <w:rPr>
          <w:spacing w:val="-5"/>
        </w:rPr>
        <w:t xml:space="preserve"> </w:t>
      </w:r>
      <w:r>
        <w:t>Centrality</w:t>
      </w:r>
      <w:r>
        <w:rPr>
          <w:spacing w:val="-5"/>
        </w:rPr>
        <w:t xml:space="preserve"> </w:t>
      </w:r>
      <w:r>
        <w:t>Measures</w:t>
      </w:r>
      <w:r>
        <w:rPr>
          <w:spacing w:val="-5"/>
        </w:rPr>
        <w:t xml:space="preserve"> </w:t>
      </w:r>
      <w:r>
        <w:t>in</w:t>
      </w:r>
      <w:r>
        <w:rPr>
          <w:spacing w:val="-5"/>
        </w:rPr>
        <w:t xml:space="preserve"> </w:t>
      </w:r>
      <w:r>
        <w:t>Large- Scale Social Networks</w:t>
      </w:r>
    </w:p>
    <w:p w:rsidR="001149A3" w:rsidRDefault="001149A3">
      <w:pPr>
        <w:pStyle w:val="BodyText"/>
        <w:spacing w:before="344"/>
        <w:ind w:left="0"/>
        <w:rPr>
          <w:b/>
          <w:sz w:val="32"/>
        </w:rPr>
      </w:pPr>
    </w:p>
    <w:p w:rsidR="001149A3" w:rsidRDefault="00000000">
      <w:pPr>
        <w:pStyle w:val="Heading1"/>
        <w:spacing w:before="1"/>
        <w:ind w:left="285" w:right="285" w:firstLine="0"/>
        <w:jc w:val="center"/>
      </w:pPr>
      <w:r>
        <w:rPr>
          <w:spacing w:val="-2"/>
        </w:rPr>
        <w:t>Songa</w:t>
      </w:r>
      <w:r>
        <w:rPr>
          <w:spacing w:val="-10"/>
        </w:rPr>
        <w:t xml:space="preserve"> </w:t>
      </w:r>
      <w:r>
        <w:rPr>
          <w:spacing w:val="-2"/>
        </w:rPr>
        <w:t>Venkata</w:t>
      </w:r>
      <w:r>
        <w:rPr>
          <w:spacing w:val="-9"/>
        </w:rPr>
        <w:t xml:space="preserve"> </w:t>
      </w:r>
      <w:r>
        <w:rPr>
          <w:spacing w:val="-2"/>
        </w:rPr>
        <w:t>Rao</w:t>
      </w:r>
      <w:proofErr w:type="gramStart"/>
      <w:r>
        <w:rPr>
          <w:spacing w:val="-2"/>
          <w:vertAlign w:val="superscript"/>
        </w:rPr>
        <w:t>1,*</w:t>
      </w:r>
      <w:proofErr w:type="gramEnd"/>
      <w:r>
        <w:rPr>
          <w:spacing w:val="-2"/>
        </w:rPr>
        <w:t>,</w:t>
      </w:r>
      <w:r>
        <w:rPr>
          <w:spacing w:val="-10"/>
        </w:rPr>
        <w:t xml:space="preserve"> </w:t>
      </w:r>
      <w:r>
        <w:rPr>
          <w:spacing w:val="-2"/>
        </w:rPr>
        <w:t>Bodapati</w:t>
      </w:r>
      <w:r>
        <w:rPr>
          <w:spacing w:val="-10"/>
        </w:rPr>
        <w:t xml:space="preserve"> </w:t>
      </w:r>
      <w:r>
        <w:rPr>
          <w:spacing w:val="-2"/>
        </w:rPr>
        <w:t>Prajna</w:t>
      </w:r>
      <w:r>
        <w:rPr>
          <w:spacing w:val="-2"/>
          <w:vertAlign w:val="superscript"/>
        </w:rPr>
        <w:t>1</w:t>
      </w:r>
    </w:p>
    <w:p w:rsidR="001149A3" w:rsidRDefault="00000000">
      <w:pPr>
        <w:pStyle w:val="BodyText"/>
        <w:spacing w:before="56" w:line="302" w:lineRule="auto"/>
        <w:ind w:left="273" w:right="285"/>
        <w:jc w:val="center"/>
      </w:pPr>
      <w:r>
        <w:rPr>
          <w:b/>
          <w:vertAlign w:val="superscript"/>
        </w:rPr>
        <w:t>1</w:t>
      </w:r>
      <w:r>
        <w:t>Department</w:t>
      </w:r>
      <w:r>
        <w:rPr>
          <w:spacing w:val="-5"/>
        </w:rPr>
        <w:t xml:space="preserve"> </w:t>
      </w:r>
      <w:r>
        <w:t>of</w:t>
      </w:r>
      <w:r>
        <w:rPr>
          <w:spacing w:val="-6"/>
        </w:rPr>
        <w:t xml:space="preserve"> </w:t>
      </w:r>
      <w:r>
        <w:t>Computer</w:t>
      </w:r>
      <w:r>
        <w:rPr>
          <w:spacing w:val="-4"/>
        </w:rPr>
        <w:t xml:space="preserve"> </w:t>
      </w:r>
      <w:r>
        <w:t>Science</w:t>
      </w:r>
      <w:r>
        <w:rPr>
          <w:spacing w:val="-5"/>
        </w:rPr>
        <w:t xml:space="preserve"> </w:t>
      </w:r>
      <w:r>
        <w:t>and</w:t>
      </w:r>
      <w:r>
        <w:rPr>
          <w:spacing w:val="-4"/>
        </w:rPr>
        <w:t xml:space="preserve"> </w:t>
      </w:r>
      <w:r>
        <w:t>Systems</w:t>
      </w:r>
      <w:r>
        <w:rPr>
          <w:spacing w:val="-5"/>
        </w:rPr>
        <w:t xml:space="preserve"> </w:t>
      </w:r>
      <w:r>
        <w:t>Engineering,</w:t>
      </w:r>
      <w:r>
        <w:rPr>
          <w:spacing w:val="-5"/>
        </w:rPr>
        <w:t xml:space="preserve"> </w:t>
      </w:r>
      <w:r>
        <w:t>Andhra</w:t>
      </w:r>
      <w:r>
        <w:rPr>
          <w:spacing w:val="-5"/>
        </w:rPr>
        <w:t xml:space="preserve"> </w:t>
      </w:r>
      <w:r>
        <w:t>University,</w:t>
      </w:r>
      <w:r>
        <w:rPr>
          <w:spacing w:val="-5"/>
        </w:rPr>
        <w:t xml:space="preserve"> </w:t>
      </w:r>
      <w:r>
        <w:t>Visakhapatnam,</w:t>
      </w:r>
      <w:r>
        <w:rPr>
          <w:spacing w:val="-5"/>
        </w:rPr>
        <w:t xml:space="preserve"> </w:t>
      </w:r>
      <w:r>
        <w:t xml:space="preserve">India Emails: </w:t>
      </w:r>
      <w:hyperlink r:id="rId8">
        <w:r>
          <w:rPr>
            <w:color w:val="0000FF"/>
            <w:u w:val="single" w:color="0000FF"/>
          </w:rPr>
          <w:t>svenkatarao.rs@andhrauniversity.edu.in</w:t>
        </w:r>
        <w:r>
          <w:t>;</w:t>
        </w:r>
      </w:hyperlink>
      <w:r>
        <w:t xml:space="preserve"> </w:t>
      </w:r>
      <w:hyperlink r:id="rId9">
        <w:r>
          <w:rPr>
            <w:color w:val="0000FF"/>
            <w:u w:val="single" w:color="0000FF"/>
          </w:rPr>
          <w:t>prof.bprajna@andhrauniversity.edu.in</w:t>
        </w:r>
      </w:hyperlink>
    </w:p>
    <w:p w:rsidR="001149A3" w:rsidRDefault="001149A3">
      <w:pPr>
        <w:pStyle w:val="BodyText"/>
        <w:spacing w:before="184"/>
        <w:ind w:left="0"/>
      </w:pPr>
    </w:p>
    <w:p w:rsidR="001149A3" w:rsidRDefault="00000000">
      <w:pPr>
        <w:pStyle w:val="Heading1"/>
        <w:ind w:left="141" w:firstLine="0"/>
      </w:pPr>
      <w:r>
        <w:rPr>
          <w:spacing w:val="-2"/>
        </w:rPr>
        <w:t>Abstract</w:t>
      </w:r>
    </w:p>
    <w:p w:rsidR="001149A3" w:rsidRDefault="00000000">
      <w:pPr>
        <w:pStyle w:val="BodyText"/>
        <w:spacing w:before="116"/>
        <w:ind w:right="140"/>
        <w:jc w:val="both"/>
      </w:pPr>
      <w:r>
        <w:t>Numerous</w:t>
      </w:r>
      <w:r>
        <w:rPr>
          <w:spacing w:val="-11"/>
        </w:rPr>
        <w:t xml:space="preserve"> </w:t>
      </w:r>
      <w:r>
        <w:t>criteria</w:t>
      </w:r>
      <w:r>
        <w:rPr>
          <w:spacing w:val="-10"/>
        </w:rPr>
        <w:t xml:space="preserve"> </w:t>
      </w:r>
      <w:r>
        <w:t>are</w:t>
      </w:r>
      <w:r>
        <w:rPr>
          <w:spacing w:val="-10"/>
        </w:rPr>
        <w:t xml:space="preserve"> </w:t>
      </w:r>
      <w:r>
        <w:t>in</w:t>
      </w:r>
      <w:r>
        <w:rPr>
          <w:spacing w:val="-12"/>
        </w:rPr>
        <w:t xml:space="preserve"> </w:t>
      </w:r>
      <w:r>
        <w:t>place</w:t>
      </w:r>
      <w:r>
        <w:rPr>
          <w:spacing w:val="-10"/>
        </w:rPr>
        <w:t xml:space="preserve"> </w:t>
      </w:r>
      <w:r>
        <w:t>for</w:t>
      </w:r>
      <w:r>
        <w:rPr>
          <w:spacing w:val="-10"/>
        </w:rPr>
        <w:t xml:space="preserve"> </w:t>
      </w:r>
      <w:r>
        <w:t>social</w:t>
      </w:r>
      <w:r>
        <w:rPr>
          <w:spacing w:val="-10"/>
        </w:rPr>
        <w:t xml:space="preserve"> </w:t>
      </w:r>
      <w:r>
        <w:t>network</w:t>
      </w:r>
      <w:r>
        <w:rPr>
          <w:spacing w:val="-11"/>
        </w:rPr>
        <w:t xml:space="preserve"> </w:t>
      </w:r>
      <w:r>
        <w:t>applications.</w:t>
      </w:r>
      <w:r>
        <w:rPr>
          <w:spacing w:val="-10"/>
        </w:rPr>
        <w:t xml:space="preserve"> </w:t>
      </w:r>
      <w:r>
        <w:t>They</w:t>
      </w:r>
      <w:r>
        <w:rPr>
          <w:spacing w:val="-8"/>
        </w:rPr>
        <w:t xml:space="preserve"> </w:t>
      </w:r>
      <w:r>
        <w:t>require</w:t>
      </w:r>
      <w:r>
        <w:rPr>
          <w:spacing w:val="-10"/>
        </w:rPr>
        <w:t xml:space="preserve"> </w:t>
      </w:r>
      <w:r>
        <w:t>identification</w:t>
      </w:r>
      <w:r>
        <w:rPr>
          <w:spacing w:val="-11"/>
        </w:rPr>
        <w:t xml:space="preserve"> </w:t>
      </w:r>
      <w:r>
        <w:t>of</w:t>
      </w:r>
      <w:r>
        <w:rPr>
          <w:spacing w:val="-10"/>
        </w:rPr>
        <w:t xml:space="preserve"> </w:t>
      </w:r>
      <w:r>
        <w:t>network's</w:t>
      </w:r>
      <w:r>
        <w:rPr>
          <w:spacing w:val="-11"/>
        </w:rPr>
        <w:t xml:space="preserve"> </w:t>
      </w:r>
      <w:r>
        <w:t>core</w:t>
      </w:r>
      <w:r>
        <w:rPr>
          <w:spacing w:val="-10"/>
        </w:rPr>
        <w:t xml:space="preserve"> </w:t>
      </w:r>
      <w:r>
        <w:t>nodes. Traditional centrality measurements focus on specific node's direct connections or reachability. Often this disregards</w:t>
      </w:r>
      <w:r>
        <w:rPr>
          <w:spacing w:val="-11"/>
        </w:rPr>
        <w:t xml:space="preserve"> </w:t>
      </w:r>
      <w:r>
        <w:t>inherent</w:t>
      </w:r>
      <w:r>
        <w:rPr>
          <w:spacing w:val="-10"/>
        </w:rPr>
        <w:t xml:space="preserve"> </w:t>
      </w:r>
      <w:r>
        <w:t>ambiguity</w:t>
      </w:r>
      <w:r>
        <w:rPr>
          <w:spacing w:val="-10"/>
        </w:rPr>
        <w:t xml:space="preserve"> </w:t>
      </w:r>
      <w:r>
        <w:t>and</w:t>
      </w:r>
      <w:r>
        <w:rPr>
          <w:spacing w:val="-10"/>
        </w:rPr>
        <w:t xml:space="preserve"> </w:t>
      </w:r>
      <w:r>
        <w:t>complexity</w:t>
      </w:r>
      <w:r>
        <w:rPr>
          <w:spacing w:val="-11"/>
        </w:rPr>
        <w:t xml:space="preserve"> </w:t>
      </w:r>
      <w:r>
        <w:t>in</w:t>
      </w:r>
      <w:r>
        <w:rPr>
          <w:spacing w:val="-11"/>
        </w:rPr>
        <w:t xml:space="preserve"> </w:t>
      </w:r>
      <w:r>
        <w:t>real-world</w:t>
      </w:r>
      <w:r>
        <w:rPr>
          <w:spacing w:val="-10"/>
        </w:rPr>
        <w:t xml:space="preserve"> </w:t>
      </w:r>
      <w:r>
        <w:t>social</w:t>
      </w:r>
      <w:r>
        <w:rPr>
          <w:spacing w:val="-10"/>
        </w:rPr>
        <w:t xml:space="preserve"> </w:t>
      </w:r>
      <w:r>
        <w:t>networks.</w:t>
      </w:r>
      <w:r>
        <w:rPr>
          <w:spacing w:val="-10"/>
        </w:rPr>
        <w:t xml:space="preserve"> </w:t>
      </w:r>
      <w:r>
        <w:t>To</w:t>
      </w:r>
      <w:r>
        <w:rPr>
          <w:spacing w:val="-10"/>
        </w:rPr>
        <w:t xml:space="preserve"> </w:t>
      </w:r>
      <w:r>
        <w:t>address</w:t>
      </w:r>
      <w:r>
        <w:rPr>
          <w:spacing w:val="-11"/>
        </w:rPr>
        <w:t xml:space="preserve"> </w:t>
      </w:r>
      <w:r>
        <w:t>these</w:t>
      </w:r>
      <w:r>
        <w:rPr>
          <w:spacing w:val="-10"/>
        </w:rPr>
        <w:t xml:space="preserve"> </w:t>
      </w:r>
      <w:r>
        <w:t>constraints,</w:t>
      </w:r>
      <w:r>
        <w:rPr>
          <w:spacing w:val="-8"/>
        </w:rPr>
        <w:t xml:space="preserve"> </w:t>
      </w:r>
      <w:r>
        <w:t>we</w:t>
      </w:r>
      <w:r>
        <w:rPr>
          <w:spacing w:val="-10"/>
        </w:rPr>
        <w:t xml:space="preserve"> </w:t>
      </w:r>
      <w:r>
        <w:t>have introduced</w:t>
      </w:r>
      <w:r>
        <w:rPr>
          <w:spacing w:val="-13"/>
        </w:rPr>
        <w:t xml:space="preserve"> </w:t>
      </w:r>
      <w:r>
        <w:t>new</w:t>
      </w:r>
      <w:r>
        <w:rPr>
          <w:spacing w:val="-12"/>
        </w:rPr>
        <w:t xml:space="preserve"> </w:t>
      </w:r>
      <w:r>
        <w:t>method</w:t>
      </w:r>
      <w:r>
        <w:rPr>
          <w:spacing w:val="-13"/>
        </w:rPr>
        <w:t xml:space="preserve"> </w:t>
      </w:r>
      <w:r>
        <w:t>called</w:t>
      </w:r>
      <w:r>
        <w:rPr>
          <w:spacing w:val="-12"/>
        </w:rPr>
        <w:t xml:space="preserve"> </w:t>
      </w:r>
      <w:r>
        <w:t>Node</w:t>
      </w:r>
      <w:r>
        <w:rPr>
          <w:spacing w:val="-13"/>
        </w:rPr>
        <w:t xml:space="preserve"> </w:t>
      </w:r>
      <w:r>
        <w:t>Pack</w:t>
      </w:r>
      <w:r>
        <w:rPr>
          <w:spacing w:val="-12"/>
        </w:rPr>
        <w:t xml:space="preserve"> </w:t>
      </w:r>
      <w:r>
        <w:t>Fuzzy</w:t>
      </w:r>
      <w:r>
        <w:rPr>
          <w:spacing w:val="-13"/>
        </w:rPr>
        <w:t xml:space="preserve"> </w:t>
      </w:r>
      <w:r>
        <w:t>Information</w:t>
      </w:r>
      <w:r>
        <w:rPr>
          <w:spacing w:val="-12"/>
        </w:rPr>
        <w:t xml:space="preserve"> </w:t>
      </w:r>
      <w:r>
        <w:t>Centrality</w:t>
      </w:r>
      <w:r>
        <w:rPr>
          <w:spacing w:val="-13"/>
        </w:rPr>
        <w:t xml:space="preserve"> </w:t>
      </w:r>
      <w:r>
        <w:t>based</w:t>
      </w:r>
      <w:r>
        <w:rPr>
          <w:spacing w:val="-12"/>
        </w:rPr>
        <w:t xml:space="preserve"> </w:t>
      </w:r>
      <w:r>
        <w:t>on</w:t>
      </w:r>
      <w:r>
        <w:rPr>
          <w:spacing w:val="-13"/>
        </w:rPr>
        <w:t xml:space="preserve"> </w:t>
      </w:r>
      <w:r>
        <w:t>Pythagorean</w:t>
      </w:r>
      <w:r>
        <w:rPr>
          <w:spacing w:val="-12"/>
        </w:rPr>
        <w:t xml:space="preserve"> </w:t>
      </w:r>
      <w:r>
        <w:t>Neutrosophic</w:t>
      </w:r>
      <w:r>
        <w:rPr>
          <w:spacing w:val="-13"/>
        </w:rPr>
        <w:t xml:space="preserve"> </w:t>
      </w:r>
      <w:r>
        <w:t>Fuzzy Theory. Three essential values truth, falsity and indeterminacy have been added to this approach. This new approach</w:t>
      </w:r>
      <w:r>
        <w:rPr>
          <w:spacing w:val="-2"/>
        </w:rPr>
        <w:t xml:space="preserve"> </w:t>
      </w:r>
      <w:r>
        <w:t>provides</w:t>
      </w:r>
      <w:r>
        <w:rPr>
          <w:spacing w:val="-1"/>
        </w:rPr>
        <w:t xml:space="preserve"> </w:t>
      </w:r>
      <w:r>
        <w:t>a</w:t>
      </w:r>
      <w:r>
        <w:rPr>
          <w:spacing w:val="-1"/>
        </w:rPr>
        <w:t xml:space="preserve"> </w:t>
      </w:r>
      <w:r>
        <w:t>thorough</w:t>
      </w:r>
      <w:r>
        <w:rPr>
          <w:spacing w:val="-2"/>
        </w:rPr>
        <w:t xml:space="preserve"> </w:t>
      </w:r>
      <w:r>
        <w:t>depiction</w:t>
      </w:r>
      <w:r>
        <w:rPr>
          <w:spacing w:val="-2"/>
        </w:rPr>
        <w:t xml:space="preserve"> </w:t>
      </w:r>
      <w:r>
        <w:t>of</w:t>
      </w:r>
      <w:r>
        <w:rPr>
          <w:spacing w:val="-2"/>
        </w:rPr>
        <w:t xml:space="preserve"> </w:t>
      </w:r>
      <w:r>
        <w:t>social</w:t>
      </w:r>
      <w:r>
        <w:rPr>
          <w:spacing w:val="-1"/>
        </w:rPr>
        <w:t xml:space="preserve"> </w:t>
      </w:r>
      <w:r>
        <w:t>networks</w:t>
      </w:r>
      <w:r>
        <w:rPr>
          <w:spacing w:val="-1"/>
        </w:rPr>
        <w:t xml:space="preserve"> </w:t>
      </w:r>
      <w:r>
        <w:t>and it</w:t>
      </w:r>
      <w:r>
        <w:rPr>
          <w:spacing w:val="-1"/>
        </w:rPr>
        <w:t xml:space="preserve"> </w:t>
      </w:r>
      <w:r>
        <w:t>also</w:t>
      </w:r>
      <w:r>
        <w:rPr>
          <w:spacing w:val="-1"/>
        </w:rPr>
        <w:t xml:space="preserve"> </w:t>
      </w:r>
      <w:r>
        <w:t>offers</w:t>
      </w:r>
      <w:r>
        <w:rPr>
          <w:spacing w:val="-1"/>
        </w:rPr>
        <w:t xml:space="preserve"> </w:t>
      </w:r>
      <w:r>
        <w:t>a more</w:t>
      </w:r>
      <w:r>
        <w:rPr>
          <w:spacing w:val="-1"/>
        </w:rPr>
        <w:t xml:space="preserve"> </w:t>
      </w:r>
      <w:r>
        <w:t>sophisticated comprehension of</w:t>
      </w:r>
      <w:r>
        <w:rPr>
          <w:spacing w:val="-9"/>
        </w:rPr>
        <w:t xml:space="preserve"> </w:t>
      </w:r>
      <w:r>
        <w:t>connections</w:t>
      </w:r>
      <w:r>
        <w:rPr>
          <w:spacing w:val="-8"/>
        </w:rPr>
        <w:t xml:space="preserve"> </w:t>
      </w:r>
      <w:r>
        <w:t>between</w:t>
      </w:r>
      <w:r>
        <w:rPr>
          <w:spacing w:val="-7"/>
        </w:rPr>
        <w:t xml:space="preserve"> </w:t>
      </w:r>
      <w:r>
        <w:t>nodes.</w:t>
      </w:r>
      <w:r>
        <w:rPr>
          <w:spacing w:val="-8"/>
        </w:rPr>
        <w:t xml:space="preserve"> </w:t>
      </w:r>
      <w:r>
        <w:t>Complex</w:t>
      </w:r>
      <w:r>
        <w:rPr>
          <w:spacing w:val="-9"/>
        </w:rPr>
        <w:t xml:space="preserve"> </w:t>
      </w:r>
      <w:r>
        <w:t>and</w:t>
      </w:r>
      <w:r>
        <w:rPr>
          <w:spacing w:val="-7"/>
        </w:rPr>
        <w:t xml:space="preserve"> </w:t>
      </w:r>
      <w:r>
        <w:t>ambiguous</w:t>
      </w:r>
      <w:r>
        <w:rPr>
          <w:spacing w:val="-8"/>
        </w:rPr>
        <w:t xml:space="preserve"> </w:t>
      </w:r>
      <w:r>
        <w:t>interactions</w:t>
      </w:r>
      <w:r>
        <w:rPr>
          <w:spacing w:val="-8"/>
        </w:rPr>
        <w:t xml:space="preserve"> </w:t>
      </w:r>
      <w:r>
        <w:t>between</w:t>
      </w:r>
      <w:r>
        <w:rPr>
          <w:spacing w:val="-9"/>
        </w:rPr>
        <w:t xml:space="preserve"> </w:t>
      </w:r>
      <w:r>
        <w:t>entities</w:t>
      </w:r>
      <w:r>
        <w:rPr>
          <w:spacing w:val="-8"/>
        </w:rPr>
        <w:t xml:space="preserve"> </w:t>
      </w:r>
      <w:r>
        <w:t>can</w:t>
      </w:r>
      <w:r>
        <w:rPr>
          <w:spacing w:val="-9"/>
        </w:rPr>
        <w:t xml:space="preserve"> </w:t>
      </w:r>
      <w:r>
        <w:t>be</w:t>
      </w:r>
      <w:r>
        <w:rPr>
          <w:spacing w:val="-7"/>
        </w:rPr>
        <w:t xml:space="preserve"> </w:t>
      </w:r>
      <w:r>
        <w:t>effectively</w:t>
      </w:r>
      <w:r>
        <w:rPr>
          <w:spacing w:val="-11"/>
        </w:rPr>
        <w:t xml:space="preserve"> </w:t>
      </w:r>
      <w:r>
        <w:t>expressed using Pythagorean Neutrosophic values. Unlike traditional values, Pythagorean Neutrosophic values consider several uncertainty dimensions; this is a major improvement over traditional fuzzy value. Our approach handles relational complexity well and it includes self-weight for every node too. It represents each node's unique value, significance, or impact on the network. The network assessment is now more precise and contextual so we can assess centrality with greater precision. We applied this approach to a small academic network called university faculty/researchers. The application of Node Pack Fuzzy</w:t>
      </w:r>
      <w:r>
        <w:rPr>
          <w:spacing w:val="-1"/>
        </w:rPr>
        <w:t xml:space="preserve"> </w:t>
      </w:r>
      <w:r>
        <w:t>Information Centrality yielded promising results. It can enhance various activities associated with social network analysis. It can also offer valuable insights into the network architecture.</w:t>
      </w:r>
    </w:p>
    <w:p w:rsidR="001149A3" w:rsidRDefault="00000000">
      <w:pPr>
        <w:pStyle w:val="BodyText"/>
        <w:spacing w:before="119"/>
        <w:ind w:right="141"/>
        <w:jc w:val="both"/>
      </w:pPr>
      <w:r>
        <w:rPr>
          <w:b/>
        </w:rPr>
        <w:t xml:space="preserve">Keywords: </w:t>
      </w:r>
      <w:r>
        <w:t>Centrality measures; Influential nodes; Node pack fuzzy information centrality; Pythagorean neutrosophic fuzzy graph; Social Networks</w:t>
      </w:r>
    </w:p>
    <w:p w:rsidR="001149A3" w:rsidRDefault="001149A3">
      <w:pPr>
        <w:pStyle w:val="BodyText"/>
        <w:spacing w:before="15"/>
        <w:ind w:left="0"/>
      </w:pPr>
    </w:p>
    <w:p w:rsidR="001149A3" w:rsidRDefault="00000000">
      <w:pPr>
        <w:pStyle w:val="Heading1"/>
        <w:numPr>
          <w:ilvl w:val="0"/>
          <w:numId w:val="4"/>
        </w:numPr>
        <w:tabs>
          <w:tab w:val="left" w:pos="849"/>
        </w:tabs>
        <w:spacing w:before="1"/>
      </w:pPr>
      <w:r>
        <w:rPr>
          <w:spacing w:val="-2"/>
        </w:rPr>
        <w:t>Introduction</w:t>
      </w:r>
    </w:p>
    <w:p w:rsidR="001149A3" w:rsidRDefault="00000000">
      <w:pPr>
        <w:pStyle w:val="BodyText"/>
        <w:spacing w:before="115"/>
        <w:ind w:right="137"/>
        <w:jc w:val="both"/>
      </w:pPr>
      <w:r>
        <w:t>Social media platforms often get used for news delivery. They are also used for advertising and business. These platforms consist of individuals and entities. The central nodes help with the spread of information. Identifying these core nodes needs several criteria. This makes it a challenging task. Fuzzy graph models are often picked, because of the uncertainty. Graphs offer a visual representation of relationships. Zadeh [1] is the one who came up</w:t>
      </w:r>
      <w:r>
        <w:rPr>
          <w:spacing w:val="-11"/>
        </w:rPr>
        <w:t xml:space="preserve"> </w:t>
      </w:r>
      <w:r>
        <w:t>with</w:t>
      </w:r>
      <w:r>
        <w:rPr>
          <w:spacing w:val="-11"/>
        </w:rPr>
        <w:t xml:space="preserve"> </w:t>
      </w:r>
      <w:r>
        <w:t>fuzzy</w:t>
      </w:r>
      <w:r>
        <w:rPr>
          <w:spacing w:val="-13"/>
        </w:rPr>
        <w:t xml:space="preserve"> </w:t>
      </w:r>
      <w:r>
        <w:t>sets.</w:t>
      </w:r>
      <w:r>
        <w:rPr>
          <w:spacing w:val="-10"/>
        </w:rPr>
        <w:t xml:space="preserve"> </w:t>
      </w:r>
      <w:r>
        <w:t>These</w:t>
      </w:r>
      <w:r>
        <w:rPr>
          <w:spacing w:val="-11"/>
        </w:rPr>
        <w:t xml:space="preserve"> </w:t>
      </w:r>
      <w:r>
        <w:t>sets</w:t>
      </w:r>
      <w:r>
        <w:rPr>
          <w:spacing w:val="-12"/>
        </w:rPr>
        <w:t xml:space="preserve"> </w:t>
      </w:r>
      <w:r>
        <w:t>help</w:t>
      </w:r>
      <w:r>
        <w:rPr>
          <w:spacing w:val="-8"/>
        </w:rPr>
        <w:t xml:space="preserve"> </w:t>
      </w:r>
      <w:r>
        <w:t>with</w:t>
      </w:r>
      <w:r>
        <w:rPr>
          <w:spacing w:val="-10"/>
        </w:rPr>
        <w:t xml:space="preserve"> </w:t>
      </w:r>
      <w:r>
        <w:t>managing</w:t>
      </w:r>
      <w:r>
        <w:rPr>
          <w:spacing w:val="-12"/>
        </w:rPr>
        <w:t xml:space="preserve"> </w:t>
      </w:r>
      <w:r>
        <w:t>real-world</w:t>
      </w:r>
      <w:r>
        <w:rPr>
          <w:spacing w:val="-10"/>
        </w:rPr>
        <w:t xml:space="preserve"> </w:t>
      </w:r>
      <w:r>
        <w:t>uncertainties.</w:t>
      </w:r>
      <w:r>
        <w:rPr>
          <w:spacing w:val="-11"/>
        </w:rPr>
        <w:t xml:space="preserve"> </w:t>
      </w:r>
      <w:r>
        <w:t>Kauffman</w:t>
      </w:r>
      <w:r>
        <w:rPr>
          <w:spacing w:val="-12"/>
        </w:rPr>
        <w:t xml:space="preserve"> </w:t>
      </w:r>
      <w:r>
        <w:t>[2]</w:t>
      </w:r>
      <w:r>
        <w:rPr>
          <w:spacing w:val="-11"/>
        </w:rPr>
        <w:t xml:space="preserve"> </w:t>
      </w:r>
      <w:r>
        <w:t>introduced</w:t>
      </w:r>
      <w:r>
        <w:rPr>
          <w:spacing w:val="-10"/>
        </w:rPr>
        <w:t xml:space="preserve"> </w:t>
      </w:r>
      <w:r>
        <w:t>fuzzy</w:t>
      </w:r>
      <w:r>
        <w:rPr>
          <w:spacing w:val="-13"/>
        </w:rPr>
        <w:t xml:space="preserve"> </w:t>
      </w:r>
      <w:r>
        <w:t>graphs. Atanassov</w:t>
      </w:r>
      <w:r>
        <w:rPr>
          <w:spacing w:val="-13"/>
        </w:rPr>
        <w:t xml:space="preserve"> </w:t>
      </w:r>
      <w:r>
        <w:t>[3]</w:t>
      </w:r>
      <w:r>
        <w:rPr>
          <w:spacing w:val="-12"/>
        </w:rPr>
        <w:t xml:space="preserve"> </w:t>
      </w:r>
      <w:r>
        <w:t>suggested</w:t>
      </w:r>
      <w:r>
        <w:rPr>
          <w:spacing w:val="-13"/>
        </w:rPr>
        <w:t xml:space="preserve"> </w:t>
      </w:r>
      <w:r>
        <w:t>IFS:</w:t>
      </w:r>
      <w:r>
        <w:rPr>
          <w:spacing w:val="-12"/>
        </w:rPr>
        <w:t xml:space="preserve"> </w:t>
      </w:r>
      <w:r>
        <w:t>intuitionistic</w:t>
      </w:r>
      <w:r>
        <w:rPr>
          <w:spacing w:val="-13"/>
        </w:rPr>
        <w:t xml:space="preserve"> </w:t>
      </w:r>
      <w:r>
        <w:t>fuzzy</w:t>
      </w:r>
      <w:r>
        <w:rPr>
          <w:spacing w:val="-12"/>
        </w:rPr>
        <w:t xml:space="preserve"> </w:t>
      </w:r>
      <w:r>
        <w:t>sets,</w:t>
      </w:r>
      <w:r>
        <w:rPr>
          <w:spacing w:val="-13"/>
        </w:rPr>
        <w:t xml:space="preserve"> </w:t>
      </w:r>
      <w:r>
        <w:t>which</w:t>
      </w:r>
      <w:r>
        <w:rPr>
          <w:spacing w:val="-12"/>
        </w:rPr>
        <w:t xml:space="preserve"> </w:t>
      </w:r>
      <w:r>
        <w:t>are</w:t>
      </w:r>
      <w:r>
        <w:rPr>
          <w:spacing w:val="-13"/>
        </w:rPr>
        <w:t xml:space="preserve"> </w:t>
      </w:r>
      <w:r>
        <w:t>used</w:t>
      </w:r>
      <w:r>
        <w:rPr>
          <w:spacing w:val="-12"/>
        </w:rPr>
        <w:t xml:space="preserve"> </w:t>
      </w:r>
      <w:r>
        <w:t>in</w:t>
      </w:r>
      <w:r>
        <w:rPr>
          <w:spacing w:val="-13"/>
        </w:rPr>
        <w:t xml:space="preserve"> </w:t>
      </w:r>
      <w:r>
        <w:t>decision-making.</w:t>
      </w:r>
      <w:r>
        <w:rPr>
          <w:spacing w:val="-12"/>
        </w:rPr>
        <w:t xml:space="preserve"> </w:t>
      </w:r>
      <w:r>
        <w:t>They</w:t>
      </w:r>
      <w:r>
        <w:rPr>
          <w:spacing w:val="-13"/>
        </w:rPr>
        <w:t xml:space="preserve"> </w:t>
      </w:r>
      <w:r>
        <w:t>merge</w:t>
      </w:r>
      <w:r>
        <w:rPr>
          <w:spacing w:val="-12"/>
        </w:rPr>
        <w:t xml:space="preserve"> </w:t>
      </w:r>
      <w:r>
        <w:t>membership and non-membership degrees. Yager [4] introduced Pythagorean fuzzy sets later these sets refined precision. Smarandache [5] introduced neutrosophic sets and these sets grasp three values: truth, falsehood and indeterminacy. The concepts were elaborated on by these sets. Pythagorean neutrosophic sets can accommodate complex</w:t>
      </w:r>
      <w:r>
        <w:rPr>
          <w:spacing w:val="-13"/>
        </w:rPr>
        <w:t xml:space="preserve"> </w:t>
      </w:r>
      <w:r>
        <w:t>uncertainty.</w:t>
      </w:r>
      <w:r>
        <w:rPr>
          <w:spacing w:val="-11"/>
        </w:rPr>
        <w:t xml:space="preserve"> </w:t>
      </w:r>
      <w:r>
        <w:t>Bavelas</w:t>
      </w:r>
      <w:r>
        <w:rPr>
          <w:spacing w:val="-11"/>
        </w:rPr>
        <w:t xml:space="preserve"> </w:t>
      </w:r>
      <w:r>
        <w:t>[6][7]</w:t>
      </w:r>
      <w:r>
        <w:rPr>
          <w:spacing w:val="-7"/>
        </w:rPr>
        <w:t xml:space="preserve"> </w:t>
      </w:r>
      <w:r>
        <w:t>was</w:t>
      </w:r>
      <w:r>
        <w:rPr>
          <w:spacing w:val="-11"/>
        </w:rPr>
        <w:t xml:space="preserve"> </w:t>
      </w:r>
      <w:r>
        <w:t>first</w:t>
      </w:r>
      <w:r>
        <w:rPr>
          <w:spacing w:val="-13"/>
        </w:rPr>
        <w:t xml:space="preserve"> </w:t>
      </w:r>
      <w:r>
        <w:t>to</w:t>
      </w:r>
      <w:r>
        <w:rPr>
          <w:spacing w:val="-12"/>
        </w:rPr>
        <w:t xml:space="preserve"> </w:t>
      </w:r>
      <w:r>
        <w:t>estimate</w:t>
      </w:r>
      <w:r>
        <w:rPr>
          <w:spacing w:val="-10"/>
        </w:rPr>
        <w:t xml:space="preserve"> </w:t>
      </w:r>
      <w:r>
        <w:t>graph</w:t>
      </w:r>
      <w:r>
        <w:rPr>
          <w:spacing w:val="-13"/>
        </w:rPr>
        <w:t xml:space="preserve"> </w:t>
      </w:r>
      <w:r>
        <w:t>centrality.</w:t>
      </w:r>
      <w:r>
        <w:rPr>
          <w:spacing w:val="-12"/>
        </w:rPr>
        <w:t xml:space="preserve"> </w:t>
      </w:r>
      <w:r>
        <w:t>It</w:t>
      </w:r>
      <w:r>
        <w:rPr>
          <w:spacing w:val="-8"/>
        </w:rPr>
        <w:t xml:space="preserve"> </w:t>
      </w:r>
      <w:r>
        <w:t>was</w:t>
      </w:r>
      <w:r>
        <w:rPr>
          <w:spacing w:val="-11"/>
        </w:rPr>
        <w:t xml:space="preserve"> </w:t>
      </w:r>
      <w:r>
        <w:t>followed</w:t>
      </w:r>
      <w:r>
        <w:rPr>
          <w:spacing w:val="-9"/>
        </w:rPr>
        <w:t xml:space="preserve"> </w:t>
      </w:r>
      <w:r>
        <w:t>by</w:t>
      </w:r>
      <w:r>
        <w:rPr>
          <w:spacing w:val="-13"/>
        </w:rPr>
        <w:t xml:space="preserve"> </w:t>
      </w:r>
      <w:proofErr w:type="spellStart"/>
      <w:proofErr w:type="gramStart"/>
      <w:r>
        <w:t>Shimbel</w:t>
      </w:r>
      <w:proofErr w:type="spellEnd"/>
      <w:r>
        <w:t>[</w:t>
      </w:r>
      <w:proofErr w:type="gramEnd"/>
      <w:r>
        <w:t>8]</w:t>
      </w:r>
      <w:r>
        <w:rPr>
          <w:spacing w:val="-9"/>
        </w:rPr>
        <w:t xml:space="preserve"> </w:t>
      </w:r>
      <w:r>
        <w:t>who</w:t>
      </w:r>
      <w:r>
        <w:rPr>
          <w:spacing w:val="-9"/>
        </w:rPr>
        <w:t xml:space="preserve"> </w:t>
      </w:r>
      <w:r>
        <w:t xml:space="preserve">used shortest path approach. Katz [9] measured node influence by using Katz Centrality. </w:t>
      </w:r>
      <w:proofErr w:type="gramStart"/>
      <w:r>
        <w:t>Nieminen[</w:t>
      </w:r>
      <w:proofErr w:type="gramEnd"/>
      <w:r>
        <w:t xml:space="preserve">10] introduced degree centrality where direct links are emphasized. Nonetheless, lack of activity in links can restrict it. </w:t>
      </w:r>
      <w:proofErr w:type="gramStart"/>
      <w:r>
        <w:t>Freeman[</w:t>
      </w:r>
      <w:proofErr w:type="gramEnd"/>
      <w:r>
        <w:t>11]</w:t>
      </w:r>
      <w:r>
        <w:rPr>
          <w:spacing w:val="-3"/>
        </w:rPr>
        <w:t xml:space="preserve"> </w:t>
      </w:r>
      <w:r>
        <w:t>improved</w:t>
      </w:r>
      <w:r>
        <w:rPr>
          <w:spacing w:val="-3"/>
        </w:rPr>
        <w:t xml:space="preserve"> </w:t>
      </w:r>
      <w:r>
        <w:t>centrality.</w:t>
      </w:r>
      <w:r>
        <w:rPr>
          <w:spacing w:val="-3"/>
        </w:rPr>
        <w:t xml:space="preserve"> </w:t>
      </w:r>
      <w:r>
        <w:t>It</w:t>
      </w:r>
      <w:r>
        <w:rPr>
          <w:spacing w:val="-4"/>
        </w:rPr>
        <w:t xml:space="preserve"> </w:t>
      </w:r>
      <w:r>
        <w:t>now</w:t>
      </w:r>
      <w:r>
        <w:rPr>
          <w:spacing w:val="-8"/>
        </w:rPr>
        <w:t xml:space="preserve"> </w:t>
      </w:r>
      <w:r>
        <w:t>includes</w:t>
      </w:r>
      <w:r>
        <w:rPr>
          <w:spacing w:val="-4"/>
        </w:rPr>
        <w:t xml:space="preserve"> </w:t>
      </w:r>
      <w:r>
        <w:t>both</w:t>
      </w:r>
      <w:r>
        <w:rPr>
          <w:spacing w:val="-5"/>
        </w:rPr>
        <w:t xml:space="preserve"> </w:t>
      </w:r>
      <w:r>
        <w:t>Closeness</w:t>
      </w:r>
      <w:r>
        <w:rPr>
          <w:spacing w:val="-4"/>
        </w:rPr>
        <w:t xml:space="preserve"> </w:t>
      </w:r>
      <w:r>
        <w:t>and</w:t>
      </w:r>
      <w:r>
        <w:rPr>
          <w:spacing w:val="-3"/>
        </w:rPr>
        <w:t xml:space="preserve"> </w:t>
      </w:r>
      <w:r>
        <w:t>Betweenness Centrality.</w:t>
      </w:r>
      <w:r>
        <w:rPr>
          <w:spacing w:val="-3"/>
        </w:rPr>
        <w:t xml:space="preserve"> </w:t>
      </w:r>
      <w:r>
        <w:t>The</w:t>
      </w:r>
      <w:r>
        <w:rPr>
          <w:spacing w:val="-3"/>
        </w:rPr>
        <w:t xml:space="preserve"> </w:t>
      </w:r>
      <w:r>
        <w:t>shortest</w:t>
      </w:r>
      <w:r>
        <w:rPr>
          <w:spacing w:val="-4"/>
        </w:rPr>
        <w:t xml:space="preserve"> </w:t>
      </w:r>
      <w:r>
        <w:t>paths through a node are looked at by</w:t>
      </w:r>
      <w:r>
        <w:rPr>
          <w:spacing w:val="-2"/>
        </w:rPr>
        <w:t xml:space="preserve"> </w:t>
      </w:r>
      <w:r>
        <w:t xml:space="preserve">these measures. Estrada et al. [12] introduced subgraph centrality. </w:t>
      </w:r>
      <w:proofErr w:type="spellStart"/>
      <w:proofErr w:type="gramStart"/>
      <w:r>
        <w:t>Bonacich</w:t>
      </w:r>
      <w:proofErr w:type="spellEnd"/>
      <w:r>
        <w:t>[</w:t>
      </w:r>
      <w:proofErr w:type="gramEnd"/>
      <w:r>
        <w:t>13] introduced Eigenvector Centrality for complex networks. For the purposes of ranking nodes of influence Bae alongside</w:t>
      </w:r>
      <w:r>
        <w:rPr>
          <w:spacing w:val="4"/>
        </w:rPr>
        <w:t xml:space="preserve"> </w:t>
      </w:r>
      <w:proofErr w:type="gramStart"/>
      <w:r>
        <w:t>Kim[</w:t>
      </w:r>
      <w:proofErr w:type="gramEnd"/>
      <w:r>
        <w:t>14]</w:t>
      </w:r>
      <w:r>
        <w:rPr>
          <w:spacing w:val="6"/>
        </w:rPr>
        <w:t xml:space="preserve"> </w:t>
      </w:r>
      <w:r>
        <w:t>developed</w:t>
      </w:r>
      <w:r>
        <w:rPr>
          <w:spacing w:val="3"/>
        </w:rPr>
        <w:t xml:space="preserve"> </w:t>
      </w:r>
      <w:r>
        <w:t>Coreness</w:t>
      </w:r>
      <w:r>
        <w:rPr>
          <w:spacing w:val="4"/>
        </w:rPr>
        <w:t xml:space="preserve"> </w:t>
      </w:r>
      <w:r>
        <w:t>Centrality.</w:t>
      </w:r>
      <w:r>
        <w:rPr>
          <w:spacing w:val="7"/>
        </w:rPr>
        <w:t xml:space="preserve"> </w:t>
      </w:r>
      <w:r>
        <w:t>J.</w:t>
      </w:r>
      <w:r>
        <w:rPr>
          <w:spacing w:val="5"/>
        </w:rPr>
        <w:t xml:space="preserve"> </w:t>
      </w:r>
      <w:r>
        <w:t>Wang</w:t>
      </w:r>
      <w:r>
        <w:rPr>
          <w:spacing w:val="6"/>
        </w:rPr>
        <w:t xml:space="preserve"> </w:t>
      </w:r>
      <w:r>
        <w:t>et</w:t>
      </w:r>
      <w:r>
        <w:rPr>
          <w:spacing w:val="4"/>
        </w:rPr>
        <w:t xml:space="preserve"> </w:t>
      </w:r>
      <w:r>
        <w:t>al.</w:t>
      </w:r>
      <w:r>
        <w:rPr>
          <w:spacing w:val="5"/>
        </w:rPr>
        <w:t xml:space="preserve"> </w:t>
      </w:r>
      <w:r>
        <w:t>[15]</w:t>
      </w:r>
      <w:r>
        <w:rPr>
          <w:spacing w:val="6"/>
        </w:rPr>
        <w:t xml:space="preserve"> </w:t>
      </w:r>
      <w:r>
        <w:t>focused</w:t>
      </w:r>
      <w:r>
        <w:rPr>
          <w:spacing w:val="6"/>
        </w:rPr>
        <w:t xml:space="preserve"> </w:t>
      </w:r>
      <w:r>
        <w:t>on</w:t>
      </w:r>
      <w:r>
        <w:rPr>
          <w:spacing w:val="3"/>
        </w:rPr>
        <w:t xml:space="preserve"> </w:t>
      </w:r>
      <w:r>
        <w:t>the</w:t>
      </w:r>
      <w:r>
        <w:rPr>
          <w:spacing w:val="5"/>
        </w:rPr>
        <w:t xml:space="preserve"> </w:t>
      </w:r>
      <w:r>
        <w:t>development</w:t>
      </w:r>
      <w:r>
        <w:rPr>
          <w:spacing w:val="4"/>
        </w:rPr>
        <w:t xml:space="preserve"> </w:t>
      </w:r>
      <w:r>
        <w:t>of</w:t>
      </w:r>
      <w:r>
        <w:rPr>
          <w:spacing w:val="2"/>
        </w:rPr>
        <w:t xml:space="preserve"> </w:t>
      </w:r>
      <w:r>
        <w:rPr>
          <w:spacing w:val="-2"/>
        </w:rPr>
        <w:t>Weighted</w:t>
      </w:r>
    </w:p>
    <w:p w:rsidR="001149A3" w:rsidRDefault="001149A3">
      <w:pPr>
        <w:pStyle w:val="BodyText"/>
        <w:jc w:val="both"/>
        <w:sectPr w:rsidR="001149A3">
          <w:headerReference w:type="default" r:id="rId10"/>
          <w:footerReference w:type="default" r:id="rId11"/>
          <w:type w:val="continuous"/>
          <w:pgSz w:w="11910" w:h="16840"/>
          <w:pgMar w:top="1460" w:right="1275" w:bottom="1840" w:left="1275" w:header="1135" w:footer="1657" w:gutter="0"/>
          <w:pgNumType w:start="25"/>
          <w:cols w:space="720"/>
        </w:sectPr>
      </w:pPr>
    </w:p>
    <w:p w:rsidR="001149A3" w:rsidRDefault="00000000">
      <w:pPr>
        <w:pStyle w:val="BodyText"/>
        <w:spacing w:before="83"/>
        <w:ind w:right="148"/>
        <w:jc w:val="both"/>
      </w:pPr>
      <w:r>
        <w:lastRenderedPageBreak/>
        <w:t>Neighborhood Centrality. Zhang et al. [16] researched centrality within directionally connected fuzzy social networks. Q. Wang et al. [17] utilized fuzzy hypergraph theory in the exploration of structural centrality.</w:t>
      </w:r>
    </w:p>
    <w:p w:rsidR="001149A3" w:rsidRDefault="00000000">
      <w:pPr>
        <w:pStyle w:val="BodyText"/>
        <w:spacing w:before="121"/>
        <w:ind w:right="138"/>
        <w:jc w:val="both"/>
      </w:pPr>
      <w:r>
        <w:t>Crisp graphs treat all edges in an identical manner; fuzzy graphs on the other hand consider uncertainty. This quality suits them better for dynamic social networks in the real world. Fuzzy systems can enhance the accuracy of</w:t>
      </w:r>
      <w:r>
        <w:rPr>
          <w:spacing w:val="-2"/>
        </w:rPr>
        <w:t xml:space="preserve"> </w:t>
      </w:r>
      <w:r>
        <w:t>centrality</w:t>
      </w:r>
      <w:r>
        <w:rPr>
          <w:spacing w:val="-2"/>
        </w:rPr>
        <w:t xml:space="preserve"> </w:t>
      </w:r>
      <w:r>
        <w:t>assessments.</w:t>
      </w:r>
      <w:r>
        <w:rPr>
          <w:spacing w:val="-1"/>
        </w:rPr>
        <w:t xml:space="preserve"> </w:t>
      </w:r>
      <w:r>
        <w:t>They</w:t>
      </w:r>
      <w:r>
        <w:rPr>
          <w:spacing w:val="-2"/>
        </w:rPr>
        <w:t xml:space="preserve"> </w:t>
      </w:r>
      <w:r>
        <w:t>do this</w:t>
      </w:r>
      <w:r>
        <w:rPr>
          <w:spacing w:val="-2"/>
        </w:rPr>
        <w:t xml:space="preserve"> </w:t>
      </w:r>
      <w:r>
        <w:t>by</w:t>
      </w:r>
      <w:r>
        <w:rPr>
          <w:spacing w:val="-4"/>
        </w:rPr>
        <w:t xml:space="preserve"> </w:t>
      </w:r>
      <w:r>
        <w:t>accounting for uncertainty. S. Samanta et</w:t>
      </w:r>
      <w:r>
        <w:rPr>
          <w:spacing w:val="-1"/>
        </w:rPr>
        <w:t xml:space="preserve"> </w:t>
      </w:r>
      <w:r>
        <w:t>al. [18] created neutrosophic graphs</w:t>
      </w:r>
      <w:r>
        <w:rPr>
          <w:spacing w:val="-8"/>
        </w:rPr>
        <w:t xml:space="preserve"> </w:t>
      </w:r>
      <w:r>
        <w:t>based</w:t>
      </w:r>
      <w:r>
        <w:rPr>
          <w:spacing w:val="-7"/>
        </w:rPr>
        <w:t xml:space="preserve"> </w:t>
      </w:r>
      <w:r>
        <w:t>on</w:t>
      </w:r>
      <w:r>
        <w:rPr>
          <w:spacing w:val="-7"/>
        </w:rPr>
        <w:t xml:space="preserve"> </w:t>
      </w:r>
      <w:r>
        <w:t>neutrosophic</w:t>
      </w:r>
      <w:r>
        <w:rPr>
          <w:spacing w:val="-5"/>
        </w:rPr>
        <w:t xml:space="preserve"> </w:t>
      </w:r>
      <w:r>
        <w:t>sets.</w:t>
      </w:r>
      <w:r>
        <w:rPr>
          <w:spacing w:val="-3"/>
        </w:rPr>
        <w:t xml:space="preserve"> </w:t>
      </w:r>
      <w:r>
        <w:t>Ajay</w:t>
      </w:r>
      <w:r>
        <w:rPr>
          <w:spacing w:val="-11"/>
        </w:rPr>
        <w:t xml:space="preserve"> </w:t>
      </w:r>
      <w:r>
        <w:t>et</w:t>
      </w:r>
      <w:r>
        <w:rPr>
          <w:spacing w:val="-8"/>
        </w:rPr>
        <w:t xml:space="preserve"> </w:t>
      </w:r>
      <w:r>
        <w:t>al.</w:t>
      </w:r>
      <w:r>
        <w:rPr>
          <w:spacing w:val="-7"/>
        </w:rPr>
        <w:t xml:space="preserve"> </w:t>
      </w:r>
      <w:r>
        <w:t>[19]</w:t>
      </w:r>
      <w:r>
        <w:rPr>
          <w:spacing w:val="-7"/>
        </w:rPr>
        <w:t xml:space="preserve"> </w:t>
      </w:r>
      <w:r>
        <w:t>introduced</w:t>
      </w:r>
      <w:r>
        <w:rPr>
          <w:spacing w:val="-7"/>
        </w:rPr>
        <w:t xml:space="preserve"> </w:t>
      </w:r>
      <w:r>
        <w:t>Pythagorean</w:t>
      </w:r>
      <w:r>
        <w:rPr>
          <w:spacing w:val="-4"/>
        </w:rPr>
        <w:t xml:space="preserve"> </w:t>
      </w:r>
      <w:r>
        <w:t>neutrosophic</w:t>
      </w:r>
      <w:r>
        <w:rPr>
          <w:spacing w:val="-8"/>
        </w:rPr>
        <w:t xml:space="preserve"> </w:t>
      </w:r>
      <w:r>
        <w:t>fuzzy</w:t>
      </w:r>
      <w:r>
        <w:rPr>
          <w:spacing w:val="-11"/>
        </w:rPr>
        <w:t xml:space="preserve"> </w:t>
      </w:r>
      <w:r>
        <w:t>graphs.</w:t>
      </w:r>
      <w:r>
        <w:rPr>
          <w:spacing w:val="-7"/>
        </w:rPr>
        <w:t xml:space="preserve"> </w:t>
      </w:r>
      <w:r>
        <w:t>To</w:t>
      </w:r>
      <w:r>
        <w:rPr>
          <w:spacing w:val="-7"/>
        </w:rPr>
        <w:t xml:space="preserve"> </w:t>
      </w:r>
      <w:r>
        <w:t xml:space="preserve">identify social network leaders, T. Zhou et al. [20] used </w:t>
      </w:r>
      <w:proofErr w:type="spellStart"/>
      <w:r>
        <w:t>delicious.com's</w:t>
      </w:r>
      <w:proofErr w:type="spellEnd"/>
      <w:r>
        <w:t xml:space="preserve"> Leader Rank to compare rankings to fan counts. Ling et al. [21 proposed gravity centrality and discovered significant spreaders using Newton's gravity formula. Lu et al. [22] evaluated the relationship between member actions and action network topology, which is critical for</w:t>
      </w:r>
      <w:r>
        <w:rPr>
          <w:spacing w:val="-5"/>
        </w:rPr>
        <w:t xml:space="preserve"> </w:t>
      </w:r>
      <w:r>
        <w:t>targeted</w:t>
      </w:r>
      <w:r>
        <w:rPr>
          <w:spacing w:val="-4"/>
        </w:rPr>
        <w:t xml:space="preserve"> </w:t>
      </w:r>
      <w:r>
        <w:t>advertising.</w:t>
      </w:r>
      <w:r>
        <w:rPr>
          <w:spacing w:val="-2"/>
        </w:rPr>
        <w:t xml:space="preserve"> </w:t>
      </w:r>
      <w:r>
        <w:t>P.</w:t>
      </w:r>
      <w:r>
        <w:rPr>
          <w:spacing w:val="-4"/>
        </w:rPr>
        <w:t xml:space="preserve"> </w:t>
      </w:r>
      <w:r>
        <w:t>Wang</w:t>
      </w:r>
      <w:r>
        <w:rPr>
          <w:spacing w:val="-6"/>
        </w:rPr>
        <w:t xml:space="preserve"> </w:t>
      </w:r>
      <w:r>
        <w:t>et</w:t>
      </w:r>
      <w:r>
        <w:rPr>
          <w:spacing w:val="-5"/>
        </w:rPr>
        <w:t xml:space="preserve"> </w:t>
      </w:r>
      <w:r>
        <w:t>al.</w:t>
      </w:r>
      <w:r>
        <w:rPr>
          <w:spacing w:val="41"/>
        </w:rPr>
        <w:t xml:space="preserve"> </w:t>
      </w:r>
      <w:r>
        <w:t>[23]</w:t>
      </w:r>
      <w:r>
        <w:rPr>
          <w:spacing w:val="-5"/>
        </w:rPr>
        <w:t xml:space="preserve"> </w:t>
      </w:r>
      <w:r>
        <w:t>investigated</w:t>
      </w:r>
      <w:r>
        <w:rPr>
          <w:spacing w:val="-4"/>
        </w:rPr>
        <w:t xml:space="preserve"> </w:t>
      </w:r>
      <w:r>
        <w:t>noteworthy</w:t>
      </w:r>
      <w:r>
        <w:rPr>
          <w:spacing w:val="-4"/>
        </w:rPr>
        <w:t xml:space="preserve"> </w:t>
      </w:r>
      <w:r>
        <w:t>nodes</w:t>
      </w:r>
      <w:r>
        <w:rPr>
          <w:spacing w:val="-6"/>
        </w:rPr>
        <w:t xml:space="preserve"> </w:t>
      </w:r>
      <w:r>
        <w:t>in</w:t>
      </w:r>
      <w:r>
        <w:rPr>
          <w:spacing w:val="-5"/>
        </w:rPr>
        <w:t xml:space="preserve"> </w:t>
      </w:r>
      <w:r>
        <w:t>biological</w:t>
      </w:r>
      <w:r>
        <w:rPr>
          <w:spacing w:val="-5"/>
        </w:rPr>
        <w:t xml:space="preserve"> </w:t>
      </w:r>
      <w:r>
        <w:t>networks.</w:t>
      </w:r>
      <w:r>
        <w:rPr>
          <w:spacing w:val="1"/>
        </w:rPr>
        <w:t xml:space="preserve"> </w:t>
      </w:r>
      <w:r>
        <w:t>J.</w:t>
      </w:r>
      <w:r>
        <w:rPr>
          <w:spacing w:val="-4"/>
        </w:rPr>
        <w:t xml:space="preserve"> </w:t>
      </w:r>
      <w:r>
        <w:t>Sheng</w:t>
      </w:r>
      <w:r>
        <w:rPr>
          <w:spacing w:val="-5"/>
        </w:rPr>
        <w:t xml:space="preserve"> </w:t>
      </w:r>
      <w:r>
        <w:t>et</w:t>
      </w:r>
      <w:r>
        <w:rPr>
          <w:spacing w:val="-5"/>
        </w:rPr>
        <w:t xml:space="preserve"> al.</w:t>
      </w:r>
    </w:p>
    <w:p w:rsidR="001149A3" w:rsidRDefault="00000000">
      <w:pPr>
        <w:pStyle w:val="BodyText"/>
        <w:ind w:right="139"/>
        <w:jc w:val="both"/>
      </w:pPr>
      <w:r>
        <w:t>[24]</w:t>
      </w:r>
      <w:r>
        <w:rPr>
          <w:spacing w:val="-5"/>
        </w:rPr>
        <w:t xml:space="preserve"> </w:t>
      </w:r>
      <w:r>
        <w:t>provided</w:t>
      </w:r>
      <w:r>
        <w:rPr>
          <w:spacing w:val="-2"/>
        </w:rPr>
        <w:t xml:space="preserve"> </w:t>
      </w:r>
      <w:r>
        <w:t>a</w:t>
      </w:r>
      <w:r>
        <w:rPr>
          <w:spacing w:val="-3"/>
        </w:rPr>
        <w:t xml:space="preserve"> </w:t>
      </w:r>
      <w:r>
        <w:t>technique</w:t>
      </w:r>
      <w:r>
        <w:rPr>
          <w:spacing w:val="-3"/>
        </w:rPr>
        <w:t xml:space="preserve"> </w:t>
      </w:r>
      <w:r>
        <w:t>that</w:t>
      </w:r>
      <w:r>
        <w:rPr>
          <w:spacing w:val="-1"/>
        </w:rPr>
        <w:t xml:space="preserve"> </w:t>
      </w:r>
      <w:r>
        <w:t>leverages</w:t>
      </w:r>
      <w:r>
        <w:rPr>
          <w:spacing w:val="-4"/>
        </w:rPr>
        <w:t xml:space="preserve"> </w:t>
      </w:r>
      <w:r>
        <w:t>both</w:t>
      </w:r>
      <w:r>
        <w:rPr>
          <w:spacing w:val="-5"/>
        </w:rPr>
        <w:t xml:space="preserve"> </w:t>
      </w:r>
      <w:r>
        <w:t>local and</w:t>
      </w:r>
      <w:r>
        <w:rPr>
          <w:spacing w:val="-2"/>
        </w:rPr>
        <w:t xml:space="preserve"> </w:t>
      </w:r>
      <w:r>
        <w:t>global</w:t>
      </w:r>
      <w:r>
        <w:rPr>
          <w:spacing w:val="-3"/>
        </w:rPr>
        <w:t xml:space="preserve"> </w:t>
      </w:r>
      <w:r>
        <w:t>structures</w:t>
      </w:r>
      <w:r>
        <w:rPr>
          <w:spacing w:val="-4"/>
        </w:rPr>
        <w:t xml:space="preserve"> </w:t>
      </w:r>
      <w:r>
        <w:t>to</w:t>
      </w:r>
      <w:r>
        <w:rPr>
          <w:spacing w:val="-2"/>
        </w:rPr>
        <w:t xml:space="preserve"> </w:t>
      </w:r>
      <w:r>
        <w:t>discover</w:t>
      </w:r>
      <w:r>
        <w:rPr>
          <w:spacing w:val="-2"/>
        </w:rPr>
        <w:t xml:space="preserve"> </w:t>
      </w:r>
      <w:r>
        <w:t>important</w:t>
      </w:r>
      <w:r>
        <w:rPr>
          <w:spacing w:val="-1"/>
        </w:rPr>
        <w:t xml:space="preserve"> </w:t>
      </w:r>
      <w:r>
        <w:t>nodes.</w:t>
      </w:r>
      <w:r>
        <w:rPr>
          <w:spacing w:val="-2"/>
        </w:rPr>
        <w:t xml:space="preserve"> </w:t>
      </w:r>
      <w:r>
        <w:t>X.</w:t>
      </w:r>
      <w:r>
        <w:rPr>
          <w:spacing w:val="-2"/>
        </w:rPr>
        <w:t xml:space="preserve"> </w:t>
      </w:r>
      <w:r>
        <w:t>Wang</w:t>
      </w:r>
      <w:r>
        <w:rPr>
          <w:spacing w:val="-4"/>
        </w:rPr>
        <w:t xml:space="preserve"> </w:t>
      </w:r>
      <w:r>
        <w:t xml:space="preserve">et al. [25] developed a semi-local metric for influential nodes. L. </w:t>
      </w:r>
      <w:proofErr w:type="spellStart"/>
      <w:r>
        <w:t>Panfeng</w:t>
      </w:r>
      <w:proofErr w:type="spellEnd"/>
      <w:r>
        <w:t xml:space="preserve"> et al. [26] proposed a voting-based technique for social networks. Venkata Rao Songa </w:t>
      </w:r>
      <w:proofErr w:type="gramStart"/>
      <w:r>
        <w:t>et al.[</w:t>
      </w:r>
      <w:proofErr w:type="gramEnd"/>
      <w:r>
        <w:t>27] introduced a local measure for influential nodes in directed weighted networks using Pythagorean fuzzy sets.</w:t>
      </w:r>
    </w:p>
    <w:p w:rsidR="001149A3" w:rsidRDefault="00000000">
      <w:pPr>
        <w:pStyle w:val="BodyText"/>
        <w:spacing w:before="120"/>
        <w:ind w:right="137"/>
        <w:jc w:val="both"/>
      </w:pPr>
      <w:r>
        <w:t>The 2024 AD Scientific Index is an index that ranks academic institutions and researchers worldwide. It obtains its data from Google Scholar. This data consists of citation, h-index and i10-index. The index analyses the most recent output of 18,528 universities. These universities are spread across 219 nations. Google Scholar has a shortcoming: it contains papers, which are incorrectly attributed to scholars with the same names. This can potentially result in inaccurate data. Inflated publication numbers are another possible outcome. Pythagorean neutrosophic fuzzy graphs provide a more accurate representation of this data, especially when self-publication and collaborative research are taken into account. In this article, a specific measure called node pack fuzzy information centrality is used. It is used to pinpoint key nodes in these graphs. Nodes that bear influence will be detected. The process will be based on a suggested method only.</w:t>
      </w:r>
    </w:p>
    <w:p w:rsidR="001149A3" w:rsidRDefault="00000000">
      <w:pPr>
        <w:pStyle w:val="BodyText"/>
        <w:spacing w:before="120"/>
        <w:ind w:right="145"/>
        <w:jc w:val="both"/>
      </w:pPr>
      <w:r>
        <w:t>This</w:t>
      </w:r>
      <w:r>
        <w:rPr>
          <w:spacing w:val="-7"/>
        </w:rPr>
        <w:t xml:space="preserve"> </w:t>
      </w:r>
      <w:r>
        <w:t>paper</w:t>
      </w:r>
      <w:r>
        <w:rPr>
          <w:spacing w:val="-7"/>
        </w:rPr>
        <w:t xml:space="preserve"> </w:t>
      </w:r>
      <w:r>
        <w:t>is</w:t>
      </w:r>
      <w:r>
        <w:rPr>
          <w:spacing w:val="-7"/>
        </w:rPr>
        <w:t xml:space="preserve"> </w:t>
      </w:r>
      <w:r>
        <w:t>structured</w:t>
      </w:r>
      <w:r>
        <w:rPr>
          <w:spacing w:val="-5"/>
        </w:rPr>
        <w:t xml:space="preserve"> </w:t>
      </w:r>
      <w:r>
        <w:t>as</w:t>
      </w:r>
      <w:r>
        <w:rPr>
          <w:spacing w:val="-7"/>
        </w:rPr>
        <w:t xml:space="preserve"> </w:t>
      </w:r>
      <w:r>
        <w:t>follows:</w:t>
      </w:r>
      <w:r>
        <w:rPr>
          <w:spacing w:val="-7"/>
        </w:rPr>
        <w:t xml:space="preserve"> </w:t>
      </w:r>
      <w:r>
        <w:t>First,</w:t>
      </w:r>
      <w:r>
        <w:rPr>
          <w:spacing w:val="-6"/>
        </w:rPr>
        <w:t xml:space="preserve"> </w:t>
      </w:r>
      <w:r>
        <w:t>critical</w:t>
      </w:r>
      <w:r>
        <w:rPr>
          <w:spacing w:val="-6"/>
        </w:rPr>
        <w:t xml:space="preserve"> </w:t>
      </w:r>
      <w:r>
        <w:t>definitions</w:t>
      </w:r>
      <w:r>
        <w:rPr>
          <w:spacing w:val="-5"/>
        </w:rPr>
        <w:t xml:space="preserve"> </w:t>
      </w:r>
      <w:r>
        <w:t>of</w:t>
      </w:r>
      <w:r>
        <w:rPr>
          <w:spacing w:val="-7"/>
        </w:rPr>
        <w:t xml:space="preserve"> </w:t>
      </w:r>
      <w:r>
        <w:t>existing</w:t>
      </w:r>
      <w:r>
        <w:rPr>
          <w:spacing w:val="-7"/>
        </w:rPr>
        <w:t xml:space="preserve"> </w:t>
      </w:r>
      <w:r>
        <w:t>centrality</w:t>
      </w:r>
      <w:r>
        <w:rPr>
          <w:spacing w:val="-7"/>
        </w:rPr>
        <w:t xml:space="preserve"> </w:t>
      </w:r>
      <w:r>
        <w:t>methods</w:t>
      </w:r>
      <w:r>
        <w:rPr>
          <w:spacing w:val="-7"/>
        </w:rPr>
        <w:t xml:space="preserve"> </w:t>
      </w:r>
      <w:r>
        <w:t>are</w:t>
      </w:r>
      <w:r>
        <w:rPr>
          <w:spacing w:val="-6"/>
        </w:rPr>
        <w:t xml:space="preserve"> </w:t>
      </w:r>
      <w:r>
        <w:t>reviewed.</w:t>
      </w:r>
      <w:r>
        <w:rPr>
          <w:spacing w:val="-6"/>
        </w:rPr>
        <w:t xml:space="preserve"> </w:t>
      </w:r>
      <w:r>
        <w:t>Next,</w:t>
      </w:r>
      <w:r>
        <w:rPr>
          <w:spacing w:val="-6"/>
        </w:rPr>
        <w:t xml:space="preserve"> </w:t>
      </w:r>
      <w:r>
        <w:t>the concept of influential nodes in Pythagorean neutrosophic graphs is introduced, followed by an algorithm for modifying node pack fuzzy information centrality, along with relevant theorems. The method proposed is then utilized</w:t>
      </w:r>
      <w:r>
        <w:rPr>
          <w:spacing w:val="-9"/>
        </w:rPr>
        <w:t xml:space="preserve"> </w:t>
      </w:r>
      <w:r>
        <w:t>to</w:t>
      </w:r>
      <w:r>
        <w:rPr>
          <w:spacing w:val="-9"/>
        </w:rPr>
        <w:t xml:space="preserve"> </w:t>
      </w:r>
      <w:r>
        <w:t>identify</w:t>
      </w:r>
      <w:r>
        <w:rPr>
          <w:spacing w:val="-11"/>
        </w:rPr>
        <w:t xml:space="preserve"> </w:t>
      </w:r>
      <w:r>
        <w:t>influential</w:t>
      </w:r>
      <w:r>
        <w:rPr>
          <w:spacing w:val="-8"/>
        </w:rPr>
        <w:t xml:space="preserve"> </w:t>
      </w:r>
      <w:r>
        <w:t>nodes</w:t>
      </w:r>
      <w:r>
        <w:rPr>
          <w:spacing w:val="-7"/>
        </w:rPr>
        <w:t xml:space="preserve"> </w:t>
      </w:r>
      <w:r>
        <w:t>in</w:t>
      </w:r>
      <w:r>
        <w:rPr>
          <w:spacing w:val="-9"/>
        </w:rPr>
        <w:t xml:space="preserve"> </w:t>
      </w:r>
      <w:r>
        <w:t>a</w:t>
      </w:r>
      <w:r>
        <w:rPr>
          <w:spacing w:val="-10"/>
        </w:rPr>
        <w:t xml:space="preserve"> </w:t>
      </w:r>
      <w:r>
        <w:t>given</w:t>
      </w:r>
      <w:r>
        <w:rPr>
          <w:spacing w:val="-9"/>
        </w:rPr>
        <w:t xml:space="preserve"> </w:t>
      </w:r>
      <w:r>
        <w:t>network,</w:t>
      </w:r>
      <w:r>
        <w:rPr>
          <w:spacing w:val="-7"/>
        </w:rPr>
        <w:t xml:space="preserve"> </w:t>
      </w:r>
      <w:r>
        <w:t>which</w:t>
      </w:r>
      <w:r>
        <w:rPr>
          <w:spacing w:val="-11"/>
        </w:rPr>
        <w:t xml:space="preserve"> </w:t>
      </w:r>
      <w:r>
        <w:t>are</w:t>
      </w:r>
      <w:r>
        <w:rPr>
          <w:spacing w:val="-10"/>
        </w:rPr>
        <w:t xml:space="preserve"> </w:t>
      </w:r>
      <w:r>
        <w:t>then</w:t>
      </w:r>
      <w:r>
        <w:rPr>
          <w:spacing w:val="-10"/>
        </w:rPr>
        <w:t xml:space="preserve"> </w:t>
      </w:r>
      <w:proofErr w:type="spellStart"/>
      <w:r>
        <w:t>analysed</w:t>
      </w:r>
      <w:proofErr w:type="spellEnd"/>
      <w:r>
        <w:t>.</w:t>
      </w:r>
      <w:r>
        <w:rPr>
          <w:spacing w:val="-10"/>
        </w:rPr>
        <w:t xml:space="preserve"> </w:t>
      </w:r>
      <w:r>
        <w:t>Finally,</w:t>
      </w:r>
      <w:r>
        <w:rPr>
          <w:spacing w:val="-10"/>
        </w:rPr>
        <w:t xml:space="preserve"> </w:t>
      </w:r>
      <w:r>
        <w:t>the</w:t>
      </w:r>
      <w:r>
        <w:rPr>
          <w:spacing w:val="-10"/>
        </w:rPr>
        <w:t xml:space="preserve"> </w:t>
      </w:r>
      <w:r>
        <w:t>results</w:t>
      </w:r>
      <w:r>
        <w:rPr>
          <w:spacing w:val="-9"/>
        </w:rPr>
        <w:t xml:space="preserve"> </w:t>
      </w:r>
      <w:r>
        <w:t>are</w:t>
      </w:r>
      <w:r>
        <w:rPr>
          <w:spacing w:val="-10"/>
        </w:rPr>
        <w:t xml:space="preserve"> </w:t>
      </w:r>
      <w:r>
        <w:t>discussed, and the study concludes.</w:t>
      </w:r>
    </w:p>
    <w:p w:rsidR="001149A3" w:rsidRDefault="00000000">
      <w:pPr>
        <w:pStyle w:val="Heading1"/>
        <w:numPr>
          <w:ilvl w:val="0"/>
          <w:numId w:val="4"/>
        </w:numPr>
        <w:tabs>
          <w:tab w:val="left" w:pos="849"/>
        </w:tabs>
        <w:spacing w:before="124"/>
        <w:jc w:val="both"/>
      </w:pPr>
      <w:r>
        <w:rPr>
          <w:spacing w:val="-2"/>
        </w:rPr>
        <w:t>Preliminaries</w:t>
      </w:r>
    </w:p>
    <w:p w:rsidR="001149A3" w:rsidRDefault="00000000">
      <w:pPr>
        <w:pStyle w:val="ListParagraph"/>
        <w:numPr>
          <w:ilvl w:val="1"/>
          <w:numId w:val="4"/>
        </w:numPr>
        <w:tabs>
          <w:tab w:val="left" w:pos="848"/>
        </w:tabs>
        <w:spacing w:before="140"/>
        <w:ind w:left="848" w:hanging="707"/>
        <w:jc w:val="both"/>
        <w:rPr>
          <w:b/>
          <w:sz w:val="20"/>
        </w:rPr>
      </w:pPr>
      <w:r>
        <w:rPr>
          <w:b/>
          <w:spacing w:val="-2"/>
          <w:sz w:val="20"/>
        </w:rPr>
        <w:t>Definitions</w:t>
      </w:r>
    </w:p>
    <w:p w:rsidR="00B2667E" w:rsidRPr="00B2667E" w:rsidRDefault="00B2667E" w:rsidP="00B2667E">
      <w:pPr>
        <w:pStyle w:val="BodyText"/>
        <w:tabs>
          <w:tab w:val="left" w:pos="5947"/>
        </w:tabs>
        <w:spacing w:before="2" w:line="237" w:lineRule="auto"/>
        <w:ind w:right="136"/>
        <w:jc w:val="both"/>
        <w:rPr>
          <w:position w:val="2"/>
          <w:lang w:val="en-IN"/>
        </w:rPr>
      </w:pPr>
      <w:r w:rsidRPr="00B2667E">
        <w:rPr>
          <w:i/>
          <w:iCs/>
          <w:position w:val="2"/>
          <w:lang w:val="en-IN"/>
        </w:rPr>
        <w:t xml:space="preserve">Definition </w:t>
      </w:r>
      <w:proofErr w:type="gramStart"/>
      <w:r w:rsidRPr="00B2667E">
        <w:rPr>
          <w:i/>
          <w:iCs/>
          <w:position w:val="2"/>
          <w:lang w:val="en-IN"/>
        </w:rPr>
        <w:t>1</w:t>
      </w:r>
      <w:r>
        <w:rPr>
          <w:position w:val="2"/>
          <w:lang w:val="en-IN"/>
        </w:rPr>
        <w:t>:</w:t>
      </w:r>
      <w:r w:rsidRPr="00B2667E">
        <w:rPr>
          <w:position w:val="2"/>
          <w:lang w:val="en-IN"/>
        </w:rPr>
        <w:t>A</w:t>
      </w:r>
      <w:proofErr w:type="gramEnd"/>
      <w:r w:rsidRPr="00B2667E">
        <w:rPr>
          <w:position w:val="2"/>
          <w:lang w:val="en-IN"/>
        </w:rPr>
        <w:t xml:space="preserve"> </w:t>
      </w:r>
      <w:r w:rsidRPr="00B2667E">
        <w:rPr>
          <w:b/>
          <w:bCs/>
          <w:position w:val="2"/>
          <w:lang w:val="en-IN"/>
        </w:rPr>
        <w:t xml:space="preserve">Pythagorean </w:t>
      </w:r>
      <w:proofErr w:type="spellStart"/>
      <w:r w:rsidRPr="00B2667E">
        <w:rPr>
          <w:b/>
          <w:bCs/>
          <w:position w:val="2"/>
          <w:lang w:val="en-IN"/>
        </w:rPr>
        <w:t>Neutrosophic</w:t>
      </w:r>
      <w:proofErr w:type="spellEnd"/>
      <w:r w:rsidRPr="00B2667E">
        <w:rPr>
          <w:b/>
          <w:bCs/>
          <w:position w:val="2"/>
          <w:lang w:val="en-IN"/>
        </w:rPr>
        <w:t xml:space="preserve"> Fuzzy Set (PNFS)</w:t>
      </w:r>
      <w:r w:rsidRPr="00B2667E">
        <w:rPr>
          <w:position w:val="2"/>
          <w:lang w:val="en-IN"/>
        </w:rPr>
        <w:t>, as introduced by D. Ajay et al. [28], extends traditional fuzzy set models by considering three membership components:</w:t>
      </w:r>
    </w:p>
    <w:p w:rsidR="00B2667E" w:rsidRPr="00B2667E" w:rsidRDefault="00B2667E" w:rsidP="00B2667E">
      <w:pPr>
        <w:pStyle w:val="BodyText"/>
        <w:numPr>
          <w:ilvl w:val="0"/>
          <w:numId w:val="5"/>
        </w:numPr>
        <w:tabs>
          <w:tab w:val="left" w:pos="5947"/>
        </w:tabs>
        <w:spacing w:before="2" w:line="237" w:lineRule="auto"/>
        <w:ind w:right="136"/>
        <w:jc w:val="both"/>
        <w:rPr>
          <w:position w:val="2"/>
          <w:lang w:val="en-IN"/>
        </w:rPr>
      </w:pPr>
      <w:r w:rsidRPr="00B2667E">
        <w:rPr>
          <w:position w:val="2"/>
          <w:lang w:val="en-IN"/>
        </w:rPr>
        <w:t>TP(x)T_P(x)TP​(x) → Truth membership function</w:t>
      </w:r>
    </w:p>
    <w:p w:rsidR="00B2667E" w:rsidRPr="00B2667E" w:rsidRDefault="00B2667E" w:rsidP="00B2667E">
      <w:pPr>
        <w:pStyle w:val="BodyText"/>
        <w:numPr>
          <w:ilvl w:val="0"/>
          <w:numId w:val="5"/>
        </w:numPr>
        <w:tabs>
          <w:tab w:val="left" w:pos="5947"/>
        </w:tabs>
        <w:spacing w:before="2" w:line="237" w:lineRule="auto"/>
        <w:ind w:right="136"/>
        <w:jc w:val="both"/>
        <w:rPr>
          <w:position w:val="2"/>
          <w:lang w:val="en-IN"/>
        </w:rPr>
      </w:pPr>
      <w:r w:rsidRPr="00B2667E">
        <w:rPr>
          <w:position w:val="2"/>
          <w:lang w:val="en-IN"/>
        </w:rPr>
        <w:t>IP(x)I_P(x)IP​(x) → Indeterminacy membership function</w:t>
      </w:r>
    </w:p>
    <w:p w:rsidR="00B2667E" w:rsidRPr="00B2667E" w:rsidRDefault="00B2667E" w:rsidP="00B2667E">
      <w:pPr>
        <w:pStyle w:val="BodyText"/>
        <w:numPr>
          <w:ilvl w:val="0"/>
          <w:numId w:val="5"/>
        </w:numPr>
        <w:tabs>
          <w:tab w:val="left" w:pos="5947"/>
        </w:tabs>
        <w:spacing w:before="2" w:line="237" w:lineRule="auto"/>
        <w:ind w:right="136"/>
        <w:jc w:val="both"/>
        <w:rPr>
          <w:position w:val="2"/>
          <w:lang w:val="en-IN"/>
        </w:rPr>
      </w:pPr>
      <w:r w:rsidRPr="00B2667E">
        <w:rPr>
          <w:position w:val="2"/>
          <w:lang w:val="en-IN"/>
        </w:rPr>
        <w:t>FP(x)F_P(x)FP​(x) → Falsity membership function</w:t>
      </w:r>
    </w:p>
    <w:p w:rsidR="00B2667E" w:rsidRPr="00B2667E" w:rsidRDefault="00B2667E" w:rsidP="00B2667E">
      <w:pPr>
        <w:pStyle w:val="BodyText"/>
        <w:tabs>
          <w:tab w:val="left" w:pos="5947"/>
        </w:tabs>
        <w:spacing w:before="2" w:line="237" w:lineRule="auto"/>
        <w:ind w:right="136"/>
        <w:jc w:val="both"/>
        <w:rPr>
          <w:position w:val="2"/>
          <w:lang w:val="en-IN"/>
        </w:rPr>
      </w:pPr>
      <w:r w:rsidRPr="00B2667E">
        <w:rPr>
          <w:position w:val="2"/>
          <w:lang w:val="en-IN"/>
        </w:rPr>
        <w:t>These components are constrained by the conditions:</w:t>
      </w:r>
    </w:p>
    <w:p w:rsidR="00B2667E" w:rsidRDefault="00B2667E">
      <w:pPr>
        <w:pStyle w:val="BodyText"/>
        <w:tabs>
          <w:tab w:val="left" w:pos="5947"/>
        </w:tabs>
        <w:spacing w:before="2" w:line="237" w:lineRule="auto"/>
        <w:ind w:right="136"/>
        <w:jc w:val="both"/>
        <w:rPr>
          <w:position w:val="2"/>
        </w:rPr>
      </w:pPr>
      <w:r>
        <w:rPr>
          <w:position w:val="2"/>
        </w:rPr>
        <w:t xml:space="preserve">                                                         </w:t>
      </w:r>
      <w:r w:rsidR="00000000">
        <w:rPr>
          <w:position w:val="2"/>
        </w:rPr>
        <w:t>0</w:t>
      </w:r>
      <w:r w:rsidR="00000000">
        <w:rPr>
          <w:spacing w:val="-5"/>
          <w:position w:val="2"/>
        </w:rPr>
        <w:t xml:space="preserve"> </w:t>
      </w:r>
      <w:r w:rsidR="00000000">
        <w:rPr>
          <w:position w:val="2"/>
        </w:rPr>
        <w:t>≤</w:t>
      </w:r>
      <w:r w:rsidR="00000000">
        <w:rPr>
          <w:spacing w:val="-6"/>
          <w:position w:val="2"/>
        </w:rPr>
        <w:t xml:space="preserve"> </w:t>
      </w:r>
      <w:r w:rsidR="00000000">
        <w:rPr>
          <w:position w:val="2"/>
        </w:rPr>
        <w:t>(</w:t>
      </w:r>
      <w:r w:rsidR="00000000">
        <w:rPr>
          <w:rFonts w:ascii="Cambria Math" w:eastAsia="Cambria Math" w:hAnsi="Cambria Math"/>
          <w:position w:val="2"/>
        </w:rPr>
        <w:t>𝑇</w:t>
      </w:r>
      <w:r w:rsidR="00000000">
        <w:rPr>
          <w:sz w:val="13"/>
        </w:rPr>
        <w:t>P</w:t>
      </w:r>
      <w:r w:rsidR="00000000">
        <w:rPr>
          <w:position w:val="2"/>
        </w:rPr>
        <w:t>(</w:t>
      </w:r>
      <w:r w:rsidR="00000000">
        <w:rPr>
          <w:rFonts w:ascii="Cambria Math" w:eastAsia="Cambria Math" w:hAnsi="Cambria Math"/>
          <w:position w:val="2"/>
        </w:rPr>
        <w:t>𝑥</w:t>
      </w:r>
      <w:r w:rsidR="00000000">
        <w:rPr>
          <w:position w:val="2"/>
        </w:rPr>
        <w:t>))</w:t>
      </w:r>
      <w:r w:rsidR="00000000">
        <w:rPr>
          <w:position w:val="2"/>
          <w:vertAlign w:val="superscript"/>
        </w:rPr>
        <w:t>2</w:t>
      </w:r>
      <w:r w:rsidR="00000000">
        <w:rPr>
          <w:spacing w:val="-4"/>
          <w:position w:val="2"/>
        </w:rPr>
        <w:t xml:space="preserve"> </w:t>
      </w:r>
      <w:r w:rsidR="00000000">
        <w:rPr>
          <w:position w:val="2"/>
        </w:rPr>
        <w:t>+(</w:t>
      </w:r>
      <w:r w:rsidR="00000000">
        <w:rPr>
          <w:rFonts w:ascii="Cambria Math" w:eastAsia="Cambria Math" w:hAnsi="Cambria Math"/>
          <w:position w:val="2"/>
        </w:rPr>
        <w:t>𝐹</w:t>
      </w:r>
      <w:r w:rsidR="00000000">
        <w:rPr>
          <w:sz w:val="13"/>
        </w:rPr>
        <w:t>P</w:t>
      </w:r>
      <w:r w:rsidR="00000000">
        <w:rPr>
          <w:position w:val="2"/>
        </w:rPr>
        <w:t>(</w:t>
      </w:r>
      <w:r w:rsidR="00000000">
        <w:rPr>
          <w:rFonts w:ascii="Cambria Math" w:eastAsia="Cambria Math" w:hAnsi="Cambria Math"/>
          <w:position w:val="2"/>
        </w:rPr>
        <w:t>𝑥</w:t>
      </w:r>
      <w:r w:rsidR="00000000">
        <w:rPr>
          <w:position w:val="2"/>
        </w:rPr>
        <w:t>))</w:t>
      </w:r>
      <w:r w:rsidR="00000000">
        <w:rPr>
          <w:position w:val="2"/>
          <w:vertAlign w:val="superscript"/>
        </w:rPr>
        <w:t>2</w:t>
      </w:r>
      <w:r w:rsidR="00000000">
        <w:rPr>
          <w:spacing w:val="-4"/>
          <w:position w:val="2"/>
        </w:rPr>
        <w:t xml:space="preserve"> </w:t>
      </w:r>
      <w:r w:rsidR="00000000">
        <w:rPr>
          <w:position w:val="2"/>
        </w:rPr>
        <w:t>≤1</w:t>
      </w:r>
      <w:r w:rsidR="00000000">
        <w:rPr>
          <w:spacing w:val="-3"/>
          <w:position w:val="2"/>
        </w:rPr>
        <w:t xml:space="preserve"> </w:t>
      </w:r>
    </w:p>
    <w:p w:rsidR="001149A3" w:rsidRPr="00B2667E" w:rsidRDefault="00B2667E" w:rsidP="00B2667E">
      <w:pPr>
        <w:pStyle w:val="BodyText"/>
        <w:tabs>
          <w:tab w:val="left" w:pos="5947"/>
        </w:tabs>
        <w:spacing w:before="2" w:line="237" w:lineRule="auto"/>
        <w:ind w:right="136"/>
        <w:jc w:val="both"/>
        <w:rPr>
          <w:position w:val="2"/>
        </w:rPr>
      </w:pPr>
      <w:r>
        <w:rPr>
          <w:position w:val="2"/>
        </w:rPr>
        <w:t xml:space="preserve">                                                               </w:t>
      </w:r>
      <w:r w:rsidR="00000000">
        <w:rPr>
          <w:spacing w:val="-5"/>
          <w:position w:val="2"/>
        </w:rPr>
        <w:t xml:space="preserve"> </w:t>
      </w:r>
      <w:r w:rsidR="00000000">
        <w:rPr>
          <w:position w:val="2"/>
        </w:rPr>
        <w:t>0</w:t>
      </w:r>
      <w:r w:rsidR="00000000">
        <w:rPr>
          <w:spacing w:val="-5"/>
          <w:position w:val="2"/>
        </w:rPr>
        <w:t xml:space="preserve"> </w:t>
      </w:r>
      <w:r w:rsidR="00000000">
        <w:rPr>
          <w:position w:val="2"/>
        </w:rPr>
        <w:t>≤</w:t>
      </w:r>
      <w:r w:rsidR="00000000">
        <w:rPr>
          <w:spacing w:val="-5"/>
          <w:position w:val="2"/>
        </w:rPr>
        <w:t xml:space="preserve"> </w:t>
      </w:r>
      <w:r w:rsidR="00000000">
        <w:rPr>
          <w:spacing w:val="-2"/>
          <w:position w:val="2"/>
        </w:rPr>
        <w:t>(</w:t>
      </w:r>
      <w:r w:rsidR="00000000">
        <w:rPr>
          <w:rFonts w:ascii="Cambria Math" w:eastAsia="Cambria Math" w:hAnsi="Cambria Math"/>
          <w:spacing w:val="-2"/>
          <w:position w:val="2"/>
        </w:rPr>
        <w:t>𝐼</w:t>
      </w:r>
      <w:r w:rsidR="00000000">
        <w:rPr>
          <w:spacing w:val="-2"/>
          <w:sz w:val="13"/>
        </w:rPr>
        <w:t>P</w:t>
      </w:r>
      <w:r w:rsidR="00000000">
        <w:rPr>
          <w:spacing w:val="-2"/>
          <w:position w:val="2"/>
        </w:rPr>
        <w:t>(</w:t>
      </w:r>
      <w:r w:rsidR="00000000">
        <w:rPr>
          <w:rFonts w:ascii="Cambria Math" w:eastAsia="Cambria Math" w:hAnsi="Cambria Math"/>
          <w:spacing w:val="-2"/>
          <w:position w:val="2"/>
        </w:rPr>
        <w:t>𝑥</w:t>
      </w:r>
      <w:r w:rsidR="00000000">
        <w:rPr>
          <w:spacing w:val="-2"/>
          <w:position w:val="2"/>
        </w:rPr>
        <w:t>))</w:t>
      </w:r>
      <w:r w:rsidR="00000000">
        <w:rPr>
          <w:spacing w:val="-2"/>
          <w:position w:val="2"/>
          <w:vertAlign w:val="superscript"/>
        </w:rPr>
        <w:t>2</w:t>
      </w:r>
      <w:r w:rsidR="00000000">
        <w:t>≤1</w:t>
      </w:r>
      <w:r w:rsidR="00000000">
        <w:rPr>
          <w:spacing w:val="-2"/>
        </w:rPr>
        <w:t xml:space="preserve"> </w:t>
      </w:r>
      <w:r w:rsidR="00000000">
        <w:rPr>
          <w:spacing w:val="-4"/>
        </w:rPr>
        <w:t>then</w:t>
      </w:r>
    </w:p>
    <w:p w:rsidR="001149A3" w:rsidRDefault="00000000">
      <w:pPr>
        <w:pStyle w:val="BodyText"/>
        <w:tabs>
          <w:tab w:val="left" w:pos="6737"/>
        </w:tabs>
        <w:spacing w:before="12" w:line="223" w:lineRule="auto"/>
        <w:ind w:right="2322" w:firstLine="2602"/>
        <w:rPr>
          <w:position w:val="2"/>
        </w:rPr>
      </w:pPr>
      <w:r>
        <w:rPr>
          <w:position w:val="2"/>
        </w:rPr>
        <w:t>0 ≤ (</w:t>
      </w:r>
      <w:r>
        <w:rPr>
          <w:rFonts w:ascii="Cambria Math" w:eastAsia="Cambria Math" w:hAnsi="Cambria Math"/>
          <w:position w:val="2"/>
        </w:rPr>
        <w:t>𝑇</w:t>
      </w:r>
      <w:r>
        <w:rPr>
          <w:sz w:val="13"/>
        </w:rPr>
        <w:t>P</w:t>
      </w:r>
      <w:r>
        <w:rPr>
          <w:position w:val="2"/>
        </w:rPr>
        <w:t>(</w:t>
      </w:r>
      <w:r>
        <w:rPr>
          <w:rFonts w:ascii="Cambria Math" w:eastAsia="Cambria Math" w:hAnsi="Cambria Math"/>
          <w:position w:val="2"/>
        </w:rPr>
        <w:t>𝑥</w:t>
      </w:r>
      <w:r>
        <w:rPr>
          <w:position w:val="2"/>
        </w:rPr>
        <w:t>))</w:t>
      </w:r>
      <w:r>
        <w:rPr>
          <w:position w:val="2"/>
          <w:vertAlign w:val="superscript"/>
        </w:rPr>
        <w:t>2</w:t>
      </w:r>
      <w:r>
        <w:rPr>
          <w:position w:val="2"/>
        </w:rPr>
        <w:t xml:space="preserve"> +(</w:t>
      </w:r>
      <w:r>
        <w:rPr>
          <w:rFonts w:ascii="Cambria Math" w:eastAsia="Cambria Math" w:hAnsi="Cambria Math"/>
          <w:position w:val="2"/>
        </w:rPr>
        <w:t>𝐼</w:t>
      </w:r>
      <w:r>
        <w:rPr>
          <w:sz w:val="13"/>
        </w:rPr>
        <w:t>P</w:t>
      </w:r>
      <w:r>
        <w:rPr>
          <w:position w:val="2"/>
        </w:rPr>
        <w:t>(</w:t>
      </w:r>
      <w:r>
        <w:rPr>
          <w:rFonts w:ascii="Cambria Math" w:eastAsia="Cambria Math" w:hAnsi="Cambria Math"/>
          <w:position w:val="2"/>
        </w:rPr>
        <w:t>𝑥</w:t>
      </w:r>
      <w:r>
        <w:rPr>
          <w:position w:val="2"/>
        </w:rPr>
        <w:t>))</w:t>
      </w:r>
      <w:r>
        <w:rPr>
          <w:position w:val="2"/>
          <w:vertAlign w:val="superscript"/>
        </w:rPr>
        <w:t>2</w:t>
      </w:r>
      <w:r>
        <w:rPr>
          <w:position w:val="2"/>
        </w:rPr>
        <w:t>+(</w:t>
      </w:r>
      <w:r>
        <w:rPr>
          <w:rFonts w:ascii="Cambria Math" w:eastAsia="Cambria Math" w:hAnsi="Cambria Math"/>
          <w:position w:val="2"/>
        </w:rPr>
        <w:t>𝐹</w:t>
      </w:r>
      <w:r>
        <w:rPr>
          <w:sz w:val="13"/>
        </w:rPr>
        <w:t>P</w:t>
      </w:r>
      <w:r>
        <w:rPr>
          <w:position w:val="2"/>
        </w:rPr>
        <w:t>(</w:t>
      </w:r>
      <w:r>
        <w:rPr>
          <w:rFonts w:ascii="Cambria Math" w:eastAsia="Cambria Math" w:hAnsi="Cambria Math"/>
          <w:position w:val="2"/>
        </w:rPr>
        <w:t>𝑥</w:t>
      </w:r>
      <w:r>
        <w:rPr>
          <w:position w:val="2"/>
        </w:rPr>
        <w:t>))</w:t>
      </w:r>
      <w:r>
        <w:rPr>
          <w:position w:val="2"/>
          <w:vertAlign w:val="superscript"/>
        </w:rPr>
        <w:t>2</w:t>
      </w:r>
      <w:r>
        <w:rPr>
          <w:position w:val="2"/>
        </w:rPr>
        <w:t xml:space="preserve"> ≤ 2</w:t>
      </w:r>
      <w:r>
        <w:rPr>
          <w:position w:val="2"/>
        </w:rPr>
        <w:tab/>
      </w:r>
      <w:r>
        <w:rPr>
          <w:spacing w:val="-4"/>
          <w:position w:val="2"/>
        </w:rPr>
        <w:t xml:space="preserve">(1) </w:t>
      </w:r>
      <w:r>
        <w:rPr>
          <w:position w:val="2"/>
        </w:rPr>
        <w:t>Here,</w:t>
      </w:r>
      <w:r>
        <w:rPr>
          <w:spacing w:val="-5"/>
          <w:position w:val="2"/>
        </w:rPr>
        <w:t xml:space="preserve"> </w:t>
      </w:r>
      <w:r>
        <w:rPr>
          <w:rFonts w:ascii="Cambria Math" w:eastAsia="Cambria Math" w:hAnsi="Cambria Math"/>
          <w:position w:val="2"/>
        </w:rPr>
        <w:t>𝑇</w:t>
      </w:r>
      <w:r>
        <w:rPr>
          <w:sz w:val="13"/>
        </w:rPr>
        <w:t>P</w:t>
      </w:r>
      <w:r>
        <w:rPr>
          <w:position w:val="2"/>
        </w:rPr>
        <w:t>(</w:t>
      </w:r>
      <w:r>
        <w:rPr>
          <w:rFonts w:ascii="Cambria Math" w:eastAsia="Cambria Math" w:hAnsi="Cambria Math"/>
          <w:position w:val="2"/>
        </w:rPr>
        <w:t>𝑥</w:t>
      </w:r>
      <w:r>
        <w:rPr>
          <w:position w:val="2"/>
        </w:rPr>
        <w:t>)</w:t>
      </w:r>
      <w:r>
        <w:rPr>
          <w:spacing w:val="-5"/>
          <w:position w:val="2"/>
        </w:rPr>
        <w:t xml:space="preserve"> </w:t>
      </w:r>
      <w:r>
        <w:rPr>
          <w:position w:val="2"/>
        </w:rPr>
        <w:t>and</w:t>
      </w:r>
      <w:r>
        <w:rPr>
          <w:spacing w:val="-3"/>
          <w:position w:val="2"/>
        </w:rPr>
        <w:t xml:space="preserve"> </w:t>
      </w:r>
      <w:r>
        <w:rPr>
          <w:rFonts w:ascii="Cambria Math" w:eastAsia="Cambria Math" w:hAnsi="Cambria Math"/>
          <w:position w:val="2"/>
        </w:rPr>
        <w:t>𝐹</w:t>
      </w:r>
      <w:r>
        <w:rPr>
          <w:sz w:val="13"/>
        </w:rPr>
        <w:t>P</w:t>
      </w:r>
      <w:r>
        <w:rPr>
          <w:position w:val="2"/>
        </w:rPr>
        <w:t>(</w:t>
      </w:r>
      <w:r>
        <w:rPr>
          <w:rFonts w:ascii="Cambria Math" w:eastAsia="Cambria Math" w:hAnsi="Cambria Math"/>
          <w:position w:val="2"/>
        </w:rPr>
        <w:t>𝑥</w:t>
      </w:r>
      <w:r>
        <w:rPr>
          <w:position w:val="2"/>
        </w:rPr>
        <w:t>)</w:t>
      </w:r>
      <w:r>
        <w:rPr>
          <w:spacing w:val="-6"/>
          <w:position w:val="2"/>
        </w:rPr>
        <w:t xml:space="preserve"> </w:t>
      </w:r>
      <w:r>
        <w:rPr>
          <w:position w:val="2"/>
        </w:rPr>
        <w:t>are</w:t>
      </w:r>
      <w:r>
        <w:rPr>
          <w:spacing w:val="-5"/>
          <w:position w:val="2"/>
        </w:rPr>
        <w:t xml:space="preserve"> </w:t>
      </w:r>
      <w:r>
        <w:rPr>
          <w:position w:val="2"/>
        </w:rPr>
        <w:t>dependent</w:t>
      </w:r>
      <w:r>
        <w:rPr>
          <w:spacing w:val="-6"/>
          <w:position w:val="2"/>
        </w:rPr>
        <w:t xml:space="preserve"> </w:t>
      </w:r>
      <w:r>
        <w:rPr>
          <w:position w:val="2"/>
        </w:rPr>
        <w:t>components</w:t>
      </w:r>
      <w:r>
        <w:rPr>
          <w:spacing w:val="-6"/>
          <w:position w:val="2"/>
        </w:rPr>
        <w:t xml:space="preserve"> </w:t>
      </w:r>
      <w:r>
        <w:rPr>
          <w:position w:val="2"/>
        </w:rPr>
        <w:t>and</w:t>
      </w:r>
      <w:r>
        <w:rPr>
          <w:spacing w:val="-4"/>
          <w:position w:val="2"/>
        </w:rPr>
        <w:t xml:space="preserve"> </w:t>
      </w:r>
      <w:r>
        <w:rPr>
          <w:rFonts w:ascii="Cambria Math" w:eastAsia="Cambria Math" w:hAnsi="Cambria Math"/>
          <w:position w:val="2"/>
        </w:rPr>
        <w:t>𝐼</w:t>
      </w:r>
      <w:r>
        <w:rPr>
          <w:sz w:val="13"/>
        </w:rPr>
        <w:t>p</w:t>
      </w:r>
      <w:r>
        <w:rPr>
          <w:position w:val="2"/>
        </w:rPr>
        <w:t>(</w:t>
      </w:r>
      <w:r>
        <w:rPr>
          <w:rFonts w:ascii="Cambria Math" w:eastAsia="Cambria Math" w:hAnsi="Cambria Math"/>
          <w:position w:val="2"/>
        </w:rPr>
        <w:t>𝑥</w:t>
      </w:r>
      <w:r>
        <w:rPr>
          <w:position w:val="2"/>
        </w:rPr>
        <w:t>)</w:t>
      </w:r>
      <w:r>
        <w:rPr>
          <w:spacing w:val="-5"/>
          <w:position w:val="2"/>
        </w:rPr>
        <w:t xml:space="preserve"> </w:t>
      </w:r>
      <w:r>
        <w:rPr>
          <w:position w:val="2"/>
        </w:rPr>
        <w:t>is</w:t>
      </w:r>
      <w:r>
        <w:rPr>
          <w:spacing w:val="-6"/>
          <w:position w:val="2"/>
        </w:rPr>
        <w:t xml:space="preserve"> </w:t>
      </w:r>
      <w:r>
        <w:rPr>
          <w:position w:val="2"/>
        </w:rPr>
        <w:t>independent</w:t>
      </w:r>
      <w:r>
        <w:rPr>
          <w:spacing w:val="-7"/>
          <w:position w:val="2"/>
        </w:rPr>
        <w:t xml:space="preserve"> </w:t>
      </w:r>
      <w:r>
        <w:rPr>
          <w:spacing w:val="-2"/>
          <w:position w:val="2"/>
        </w:rPr>
        <w:t>component.</w:t>
      </w:r>
    </w:p>
    <w:p w:rsidR="00B2667E" w:rsidRPr="00B2667E" w:rsidRDefault="00000000" w:rsidP="00B2667E">
      <w:pPr>
        <w:pStyle w:val="BodyText"/>
        <w:spacing w:line="230" w:lineRule="exact"/>
        <w:rPr>
          <w:i/>
          <w:position w:val="2"/>
          <w:lang w:val="en-IN"/>
        </w:rPr>
      </w:pPr>
      <w:r>
        <w:rPr>
          <w:i/>
          <w:position w:val="2"/>
        </w:rPr>
        <w:t>Definition</w:t>
      </w:r>
      <w:r>
        <w:rPr>
          <w:i/>
          <w:spacing w:val="-1"/>
          <w:position w:val="2"/>
        </w:rPr>
        <w:t xml:space="preserve"> </w:t>
      </w:r>
      <w:r>
        <w:rPr>
          <w:i/>
          <w:position w:val="2"/>
        </w:rPr>
        <w:t xml:space="preserve">2: </w:t>
      </w:r>
      <w:r w:rsidR="00B2667E" w:rsidRPr="00B2667E">
        <w:rPr>
          <w:i/>
          <w:position w:val="2"/>
          <w:lang w:val="en-IN"/>
        </w:rPr>
        <w:t xml:space="preserve">A </w:t>
      </w:r>
      <w:r w:rsidR="00B2667E" w:rsidRPr="00B2667E">
        <w:rPr>
          <w:b/>
          <w:bCs/>
          <w:i/>
          <w:position w:val="2"/>
          <w:lang w:val="en-IN"/>
        </w:rPr>
        <w:t xml:space="preserve">Pythagorean </w:t>
      </w:r>
      <w:proofErr w:type="spellStart"/>
      <w:r w:rsidR="00B2667E" w:rsidRPr="00B2667E">
        <w:rPr>
          <w:b/>
          <w:bCs/>
          <w:i/>
          <w:position w:val="2"/>
          <w:lang w:val="en-IN"/>
        </w:rPr>
        <w:t>Neutrosophic</w:t>
      </w:r>
      <w:proofErr w:type="spellEnd"/>
      <w:r w:rsidR="00B2667E" w:rsidRPr="00B2667E">
        <w:rPr>
          <w:b/>
          <w:bCs/>
          <w:i/>
          <w:position w:val="2"/>
          <w:lang w:val="en-IN"/>
        </w:rPr>
        <w:t xml:space="preserve"> Fuzzy Graph (PNFG)</w:t>
      </w:r>
      <w:r w:rsidR="00B2667E" w:rsidRPr="00B2667E">
        <w:rPr>
          <w:i/>
          <w:position w:val="2"/>
          <w:lang w:val="en-IN"/>
        </w:rPr>
        <w:t>, denoted as G˙=(</w:t>
      </w:r>
      <w:proofErr w:type="spellStart"/>
      <w:proofErr w:type="gramStart"/>
      <w:r w:rsidR="00B2667E" w:rsidRPr="00B2667E">
        <w:rPr>
          <w:i/>
          <w:position w:val="2"/>
          <w:lang w:val="en-IN"/>
        </w:rPr>
        <w:t>V,σ</w:t>
      </w:r>
      <w:proofErr w:type="gramEnd"/>
      <w:r w:rsidR="00B2667E" w:rsidRPr="00B2667E">
        <w:rPr>
          <w:i/>
          <w:position w:val="2"/>
          <w:lang w:val="en-IN"/>
        </w:rPr>
        <w:t>,μ</w:t>
      </w:r>
      <w:proofErr w:type="spellEnd"/>
      <w:r w:rsidR="00B2667E" w:rsidRPr="00B2667E">
        <w:rPr>
          <w:i/>
          <w:position w:val="2"/>
          <w:lang w:val="en-IN"/>
        </w:rPr>
        <w:t>)Ġ = (V, \sigma, \mu)G˙=(</w:t>
      </w:r>
      <w:proofErr w:type="spellStart"/>
      <w:r w:rsidR="00B2667E" w:rsidRPr="00B2667E">
        <w:rPr>
          <w:i/>
          <w:position w:val="2"/>
          <w:lang w:val="en-IN"/>
        </w:rPr>
        <w:t>V,σ,μ</w:t>
      </w:r>
      <w:proofErr w:type="spellEnd"/>
      <w:r w:rsidR="00B2667E" w:rsidRPr="00B2667E">
        <w:rPr>
          <w:i/>
          <w:position w:val="2"/>
          <w:lang w:val="en-IN"/>
        </w:rPr>
        <w:t>), extends fuzzy graph theory by incorporating PNFS principles. It consists of:</w:t>
      </w:r>
    </w:p>
    <w:p w:rsidR="00B2667E" w:rsidRPr="00B2667E" w:rsidRDefault="00B2667E" w:rsidP="00B2667E">
      <w:pPr>
        <w:pStyle w:val="BodyText"/>
        <w:numPr>
          <w:ilvl w:val="0"/>
          <w:numId w:val="6"/>
        </w:numPr>
        <w:spacing w:line="230" w:lineRule="exact"/>
        <w:rPr>
          <w:i/>
          <w:position w:val="2"/>
          <w:lang w:val="en-IN"/>
        </w:rPr>
      </w:pPr>
      <w:r w:rsidRPr="00B2667E">
        <w:rPr>
          <w:i/>
          <w:position w:val="2"/>
          <w:lang w:val="en-IN"/>
        </w:rPr>
        <w:t>A vertex set</w:t>
      </w:r>
      <w:r>
        <w:rPr>
          <w:i/>
          <w:position w:val="2"/>
          <w:lang w:val="en-IN"/>
        </w:rPr>
        <w:t xml:space="preserve"> </w:t>
      </w:r>
      <w:r w:rsidRPr="00B2667E">
        <w:rPr>
          <w:i/>
          <w:position w:val="2"/>
          <w:lang w:val="en-IN"/>
        </w:rPr>
        <w:t>V={v1</w:t>
      </w:r>
      <w:proofErr w:type="gramStart"/>
      <w:r w:rsidRPr="00B2667E">
        <w:rPr>
          <w:i/>
          <w:position w:val="2"/>
          <w:lang w:val="en-IN"/>
        </w:rPr>
        <w:t>​,v</w:t>
      </w:r>
      <w:proofErr w:type="gramEnd"/>
      <w:r w:rsidRPr="00B2667E">
        <w:rPr>
          <w:i/>
          <w:position w:val="2"/>
          <w:lang w:val="en-IN"/>
        </w:rPr>
        <w:t>2​,...,</w:t>
      </w:r>
      <w:proofErr w:type="spellStart"/>
      <w:r w:rsidRPr="00B2667E">
        <w:rPr>
          <w:i/>
          <w:position w:val="2"/>
          <w:lang w:val="en-IN"/>
        </w:rPr>
        <w:t>vn</w:t>
      </w:r>
      <w:proofErr w:type="spellEnd"/>
      <w:r w:rsidRPr="00B2667E">
        <w:rPr>
          <w:i/>
          <w:position w:val="2"/>
          <w:lang w:val="en-IN"/>
        </w:rPr>
        <w:t>​}.</w:t>
      </w:r>
    </w:p>
    <w:p w:rsidR="00B2667E" w:rsidRPr="00B2667E" w:rsidRDefault="00B2667E" w:rsidP="002732C0">
      <w:pPr>
        <w:pStyle w:val="BodyText"/>
        <w:numPr>
          <w:ilvl w:val="0"/>
          <w:numId w:val="6"/>
        </w:numPr>
        <w:spacing w:line="230" w:lineRule="exact"/>
        <w:rPr>
          <w:i/>
          <w:position w:val="2"/>
          <w:lang w:val="en-IN"/>
        </w:rPr>
      </w:pPr>
      <w:r w:rsidRPr="00B2667E">
        <w:rPr>
          <w:i/>
          <w:position w:val="2"/>
          <w:lang w:val="en-IN"/>
        </w:rPr>
        <w:t>A vertex membership function σ</w:t>
      </w:r>
      <w:proofErr w:type="gramStart"/>
      <w:r w:rsidRPr="00B2667E">
        <w:rPr>
          <w:i/>
          <w:position w:val="2"/>
          <w:lang w:val="en-IN"/>
        </w:rPr>
        <w:t>=(</w:t>
      </w:r>
      <w:proofErr w:type="gramEnd"/>
      <m:oMath>
        <m:sSub>
          <m:sSubPr>
            <m:ctrlPr>
              <w:rPr>
                <w:rFonts w:ascii="Cambria Math" w:hAnsi="Cambria Math"/>
                <w:i/>
                <w:position w:val="2"/>
                <w:lang w:val="en-IN"/>
              </w:rPr>
            </m:ctrlPr>
          </m:sSubPr>
          <m:e>
            <m:r>
              <w:rPr>
                <w:rFonts w:ascii="Cambria Math" w:hAnsi="Cambria Math"/>
                <w:position w:val="2"/>
                <w:lang w:val="en-IN"/>
              </w:rPr>
              <m:t>σ</m:t>
            </m:r>
          </m:e>
          <m:sub>
            <m:r>
              <w:rPr>
                <w:rFonts w:ascii="Cambria Math" w:hAnsi="Cambria Math"/>
                <w:position w:val="2"/>
                <w:lang w:val="en-IN"/>
              </w:rPr>
              <m:t>T</m:t>
            </m:r>
          </m:sub>
        </m:sSub>
      </m:oMath>
      <w:r w:rsidRPr="00B2667E">
        <w:rPr>
          <w:i/>
          <w:position w:val="2"/>
          <w:lang w:val="en-IN"/>
        </w:rPr>
        <w:t>,</w:t>
      </w:r>
      <m:oMath>
        <m:sSub>
          <m:sSubPr>
            <m:ctrlPr>
              <w:rPr>
                <w:rFonts w:ascii="Cambria Math" w:hAnsi="Cambria Math"/>
                <w:i/>
                <w:position w:val="2"/>
                <w:lang w:val="en-IN"/>
              </w:rPr>
            </m:ctrlPr>
          </m:sSubPr>
          <m:e>
            <m:r>
              <w:rPr>
                <w:rFonts w:ascii="Cambria Math" w:hAnsi="Cambria Math"/>
                <w:position w:val="2"/>
                <w:lang w:val="en-IN"/>
              </w:rPr>
              <m:t>σ</m:t>
            </m:r>
          </m:e>
          <m:sub>
            <m:r>
              <w:rPr>
                <w:rFonts w:ascii="Cambria Math" w:hAnsi="Cambria Math"/>
                <w:position w:val="2"/>
                <w:lang w:val="en-IN"/>
              </w:rPr>
              <m:t>I</m:t>
            </m:r>
          </m:sub>
        </m:sSub>
      </m:oMath>
      <w:r w:rsidRPr="00B2667E">
        <w:rPr>
          <w:i/>
          <w:position w:val="2"/>
          <w:lang w:val="en-IN"/>
        </w:rPr>
        <w:t>,</w:t>
      </w:r>
      <m:oMath>
        <m:sSub>
          <m:sSubPr>
            <m:ctrlPr>
              <w:rPr>
                <w:rFonts w:ascii="Cambria Math" w:hAnsi="Cambria Math"/>
                <w:i/>
                <w:position w:val="2"/>
                <w:lang w:val="en-IN"/>
              </w:rPr>
            </m:ctrlPr>
          </m:sSubPr>
          <m:e>
            <m:r>
              <w:rPr>
                <w:rFonts w:ascii="Cambria Math" w:hAnsi="Cambria Math"/>
                <w:position w:val="2"/>
                <w:lang w:val="en-IN"/>
              </w:rPr>
              <m:t>σ</m:t>
            </m:r>
          </m:e>
          <m:sub>
            <m:r>
              <w:rPr>
                <w:rFonts w:ascii="Cambria Math" w:hAnsi="Cambria Math"/>
                <w:position w:val="2"/>
                <w:lang w:val="en-IN"/>
              </w:rPr>
              <m:t>F</m:t>
            </m:r>
          </m:sub>
        </m:sSub>
      </m:oMath>
      <w:r w:rsidRPr="00B2667E">
        <w:rPr>
          <w:i/>
          <w:position w:val="2"/>
          <w:lang w:val="en-IN"/>
        </w:rPr>
        <w:t>)</w:t>
      </w:r>
      <w:r w:rsidR="002732C0">
        <w:rPr>
          <w:i/>
          <w:position w:val="2"/>
          <w:lang w:val="en-IN"/>
        </w:rPr>
        <w:t>,</w:t>
      </w:r>
      <w:r w:rsidRPr="00B2667E">
        <w:rPr>
          <w:i/>
          <w:position w:val="2"/>
          <w:lang w:val="en-IN"/>
        </w:rPr>
        <w:t xml:space="preserve"> where:</w:t>
      </w:r>
    </w:p>
    <w:p w:rsidR="00B2667E" w:rsidRPr="00B2667E" w:rsidRDefault="002732C0" w:rsidP="002732C0">
      <w:pPr>
        <w:pStyle w:val="BodyText"/>
        <w:numPr>
          <w:ilvl w:val="1"/>
          <w:numId w:val="6"/>
        </w:numPr>
        <w:spacing w:line="230" w:lineRule="exact"/>
        <w:rPr>
          <w:i/>
          <w:position w:val="2"/>
          <w:lang w:val="en-IN"/>
        </w:rPr>
      </w:pPr>
      <m:oMath>
        <m:sSub>
          <m:sSubPr>
            <m:ctrlPr>
              <w:rPr>
                <w:rFonts w:ascii="Cambria Math" w:hAnsi="Cambria Math"/>
                <w:i/>
                <w:position w:val="2"/>
                <w:lang w:val="en-IN"/>
              </w:rPr>
            </m:ctrlPr>
          </m:sSubPr>
          <m:e>
            <m:r>
              <w:rPr>
                <w:rFonts w:ascii="Cambria Math" w:hAnsi="Cambria Math"/>
                <w:position w:val="2"/>
                <w:lang w:val="en-IN"/>
              </w:rPr>
              <m:t>σ</m:t>
            </m:r>
          </m:e>
          <m:sub>
            <m:r>
              <w:rPr>
                <w:rFonts w:ascii="Cambria Math" w:hAnsi="Cambria Math"/>
                <w:position w:val="2"/>
                <w:lang w:val="en-IN"/>
              </w:rPr>
              <m:t>T</m:t>
            </m:r>
          </m:sub>
        </m:sSub>
      </m:oMath>
      <w:r>
        <w:rPr>
          <w:i/>
          <w:position w:val="2"/>
          <w:lang w:val="en-IN"/>
        </w:rPr>
        <w:t xml:space="preserve"> </w:t>
      </w:r>
      <w:r w:rsidR="00B2667E" w:rsidRPr="00B2667E">
        <w:rPr>
          <w:i/>
          <w:position w:val="2"/>
          <w:lang w:val="en-IN"/>
        </w:rPr>
        <w:t>represents the truth degree of vertex v.</w:t>
      </w:r>
    </w:p>
    <w:p w:rsidR="00B2667E" w:rsidRPr="00B2667E" w:rsidRDefault="002732C0" w:rsidP="002732C0">
      <w:pPr>
        <w:pStyle w:val="BodyText"/>
        <w:numPr>
          <w:ilvl w:val="1"/>
          <w:numId w:val="6"/>
        </w:numPr>
        <w:spacing w:line="230" w:lineRule="exact"/>
        <w:rPr>
          <w:i/>
          <w:position w:val="2"/>
          <w:lang w:val="en-IN"/>
        </w:rPr>
      </w:pPr>
      <m:oMath>
        <m:sSub>
          <m:sSubPr>
            <m:ctrlPr>
              <w:rPr>
                <w:rFonts w:ascii="Cambria Math" w:hAnsi="Cambria Math"/>
                <w:i/>
                <w:position w:val="2"/>
                <w:lang w:val="en-IN"/>
              </w:rPr>
            </m:ctrlPr>
          </m:sSubPr>
          <m:e>
            <m:r>
              <w:rPr>
                <w:rFonts w:ascii="Cambria Math" w:hAnsi="Cambria Math"/>
                <w:position w:val="2"/>
                <w:lang w:val="en-IN"/>
              </w:rPr>
              <m:t>σ</m:t>
            </m:r>
          </m:e>
          <m:sub>
            <m:r>
              <w:rPr>
                <w:rFonts w:ascii="Cambria Math" w:hAnsi="Cambria Math"/>
                <w:position w:val="2"/>
                <w:lang w:val="en-IN"/>
              </w:rPr>
              <m:t>I</m:t>
            </m:r>
          </m:sub>
        </m:sSub>
      </m:oMath>
      <w:r w:rsidR="00B2667E" w:rsidRPr="00B2667E">
        <w:rPr>
          <w:i/>
          <w:position w:val="2"/>
          <w:lang w:val="en-IN"/>
        </w:rPr>
        <w:t xml:space="preserve"> represents the indeterminacy degree of vertex v.</w:t>
      </w:r>
    </w:p>
    <w:p w:rsidR="00B2667E" w:rsidRPr="00B2667E" w:rsidRDefault="002732C0" w:rsidP="002732C0">
      <w:pPr>
        <w:pStyle w:val="BodyText"/>
        <w:numPr>
          <w:ilvl w:val="1"/>
          <w:numId w:val="6"/>
        </w:numPr>
        <w:spacing w:line="230" w:lineRule="exact"/>
        <w:rPr>
          <w:i/>
          <w:position w:val="2"/>
          <w:lang w:val="en-IN"/>
        </w:rPr>
      </w:pPr>
      <m:oMath>
        <m:sSub>
          <m:sSubPr>
            <m:ctrlPr>
              <w:rPr>
                <w:rFonts w:ascii="Cambria Math" w:hAnsi="Cambria Math"/>
                <w:i/>
                <w:position w:val="2"/>
                <w:lang w:val="en-IN"/>
              </w:rPr>
            </m:ctrlPr>
          </m:sSubPr>
          <m:e>
            <m:r>
              <w:rPr>
                <w:rFonts w:ascii="Cambria Math" w:hAnsi="Cambria Math"/>
                <w:position w:val="2"/>
                <w:lang w:val="en-IN"/>
              </w:rPr>
              <m:t>σ</m:t>
            </m:r>
          </m:e>
          <m:sub>
            <m:r>
              <w:rPr>
                <w:rFonts w:ascii="Cambria Math" w:hAnsi="Cambria Math"/>
                <w:position w:val="2"/>
                <w:lang w:val="en-IN"/>
              </w:rPr>
              <m:t>F</m:t>
            </m:r>
          </m:sub>
        </m:sSub>
      </m:oMath>
      <w:r>
        <w:rPr>
          <w:i/>
          <w:position w:val="2"/>
          <w:lang w:val="en-IN"/>
        </w:rPr>
        <w:t xml:space="preserve"> </w:t>
      </w:r>
      <w:r w:rsidR="00B2667E" w:rsidRPr="00B2667E">
        <w:rPr>
          <w:i/>
          <w:position w:val="2"/>
          <w:lang w:val="en-IN"/>
        </w:rPr>
        <w:t>represents the falsity degree of vertex v.</w:t>
      </w:r>
    </w:p>
    <w:p w:rsidR="00B2667E" w:rsidRPr="00B2667E" w:rsidRDefault="00B2667E" w:rsidP="002732C0">
      <w:pPr>
        <w:pStyle w:val="BodyText"/>
        <w:numPr>
          <w:ilvl w:val="0"/>
          <w:numId w:val="6"/>
        </w:numPr>
        <w:spacing w:line="230" w:lineRule="exact"/>
        <w:rPr>
          <w:i/>
          <w:position w:val="2"/>
          <w:lang w:val="en-IN"/>
        </w:rPr>
      </w:pPr>
      <w:r w:rsidRPr="00B2667E">
        <w:rPr>
          <w:i/>
          <w:position w:val="2"/>
          <w:lang w:val="en-IN"/>
        </w:rPr>
        <w:t>An edge membership function μ</w:t>
      </w:r>
      <w:proofErr w:type="gramStart"/>
      <w:r w:rsidRPr="00B2667E">
        <w:rPr>
          <w:i/>
          <w:position w:val="2"/>
          <w:lang w:val="en-IN"/>
        </w:rPr>
        <w:t>=(</w:t>
      </w:r>
      <w:proofErr w:type="gramEnd"/>
      <m:oMath>
        <m:sSub>
          <m:sSubPr>
            <m:ctrlPr>
              <w:rPr>
                <w:rFonts w:ascii="Cambria Math" w:hAnsi="Cambria Math"/>
                <w:i/>
                <w:position w:val="2"/>
                <w:lang w:val="en-IN"/>
              </w:rPr>
            </m:ctrlPr>
          </m:sSubPr>
          <m:e>
            <m:r>
              <w:rPr>
                <w:rFonts w:ascii="Cambria Math" w:hAnsi="Cambria Math"/>
                <w:position w:val="2"/>
                <w:lang w:val="en-IN"/>
              </w:rPr>
              <m:t>μ</m:t>
            </m:r>
          </m:e>
          <m:sub>
            <m:r>
              <w:rPr>
                <w:rFonts w:ascii="Cambria Math" w:hAnsi="Cambria Math"/>
                <w:position w:val="2"/>
                <w:lang w:val="en-IN"/>
              </w:rPr>
              <m:t>F</m:t>
            </m:r>
          </m:sub>
        </m:sSub>
      </m:oMath>
      <w:r w:rsidRPr="00B2667E">
        <w:rPr>
          <w:i/>
          <w:position w:val="2"/>
          <w:lang w:val="en-IN"/>
        </w:rPr>
        <w:t>,</w:t>
      </w:r>
      <m:oMath>
        <m:sSub>
          <m:sSubPr>
            <m:ctrlPr>
              <w:rPr>
                <w:rFonts w:ascii="Cambria Math" w:hAnsi="Cambria Math"/>
                <w:i/>
                <w:position w:val="2"/>
                <w:lang w:val="en-IN"/>
              </w:rPr>
            </m:ctrlPr>
          </m:sSubPr>
          <m:e>
            <m:r>
              <w:rPr>
                <w:rFonts w:ascii="Cambria Math" w:hAnsi="Cambria Math"/>
                <w:position w:val="2"/>
                <w:lang w:val="en-IN"/>
              </w:rPr>
              <m:t>μ</m:t>
            </m:r>
          </m:e>
          <m:sub>
            <m:r>
              <w:rPr>
                <w:rFonts w:ascii="Cambria Math" w:hAnsi="Cambria Math"/>
                <w:position w:val="2"/>
                <w:lang w:val="en-IN"/>
              </w:rPr>
              <m:t>I</m:t>
            </m:r>
          </m:sub>
        </m:sSub>
      </m:oMath>
      <w:r w:rsidRPr="00B2667E">
        <w:rPr>
          <w:i/>
          <w:position w:val="2"/>
          <w:lang w:val="en-IN"/>
        </w:rPr>
        <w:t>,</w:t>
      </w:r>
      <m:oMath>
        <m:sSub>
          <m:sSubPr>
            <m:ctrlPr>
              <w:rPr>
                <w:rFonts w:ascii="Cambria Math" w:hAnsi="Cambria Math"/>
                <w:i/>
                <w:position w:val="2"/>
                <w:lang w:val="en-IN"/>
              </w:rPr>
            </m:ctrlPr>
          </m:sSubPr>
          <m:e>
            <m:r>
              <w:rPr>
                <w:rFonts w:ascii="Cambria Math" w:hAnsi="Cambria Math"/>
                <w:position w:val="2"/>
                <w:lang w:val="en-IN"/>
              </w:rPr>
              <m:t>μ</m:t>
            </m:r>
          </m:e>
          <m:sub>
            <m:r>
              <w:rPr>
                <w:rFonts w:ascii="Cambria Math" w:hAnsi="Cambria Math"/>
                <w:position w:val="2"/>
                <w:lang w:val="en-IN"/>
              </w:rPr>
              <m:t>F</m:t>
            </m:r>
          </m:sub>
        </m:sSub>
      </m:oMath>
      <w:r w:rsidRPr="00B2667E">
        <w:rPr>
          <w:i/>
          <w:position w:val="2"/>
          <w:lang w:val="en-IN"/>
        </w:rPr>
        <w:t>), where:</w:t>
      </w:r>
    </w:p>
    <w:p w:rsidR="00B2667E" w:rsidRPr="00B2667E" w:rsidRDefault="002732C0" w:rsidP="002732C0">
      <w:pPr>
        <w:pStyle w:val="BodyText"/>
        <w:numPr>
          <w:ilvl w:val="1"/>
          <w:numId w:val="6"/>
        </w:numPr>
        <w:spacing w:line="230" w:lineRule="exact"/>
        <w:rPr>
          <w:i/>
          <w:position w:val="2"/>
          <w:lang w:val="en-IN"/>
        </w:rPr>
      </w:pPr>
      <m:oMath>
        <m:sSub>
          <m:sSubPr>
            <m:ctrlPr>
              <w:rPr>
                <w:rFonts w:ascii="Cambria Math" w:hAnsi="Cambria Math"/>
                <w:i/>
                <w:position w:val="2"/>
                <w:lang w:val="en-IN"/>
              </w:rPr>
            </m:ctrlPr>
          </m:sSubPr>
          <m:e>
            <m:r>
              <w:rPr>
                <w:rFonts w:ascii="Cambria Math" w:hAnsi="Cambria Math"/>
                <w:position w:val="2"/>
                <w:lang w:val="en-IN"/>
              </w:rPr>
              <m:t>μ</m:t>
            </m:r>
          </m:e>
          <m:sub>
            <m:r>
              <w:rPr>
                <w:rFonts w:ascii="Cambria Math" w:hAnsi="Cambria Math"/>
                <w:position w:val="2"/>
                <w:lang w:val="en-IN"/>
              </w:rPr>
              <m:t>T</m:t>
            </m:r>
            <m:d>
              <m:dPr>
                <m:ctrlPr>
                  <w:rPr>
                    <w:rFonts w:ascii="Cambria Math" w:hAnsi="Cambria Math"/>
                    <w:i/>
                    <w:position w:val="2"/>
                    <w:lang w:val="en-IN"/>
                  </w:rPr>
                </m:ctrlPr>
              </m:dPr>
              <m:e>
                <m:r>
                  <w:rPr>
                    <w:rFonts w:ascii="Cambria Math" w:hAnsi="Cambria Math"/>
                    <w:position w:val="2"/>
                    <w:lang w:val="en-IN"/>
                  </w:rPr>
                  <m:t>v1,v2</m:t>
                </m:r>
              </m:e>
            </m:d>
          </m:sub>
        </m:sSub>
      </m:oMath>
      <w:r w:rsidR="00B2667E" w:rsidRPr="00B2667E">
        <w:rPr>
          <w:i/>
          <w:position w:val="2"/>
          <w:lang w:val="en-IN"/>
        </w:rPr>
        <w:t xml:space="preserve"> represents the truth degree of edge</w:t>
      </w:r>
      <w:r>
        <w:rPr>
          <w:i/>
          <w:position w:val="2"/>
          <w:lang w:val="en-IN"/>
        </w:rPr>
        <w:t xml:space="preserve"> </w:t>
      </w:r>
      <w:r w:rsidR="00B2667E" w:rsidRPr="00B2667E">
        <w:rPr>
          <w:i/>
          <w:position w:val="2"/>
          <w:lang w:val="en-IN"/>
        </w:rPr>
        <w:t>(v1</w:t>
      </w:r>
      <w:proofErr w:type="gramStart"/>
      <w:r w:rsidR="00B2667E" w:rsidRPr="00B2667E">
        <w:rPr>
          <w:i/>
          <w:position w:val="2"/>
          <w:lang w:val="en-IN"/>
        </w:rPr>
        <w:t>​,v</w:t>
      </w:r>
      <w:proofErr w:type="gramEnd"/>
      <w:r w:rsidR="00B2667E" w:rsidRPr="00B2667E">
        <w:rPr>
          <w:i/>
          <w:position w:val="2"/>
          <w:lang w:val="en-IN"/>
        </w:rPr>
        <w:t>2​).</w:t>
      </w:r>
    </w:p>
    <w:p w:rsidR="00B2667E" w:rsidRPr="00B2667E" w:rsidRDefault="002732C0" w:rsidP="00B2667E">
      <w:pPr>
        <w:pStyle w:val="BodyText"/>
        <w:numPr>
          <w:ilvl w:val="1"/>
          <w:numId w:val="6"/>
        </w:numPr>
        <w:spacing w:line="230" w:lineRule="exact"/>
        <w:rPr>
          <w:i/>
          <w:position w:val="2"/>
          <w:lang w:val="en-IN"/>
        </w:rPr>
      </w:pPr>
      <m:oMath>
        <m:sSub>
          <m:sSubPr>
            <m:ctrlPr>
              <w:rPr>
                <w:rFonts w:ascii="Cambria Math" w:hAnsi="Cambria Math"/>
                <w:i/>
                <w:position w:val="2"/>
                <w:lang w:val="en-IN"/>
              </w:rPr>
            </m:ctrlPr>
          </m:sSubPr>
          <m:e>
            <m:r>
              <w:rPr>
                <w:rFonts w:ascii="Cambria Math" w:hAnsi="Cambria Math"/>
                <w:position w:val="2"/>
                <w:lang w:val="en-IN"/>
              </w:rPr>
              <m:t>μ</m:t>
            </m:r>
          </m:e>
          <m:sub>
            <m:r>
              <w:rPr>
                <w:rFonts w:ascii="Cambria Math" w:hAnsi="Cambria Math"/>
                <w:position w:val="2"/>
                <w:lang w:val="en-IN"/>
              </w:rPr>
              <m:t>I</m:t>
            </m:r>
            <m:d>
              <m:dPr>
                <m:ctrlPr>
                  <w:rPr>
                    <w:rFonts w:ascii="Cambria Math" w:hAnsi="Cambria Math"/>
                    <w:i/>
                    <w:position w:val="2"/>
                    <w:lang w:val="en-IN"/>
                  </w:rPr>
                </m:ctrlPr>
              </m:dPr>
              <m:e>
                <m:r>
                  <w:rPr>
                    <w:rFonts w:ascii="Cambria Math" w:hAnsi="Cambria Math"/>
                    <w:position w:val="2"/>
                    <w:lang w:val="en-IN"/>
                  </w:rPr>
                  <m:t>v1,v2</m:t>
                </m:r>
              </m:e>
            </m:d>
          </m:sub>
        </m:sSub>
      </m:oMath>
      <w:r w:rsidR="00B2667E" w:rsidRPr="00B2667E">
        <w:rPr>
          <w:i/>
          <w:position w:val="2"/>
          <w:lang w:val="en-IN"/>
        </w:rPr>
        <w:t xml:space="preserve"> represents the indeterminacy degree of edge (v1</w:t>
      </w:r>
      <w:proofErr w:type="gramStart"/>
      <w:r w:rsidR="00B2667E" w:rsidRPr="00B2667E">
        <w:rPr>
          <w:i/>
          <w:position w:val="2"/>
          <w:lang w:val="en-IN"/>
        </w:rPr>
        <w:t>​,v</w:t>
      </w:r>
      <w:proofErr w:type="gramEnd"/>
      <w:r w:rsidR="00B2667E" w:rsidRPr="00B2667E">
        <w:rPr>
          <w:i/>
          <w:position w:val="2"/>
          <w:lang w:val="en-IN"/>
        </w:rPr>
        <w:t>2​).</w:t>
      </w:r>
    </w:p>
    <w:p w:rsidR="00B2667E" w:rsidRPr="00B2667E" w:rsidRDefault="002732C0" w:rsidP="00B2667E">
      <w:pPr>
        <w:pStyle w:val="BodyText"/>
        <w:numPr>
          <w:ilvl w:val="1"/>
          <w:numId w:val="6"/>
        </w:numPr>
        <w:spacing w:line="230" w:lineRule="exact"/>
        <w:rPr>
          <w:i/>
          <w:position w:val="2"/>
          <w:lang w:val="en-IN"/>
        </w:rPr>
      </w:pPr>
      <m:oMath>
        <m:sSub>
          <m:sSubPr>
            <m:ctrlPr>
              <w:rPr>
                <w:rFonts w:ascii="Cambria Math" w:hAnsi="Cambria Math"/>
                <w:i/>
                <w:position w:val="2"/>
                <w:lang w:val="en-IN"/>
              </w:rPr>
            </m:ctrlPr>
          </m:sSubPr>
          <m:e>
            <m:r>
              <w:rPr>
                <w:rFonts w:ascii="Cambria Math" w:hAnsi="Cambria Math"/>
                <w:position w:val="2"/>
                <w:lang w:val="en-IN"/>
              </w:rPr>
              <m:t>μ</m:t>
            </m:r>
          </m:e>
          <m:sub>
            <m:r>
              <w:rPr>
                <w:rFonts w:ascii="Cambria Math" w:hAnsi="Cambria Math"/>
                <w:position w:val="2"/>
                <w:lang w:val="en-IN"/>
              </w:rPr>
              <m:t>F</m:t>
            </m:r>
            <m:d>
              <m:dPr>
                <m:ctrlPr>
                  <w:rPr>
                    <w:rFonts w:ascii="Cambria Math" w:hAnsi="Cambria Math"/>
                    <w:i/>
                    <w:position w:val="2"/>
                    <w:lang w:val="en-IN"/>
                  </w:rPr>
                </m:ctrlPr>
              </m:dPr>
              <m:e>
                <m:r>
                  <w:rPr>
                    <w:rFonts w:ascii="Cambria Math" w:hAnsi="Cambria Math"/>
                    <w:position w:val="2"/>
                    <w:lang w:val="en-IN"/>
                  </w:rPr>
                  <m:t>v1,v2</m:t>
                </m:r>
              </m:e>
            </m:d>
            <m:r>
              <w:rPr>
                <w:rFonts w:ascii="Cambria Math" w:hAnsi="Cambria Math"/>
                <w:position w:val="2"/>
                <w:lang w:val="en-IN"/>
              </w:rPr>
              <m:t xml:space="preserve"> </m:t>
            </m:r>
          </m:sub>
        </m:sSub>
      </m:oMath>
      <w:r w:rsidR="00B2667E" w:rsidRPr="00B2667E">
        <w:rPr>
          <w:i/>
          <w:position w:val="2"/>
          <w:lang w:val="en-IN"/>
        </w:rPr>
        <w:t>represents the falsity degree of edge (v1</w:t>
      </w:r>
      <w:proofErr w:type="gramStart"/>
      <w:r w:rsidR="00B2667E" w:rsidRPr="00B2667E">
        <w:rPr>
          <w:i/>
          <w:position w:val="2"/>
          <w:lang w:val="en-IN"/>
        </w:rPr>
        <w:t>​,v</w:t>
      </w:r>
      <w:proofErr w:type="gramEnd"/>
      <w:r w:rsidR="00B2667E" w:rsidRPr="00B2667E">
        <w:rPr>
          <w:i/>
          <w:position w:val="2"/>
          <w:lang w:val="en-IN"/>
        </w:rPr>
        <w:t>2​).</w:t>
      </w:r>
    </w:p>
    <w:p w:rsidR="003B68F8" w:rsidRDefault="00B2667E" w:rsidP="003B68F8">
      <w:pPr>
        <w:pStyle w:val="BodyText"/>
        <w:spacing w:line="230" w:lineRule="exact"/>
        <w:rPr>
          <w:i/>
          <w:position w:val="2"/>
          <w:lang w:val="en-IN"/>
        </w:rPr>
      </w:pPr>
      <w:r w:rsidRPr="00B2667E">
        <w:rPr>
          <w:i/>
          <w:position w:val="2"/>
          <w:lang w:val="en-IN"/>
        </w:rPr>
        <w:t>These functions satisfy the following conditions:</w:t>
      </w:r>
    </w:p>
    <w:p w:rsidR="001149A3" w:rsidRPr="003B68F8" w:rsidRDefault="003B68F8" w:rsidP="003B68F8">
      <w:pPr>
        <w:pStyle w:val="BodyText"/>
        <w:spacing w:line="230" w:lineRule="exact"/>
        <w:rPr>
          <w:i/>
          <w:position w:val="2"/>
          <w:lang w:val="en-IN"/>
        </w:rPr>
      </w:pPr>
      <w:r>
        <w:rPr>
          <w:i/>
          <w:position w:val="2"/>
          <w:lang w:val="en-IN"/>
        </w:rPr>
        <w:t xml:space="preserve">                                                      </w:t>
      </w:r>
      <w:r w:rsidR="00000000">
        <w:rPr>
          <w:position w:val="2"/>
        </w:rPr>
        <w:t>μ</w:t>
      </w:r>
      <w:r w:rsidR="00000000">
        <w:rPr>
          <w:sz w:val="13"/>
        </w:rPr>
        <w:t>T</w:t>
      </w:r>
      <w:r w:rsidR="00000000">
        <w:rPr>
          <w:spacing w:val="14"/>
          <w:sz w:val="13"/>
        </w:rPr>
        <w:t xml:space="preserve"> </w:t>
      </w:r>
      <w:r w:rsidR="00000000">
        <w:rPr>
          <w:position w:val="2"/>
        </w:rPr>
        <w:t>(</w:t>
      </w:r>
      <w:r w:rsidR="00000000">
        <w:rPr>
          <w:rFonts w:ascii="Symbol" w:hAnsi="Symbol"/>
          <w:position w:val="2"/>
        </w:rPr>
        <w:t></w:t>
      </w:r>
      <w:r w:rsidR="00000000">
        <w:rPr>
          <w:sz w:val="13"/>
        </w:rPr>
        <w:t>1</w:t>
      </w:r>
      <w:r w:rsidR="00000000">
        <w:rPr>
          <w:position w:val="2"/>
        </w:rPr>
        <w:t>,</w:t>
      </w:r>
      <w:r w:rsidR="00000000">
        <w:rPr>
          <w:spacing w:val="-4"/>
          <w:position w:val="2"/>
        </w:rPr>
        <w:t xml:space="preserve"> </w:t>
      </w:r>
      <w:r w:rsidR="00000000">
        <w:rPr>
          <w:rFonts w:ascii="Symbol" w:hAnsi="Symbol"/>
          <w:position w:val="2"/>
        </w:rPr>
        <w:t></w:t>
      </w:r>
      <w:r w:rsidR="00000000">
        <w:rPr>
          <w:sz w:val="13"/>
        </w:rPr>
        <w:t>2</w:t>
      </w:r>
      <w:r w:rsidR="00000000">
        <w:rPr>
          <w:position w:val="2"/>
        </w:rPr>
        <w:t>)</w:t>
      </w:r>
      <w:r w:rsidR="00000000">
        <w:rPr>
          <w:spacing w:val="-5"/>
          <w:position w:val="2"/>
        </w:rPr>
        <w:t xml:space="preserve"> </w:t>
      </w:r>
      <w:r w:rsidR="00000000">
        <w:rPr>
          <w:rFonts w:ascii="Symbol" w:hAnsi="Symbol"/>
          <w:position w:val="2"/>
        </w:rPr>
        <w:t></w:t>
      </w:r>
      <w:r w:rsidR="00000000">
        <w:rPr>
          <w:spacing w:val="-3"/>
          <w:position w:val="2"/>
        </w:rPr>
        <w:t xml:space="preserve"> </w:t>
      </w:r>
      <w:proofErr w:type="gramStart"/>
      <w:r w:rsidR="00000000">
        <w:rPr>
          <w:rFonts w:ascii="Cambria Math" w:hAnsi="Cambria Math"/>
          <w:position w:val="2"/>
        </w:rPr>
        <w:t>min</w:t>
      </w:r>
      <w:r w:rsidR="00000000">
        <w:rPr>
          <w:position w:val="2"/>
        </w:rPr>
        <w:t>{</w:t>
      </w:r>
      <w:proofErr w:type="gramEnd"/>
      <w:r w:rsidR="00000000">
        <w:rPr>
          <w:position w:val="2"/>
        </w:rPr>
        <w:t>σ</w:t>
      </w:r>
      <w:r w:rsidR="00000000">
        <w:rPr>
          <w:sz w:val="13"/>
        </w:rPr>
        <w:t>T</w:t>
      </w:r>
      <w:r w:rsidR="00000000">
        <w:rPr>
          <w:spacing w:val="14"/>
          <w:sz w:val="13"/>
        </w:rPr>
        <w:t xml:space="preserve"> </w:t>
      </w:r>
      <w:r w:rsidR="00000000">
        <w:rPr>
          <w:position w:val="2"/>
        </w:rPr>
        <w:t>(</w:t>
      </w:r>
      <w:r w:rsidR="00000000">
        <w:rPr>
          <w:rFonts w:ascii="Symbol" w:hAnsi="Symbol"/>
          <w:position w:val="2"/>
        </w:rPr>
        <w:t></w:t>
      </w:r>
      <w:r w:rsidR="00000000">
        <w:rPr>
          <w:sz w:val="13"/>
        </w:rPr>
        <w:t>1</w:t>
      </w:r>
      <w:r w:rsidR="00000000">
        <w:rPr>
          <w:position w:val="2"/>
        </w:rPr>
        <w:t>),</w:t>
      </w:r>
      <w:r w:rsidR="00000000">
        <w:rPr>
          <w:spacing w:val="-2"/>
          <w:position w:val="2"/>
        </w:rPr>
        <w:t xml:space="preserve"> σ</w:t>
      </w:r>
      <w:r w:rsidR="00000000">
        <w:rPr>
          <w:spacing w:val="-2"/>
          <w:sz w:val="13"/>
        </w:rPr>
        <w:t>T</w:t>
      </w:r>
      <w:r w:rsidR="00000000">
        <w:rPr>
          <w:spacing w:val="-2"/>
          <w:position w:val="2"/>
        </w:rPr>
        <w:t>(</w:t>
      </w:r>
      <w:r w:rsidR="00000000">
        <w:rPr>
          <w:rFonts w:ascii="Symbol" w:hAnsi="Symbol"/>
          <w:spacing w:val="-2"/>
          <w:position w:val="2"/>
        </w:rPr>
        <w:t></w:t>
      </w:r>
      <w:r w:rsidR="00000000">
        <w:rPr>
          <w:spacing w:val="-2"/>
          <w:sz w:val="13"/>
        </w:rPr>
        <w:t>2</w:t>
      </w:r>
      <w:r w:rsidR="00000000">
        <w:rPr>
          <w:spacing w:val="-2"/>
          <w:position w:val="2"/>
        </w:rPr>
        <w:t>)},</w:t>
      </w:r>
    </w:p>
    <w:p w:rsidR="003B68F8" w:rsidRDefault="00000000" w:rsidP="003B68F8">
      <w:pPr>
        <w:spacing w:line="246" w:lineRule="exact"/>
        <w:ind w:left="2844"/>
        <w:rPr>
          <w:spacing w:val="-2"/>
          <w:position w:val="2"/>
          <w:sz w:val="20"/>
        </w:rPr>
      </w:pPr>
      <w:r>
        <w:rPr>
          <w:position w:val="2"/>
          <w:sz w:val="20"/>
        </w:rPr>
        <w:t>μ</w:t>
      </w:r>
      <w:r>
        <w:rPr>
          <w:sz w:val="13"/>
        </w:rPr>
        <w:t>I</w:t>
      </w:r>
      <w:r>
        <w:rPr>
          <w:spacing w:val="12"/>
          <w:sz w:val="13"/>
        </w:rPr>
        <w:t xml:space="preserve"> </w:t>
      </w:r>
      <w:r>
        <w:rPr>
          <w:position w:val="2"/>
          <w:sz w:val="20"/>
        </w:rPr>
        <w:t>(</w:t>
      </w:r>
      <w:r>
        <w:rPr>
          <w:rFonts w:ascii="Symbol" w:hAnsi="Symbol"/>
          <w:position w:val="2"/>
          <w:sz w:val="20"/>
        </w:rPr>
        <w:t></w:t>
      </w:r>
      <w:r>
        <w:rPr>
          <w:sz w:val="13"/>
        </w:rPr>
        <w:t>1</w:t>
      </w:r>
      <w:r>
        <w:rPr>
          <w:position w:val="2"/>
          <w:sz w:val="20"/>
        </w:rPr>
        <w:t>,</w:t>
      </w:r>
      <w:r>
        <w:rPr>
          <w:spacing w:val="-4"/>
          <w:position w:val="2"/>
          <w:sz w:val="20"/>
        </w:rPr>
        <w:t xml:space="preserve"> </w:t>
      </w:r>
      <w:r>
        <w:rPr>
          <w:rFonts w:ascii="Symbol" w:hAnsi="Symbol"/>
          <w:position w:val="2"/>
          <w:sz w:val="20"/>
        </w:rPr>
        <w:t></w:t>
      </w:r>
      <w:r>
        <w:rPr>
          <w:sz w:val="13"/>
        </w:rPr>
        <w:t>2</w:t>
      </w:r>
      <w:r>
        <w:rPr>
          <w:position w:val="2"/>
          <w:sz w:val="20"/>
        </w:rPr>
        <w:t>)</w:t>
      </w:r>
      <w:r>
        <w:rPr>
          <w:spacing w:val="-4"/>
          <w:position w:val="2"/>
          <w:sz w:val="20"/>
        </w:rPr>
        <w:t xml:space="preserve"> </w:t>
      </w:r>
      <w:r>
        <w:rPr>
          <w:rFonts w:ascii="Symbol" w:hAnsi="Symbol"/>
          <w:position w:val="2"/>
          <w:sz w:val="20"/>
        </w:rPr>
        <w:t></w:t>
      </w:r>
      <w:r>
        <w:rPr>
          <w:spacing w:val="-4"/>
          <w:position w:val="2"/>
          <w:sz w:val="20"/>
        </w:rPr>
        <w:t xml:space="preserve"> </w:t>
      </w:r>
      <w:proofErr w:type="gramStart"/>
      <w:r>
        <w:rPr>
          <w:rFonts w:ascii="Cambria Math" w:hAnsi="Cambria Math"/>
          <w:position w:val="2"/>
          <w:sz w:val="20"/>
        </w:rPr>
        <w:t>min</w:t>
      </w:r>
      <w:r>
        <w:rPr>
          <w:position w:val="2"/>
          <w:sz w:val="20"/>
        </w:rPr>
        <w:t>{</w:t>
      </w:r>
      <w:proofErr w:type="gramEnd"/>
      <w:r>
        <w:rPr>
          <w:position w:val="2"/>
          <w:sz w:val="20"/>
        </w:rPr>
        <w:t>σ</w:t>
      </w:r>
      <w:r>
        <w:rPr>
          <w:sz w:val="13"/>
        </w:rPr>
        <w:t>I</w:t>
      </w:r>
      <w:r>
        <w:rPr>
          <w:spacing w:val="13"/>
          <w:sz w:val="13"/>
        </w:rPr>
        <w:t xml:space="preserve"> </w:t>
      </w:r>
      <w:r>
        <w:rPr>
          <w:position w:val="2"/>
          <w:sz w:val="20"/>
        </w:rPr>
        <w:t>(</w:t>
      </w:r>
      <w:r>
        <w:rPr>
          <w:rFonts w:ascii="Symbol" w:hAnsi="Symbol"/>
          <w:position w:val="2"/>
          <w:sz w:val="20"/>
        </w:rPr>
        <w:t></w:t>
      </w:r>
      <w:r>
        <w:rPr>
          <w:sz w:val="13"/>
        </w:rPr>
        <w:t>1</w:t>
      </w:r>
      <w:r>
        <w:rPr>
          <w:position w:val="2"/>
          <w:sz w:val="20"/>
        </w:rPr>
        <w:t>),</w:t>
      </w:r>
      <w:r>
        <w:rPr>
          <w:spacing w:val="-3"/>
          <w:position w:val="2"/>
          <w:sz w:val="20"/>
        </w:rPr>
        <w:t xml:space="preserve"> </w:t>
      </w:r>
      <w:r>
        <w:rPr>
          <w:spacing w:val="-2"/>
          <w:position w:val="2"/>
          <w:sz w:val="20"/>
        </w:rPr>
        <w:t>σ</w:t>
      </w:r>
      <w:r>
        <w:rPr>
          <w:spacing w:val="-2"/>
          <w:sz w:val="13"/>
        </w:rPr>
        <w:t>I</w:t>
      </w:r>
      <w:r>
        <w:rPr>
          <w:spacing w:val="-2"/>
          <w:position w:val="2"/>
          <w:sz w:val="20"/>
        </w:rPr>
        <w:t>(</w:t>
      </w:r>
      <w:r>
        <w:rPr>
          <w:rFonts w:ascii="Symbol" w:hAnsi="Symbol"/>
          <w:spacing w:val="-2"/>
          <w:position w:val="2"/>
          <w:sz w:val="20"/>
        </w:rPr>
        <w:t></w:t>
      </w:r>
      <w:r>
        <w:rPr>
          <w:spacing w:val="-2"/>
          <w:sz w:val="13"/>
        </w:rPr>
        <w:t>2</w:t>
      </w:r>
      <w:r>
        <w:rPr>
          <w:spacing w:val="-2"/>
          <w:position w:val="2"/>
          <w:sz w:val="20"/>
        </w:rPr>
        <w:t>),</w:t>
      </w:r>
    </w:p>
    <w:p w:rsidR="001149A3" w:rsidRPr="003B68F8" w:rsidRDefault="00000000" w:rsidP="003B68F8">
      <w:pPr>
        <w:spacing w:line="246" w:lineRule="exact"/>
        <w:ind w:left="2844"/>
        <w:rPr>
          <w:spacing w:val="-2"/>
          <w:position w:val="2"/>
          <w:sz w:val="20"/>
        </w:rPr>
      </w:pPr>
      <w:proofErr w:type="spellStart"/>
      <w:r>
        <w:rPr>
          <w:rFonts w:ascii="Cambria Math" w:hAnsi="Cambria Math"/>
          <w:position w:val="2"/>
        </w:rPr>
        <w:t>μ</w:t>
      </w:r>
      <w:proofErr w:type="gramStart"/>
      <w:r>
        <w:rPr>
          <w:rFonts w:ascii="Cambria Math" w:hAnsi="Cambria Math"/>
          <w:position w:val="2"/>
          <w:vertAlign w:val="subscript"/>
        </w:rPr>
        <w:t>F</w:t>
      </w:r>
      <w:proofErr w:type="spellEnd"/>
      <w:r>
        <w:rPr>
          <w:position w:val="2"/>
        </w:rPr>
        <w:t>(</w:t>
      </w:r>
      <w:proofErr w:type="gramEnd"/>
      <w:r>
        <w:rPr>
          <w:rFonts w:ascii="Symbol" w:hAnsi="Symbol"/>
          <w:position w:val="2"/>
        </w:rPr>
        <w:t></w:t>
      </w:r>
      <w:r>
        <w:rPr>
          <w:sz w:val="13"/>
        </w:rPr>
        <w:t>1</w:t>
      </w:r>
      <w:r>
        <w:rPr>
          <w:position w:val="2"/>
        </w:rPr>
        <w:t>,</w:t>
      </w:r>
      <w:r>
        <w:rPr>
          <w:spacing w:val="3"/>
          <w:position w:val="2"/>
        </w:rPr>
        <w:t xml:space="preserve"> </w:t>
      </w:r>
      <w:r>
        <w:rPr>
          <w:rFonts w:ascii="Symbol" w:hAnsi="Symbol"/>
          <w:position w:val="2"/>
        </w:rPr>
        <w:t></w:t>
      </w:r>
      <w:r>
        <w:rPr>
          <w:sz w:val="13"/>
        </w:rPr>
        <w:t>2</w:t>
      </w:r>
      <w:r>
        <w:rPr>
          <w:position w:val="2"/>
        </w:rPr>
        <w:t>)</w:t>
      </w:r>
      <w:r>
        <w:rPr>
          <w:spacing w:val="4"/>
          <w:position w:val="2"/>
        </w:rPr>
        <w:t xml:space="preserve"> </w:t>
      </w:r>
      <w:r>
        <w:rPr>
          <w:rFonts w:ascii="Symbol" w:hAnsi="Symbol"/>
          <w:position w:val="2"/>
        </w:rPr>
        <w:t></w:t>
      </w:r>
      <w:r>
        <w:rPr>
          <w:spacing w:val="5"/>
          <w:position w:val="2"/>
        </w:rPr>
        <w:t xml:space="preserve"> </w:t>
      </w:r>
      <w:r>
        <w:rPr>
          <w:rFonts w:ascii="Cambria Math" w:hAnsi="Cambria Math"/>
          <w:position w:val="2"/>
        </w:rPr>
        <w:t>max</w:t>
      </w:r>
      <w:r>
        <w:rPr>
          <w:position w:val="2"/>
        </w:rPr>
        <w:t>{</w:t>
      </w:r>
      <w:proofErr w:type="spellStart"/>
      <w:r>
        <w:rPr>
          <w:rFonts w:ascii="Cambria Math" w:hAnsi="Cambria Math"/>
          <w:position w:val="2"/>
        </w:rPr>
        <w:t>σ</w:t>
      </w:r>
      <w:r>
        <w:rPr>
          <w:rFonts w:ascii="Cambria Math" w:hAnsi="Cambria Math"/>
          <w:position w:val="2"/>
          <w:vertAlign w:val="subscript"/>
        </w:rPr>
        <w:t>F</w:t>
      </w:r>
      <w:proofErr w:type="spellEnd"/>
      <w:r>
        <w:rPr>
          <w:position w:val="2"/>
        </w:rPr>
        <w:t>(</w:t>
      </w:r>
      <w:r>
        <w:rPr>
          <w:rFonts w:ascii="Symbol" w:hAnsi="Symbol"/>
          <w:position w:val="2"/>
        </w:rPr>
        <w:t></w:t>
      </w:r>
      <w:r>
        <w:rPr>
          <w:sz w:val="13"/>
        </w:rPr>
        <w:t>1</w:t>
      </w:r>
      <w:r>
        <w:rPr>
          <w:position w:val="2"/>
        </w:rPr>
        <w:t>),</w:t>
      </w:r>
      <w:r>
        <w:rPr>
          <w:spacing w:val="7"/>
          <w:position w:val="2"/>
        </w:rPr>
        <w:t xml:space="preserve"> </w:t>
      </w:r>
      <w:proofErr w:type="spellStart"/>
      <w:r>
        <w:rPr>
          <w:rFonts w:ascii="Cambria Math" w:hAnsi="Cambria Math"/>
          <w:spacing w:val="-2"/>
          <w:position w:val="2"/>
        </w:rPr>
        <w:t>σ</w:t>
      </w:r>
      <w:r>
        <w:rPr>
          <w:rFonts w:ascii="Cambria Math" w:hAnsi="Cambria Math"/>
          <w:spacing w:val="-2"/>
          <w:position w:val="2"/>
          <w:vertAlign w:val="subscript"/>
        </w:rPr>
        <w:t>F</w:t>
      </w:r>
      <w:proofErr w:type="spellEnd"/>
      <w:r>
        <w:rPr>
          <w:spacing w:val="-2"/>
          <w:position w:val="2"/>
        </w:rPr>
        <w:t>(</w:t>
      </w:r>
      <w:r>
        <w:rPr>
          <w:rFonts w:ascii="Symbol" w:hAnsi="Symbol"/>
          <w:spacing w:val="-2"/>
          <w:position w:val="2"/>
        </w:rPr>
        <w:t></w:t>
      </w:r>
      <w:r>
        <w:rPr>
          <w:spacing w:val="-2"/>
          <w:sz w:val="13"/>
        </w:rPr>
        <w:t>2</w:t>
      </w:r>
      <w:r>
        <w:rPr>
          <w:spacing w:val="-2"/>
          <w:position w:val="2"/>
        </w:rPr>
        <w:t>)}.</w:t>
      </w:r>
      <w:r>
        <w:rPr>
          <w:position w:val="2"/>
        </w:rPr>
        <w:tab/>
      </w:r>
      <w:r>
        <w:rPr>
          <w:spacing w:val="-5"/>
          <w:position w:val="2"/>
        </w:rPr>
        <w:t>(2)</w:t>
      </w:r>
    </w:p>
    <w:p w:rsidR="001149A3" w:rsidRDefault="00000000">
      <w:pPr>
        <w:pStyle w:val="BodyText"/>
        <w:spacing w:line="235" w:lineRule="auto"/>
        <w:ind w:right="140"/>
        <w:jc w:val="both"/>
        <w:rPr>
          <w:position w:val="2"/>
        </w:rPr>
      </w:pPr>
      <w:r>
        <w:rPr>
          <w:position w:val="2"/>
        </w:rPr>
        <w:lastRenderedPageBreak/>
        <w:t>Where μ</w:t>
      </w:r>
      <w:proofErr w:type="gramStart"/>
      <w:r>
        <w:rPr>
          <w:sz w:val="13"/>
        </w:rPr>
        <w:t>T</w:t>
      </w:r>
      <w:r>
        <w:rPr>
          <w:position w:val="2"/>
        </w:rPr>
        <w:t>(</w:t>
      </w:r>
      <w:proofErr w:type="gramEnd"/>
      <w:r>
        <w:rPr>
          <w:i/>
          <w:position w:val="2"/>
        </w:rPr>
        <w:t>v</w:t>
      </w:r>
      <w:r>
        <w:rPr>
          <w:i/>
          <w:sz w:val="13"/>
        </w:rPr>
        <w:t>1</w:t>
      </w:r>
      <w:r>
        <w:rPr>
          <w:i/>
          <w:position w:val="2"/>
        </w:rPr>
        <w:t>, v</w:t>
      </w:r>
      <w:r>
        <w:rPr>
          <w:i/>
          <w:sz w:val="13"/>
        </w:rPr>
        <w:t>2</w:t>
      </w:r>
      <w:r>
        <w:rPr>
          <w:position w:val="2"/>
        </w:rPr>
        <w:t>), μ</w:t>
      </w:r>
      <w:r>
        <w:rPr>
          <w:sz w:val="13"/>
        </w:rPr>
        <w:t xml:space="preserve">I </w:t>
      </w:r>
      <w:r>
        <w:rPr>
          <w:position w:val="2"/>
        </w:rPr>
        <w:t>(</w:t>
      </w:r>
      <w:r>
        <w:rPr>
          <w:i/>
          <w:position w:val="2"/>
        </w:rPr>
        <w:t>v</w:t>
      </w:r>
      <w:r>
        <w:rPr>
          <w:i/>
          <w:sz w:val="13"/>
        </w:rPr>
        <w:t>1</w:t>
      </w:r>
      <w:r>
        <w:rPr>
          <w:i/>
          <w:position w:val="2"/>
        </w:rPr>
        <w:t>, v</w:t>
      </w:r>
      <w:r>
        <w:rPr>
          <w:i/>
          <w:sz w:val="13"/>
        </w:rPr>
        <w:t>2</w:t>
      </w:r>
      <w:r>
        <w:rPr>
          <w:position w:val="2"/>
        </w:rPr>
        <w:t>), and μ</w:t>
      </w:r>
      <w:r>
        <w:rPr>
          <w:sz w:val="13"/>
        </w:rPr>
        <w:t>F</w:t>
      </w:r>
      <w:r>
        <w:rPr>
          <w:spacing w:val="35"/>
          <w:sz w:val="13"/>
        </w:rPr>
        <w:t xml:space="preserve"> </w:t>
      </w:r>
      <w:r>
        <w:rPr>
          <w:position w:val="2"/>
        </w:rPr>
        <w:t>(</w:t>
      </w:r>
      <w:r>
        <w:rPr>
          <w:i/>
          <w:position w:val="2"/>
        </w:rPr>
        <w:t>v</w:t>
      </w:r>
      <w:r>
        <w:rPr>
          <w:i/>
          <w:sz w:val="13"/>
        </w:rPr>
        <w:t>1</w:t>
      </w:r>
      <w:r>
        <w:rPr>
          <w:i/>
          <w:position w:val="2"/>
        </w:rPr>
        <w:t>, v</w:t>
      </w:r>
      <w:r>
        <w:rPr>
          <w:i/>
          <w:sz w:val="13"/>
        </w:rPr>
        <w:t>2</w:t>
      </w:r>
      <w:r>
        <w:rPr>
          <w:position w:val="2"/>
        </w:rPr>
        <w:t>) represent the Truth, Indeterminacy and Falsity membership degree values of an edge (</w:t>
      </w:r>
      <w:r>
        <w:rPr>
          <w:i/>
          <w:position w:val="2"/>
        </w:rPr>
        <w:t>v</w:t>
      </w:r>
      <w:r>
        <w:rPr>
          <w:i/>
          <w:sz w:val="13"/>
        </w:rPr>
        <w:t>1</w:t>
      </w:r>
      <w:r>
        <w:rPr>
          <w:i/>
          <w:position w:val="2"/>
        </w:rPr>
        <w:t>,v</w:t>
      </w:r>
      <w:r>
        <w:rPr>
          <w:i/>
          <w:sz w:val="13"/>
        </w:rPr>
        <w:t>2</w:t>
      </w:r>
      <w:r>
        <w:rPr>
          <w:position w:val="2"/>
        </w:rPr>
        <w:t>) in the graph Ġ respectively. Here, σ</w:t>
      </w:r>
      <w:r>
        <w:rPr>
          <w:sz w:val="13"/>
        </w:rPr>
        <w:t>T</w:t>
      </w:r>
      <w:r>
        <w:rPr>
          <w:position w:val="2"/>
        </w:rPr>
        <w:t>(</w:t>
      </w:r>
      <w:r>
        <w:rPr>
          <w:i/>
          <w:position w:val="2"/>
        </w:rPr>
        <w:t>v</w:t>
      </w:r>
      <w:r>
        <w:rPr>
          <w:i/>
          <w:sz w:val="13"/>
        </w:rPr>
        <w:t>1</w:t>
      </w:r>
      <w:r>
        <w:rPr>
          <w:position w:val="2"/>
        </w:rPr>
        <w:t>), σ</w:t>
      </w:r>
      <w:r>
        <w:rPr>
          <w:sz w:val="13"/>
        </w:rPr>
        <w:t>I</w:t>
      </w:r>
      <w:r>
        <w:rPr>
          <w:position w:val="2"/>
        </w:rPr>
        <w:t>(</w:t>
      </w:r>
      <w:r>
        <w:rPr>
          <w:i/>
          <w:position w:val="2"/>
        </w:rPr>
        <w:t>v</w:t>
      </w:r>
      <w:r>
        <w:rPr>
          <w:i/>
          <w:sz w:val="13"/>
        </w:rPr>
        <w:t>1</w:t>
      </w:r>
      <w:r>
        <w:rPr>
          <w:position w:val="2"/>
        </w:rPr>
        <w:t>)</w:t>
      </w:r>
      <w:r>
        <w:rPr>
          <w:i/>
          <w:position w:val="2"/>
        </w:rPr>
        <w:t xml:space="preserve">, </w:t>
      </w:r>
      <w:r>
        <w:rPr>
          <w:position w:val="2"/>
        </w:rPr>
        <w:t>and σ</w:t>
      </w:r>
      <w:r>
        <w:rPr>
          <w:sz w:val="13"/>
        </w:rPr>
        <w:t>F</w:t>
      </w:r>
      <w:r>
        <w:rPr>
          <w:position w:val="2"/>
        </w:rPr>
        <w:t>(</w:t>
      </w:r>
      <w:r>
        <w:rPr>
          <w:i/>
          <w:position w:val="2"/>
        </w:rPr>
        <w:t>v</w:t>
      </w:r>
      <w:r>
        <w:rPr>
          <w:i/>
          <w:sz w:val="13"/>
        </w:rPr>
        <w:t>1</w:t>
      </w:r>
      <w:r>
        <w:rPr>
          <w:position w:val="2"/>
        </w:rPr>
        <w:t>) represents the Truth, Indeterminacy and Falsity membership values of the vertex v</w:t>
      </w:r>
      <w:r>
        <w:rPr>
          <w:sz w:val="13"/>
        </w:rPr>
        <w:t>1</w:t>
      </w:r>
      <w:r>
        <w:rPr>
          <w:spacing w:val="29"/>
          <w:sz w:val="13"/>
        </w:rPr>
        <w:t xml:space="preserve"> </w:t>
      </w:r>
      <w:r>
        <w:rPr>
          <w:position w:val="2"/>
        </w:rPr>
        <w:t>in Ġ respectively.</w:t>
      </w:r>
    </w:p>
    <w:p w:rsidR="001149A3" w:rsidRDefault="00000000">
      <w:pPr>
        <w:spacing w:line="232" w:lineRule="auto"/>
        <w:ind w:left="141" w:right="139"/>
        <w:jc w:val="both"/>
        <w:rPr>
          <w:position w:val="2"/>
          <w:sz w:val="20"/>
        </w:rPr>
      </w:pPr>
      <w:r>
        <w:rPr>
          <w:i/>
          <w:position w:val="2"/>
          <w:sz w:val="20"/>
        </w:rPr>
        <w:t>Definition</w:t>
      </w:r>
      <w:r>
        <w:rPr>
          <w:i/>
          <w:spacing w:val="-2"/>
          <w:position w:val="2"/>
          <w:sz w:val="20"/>
        </w:rPr>
        <w:t xml:space="preserve"> </w:t>
      </w:r>
      <w:r>
        <w:rPr>
          <w:i/>
          <w:position w:val="2"/>
          <w:sz w:val="20"/>
        </w:rPr>
        <w:t>3:</w:t>
      </w:r>
      <w:r>
        <w:rPr>
          <w:i/>
          <w:spacing w:val="-2"/>
          <w:position w:val="2"/>
          <w:sz w:val="20"/>
        </w:rPr>
        <w:t xml:space="preserve"> </w:t>
      </w:r>
      <w:r>
        <w:rPr>
          <w:position w:val="2"/>
          <w:sz w:val="20"/>
        </w:rPr>
        <w:t>In</w:t>
      </w:r>
      <w:r>
        <w:rPr>
          <w:spacing w:val="-3"/>
          <w:position w:val="2"/>
          <w:sz w:val="20"/>
        </w:rPr>
        <w:t xml:space="preserve"> </w:t>
      </w:r>
      <w:r>
        <w:rPr>
          <w:position w:val="2"/>
          <w:sz w:val="20"/>
        </w:rPr>
        <w:t>a</w:t>
      </w:r>
      <w:r>
        <w:rPr>
          <w:spacing w:val="-2"/>
          <w:position w:val="2"/>
          <w:sz w:val="20"/>
        </w:rPr>
        <w:t xml:space="preserve"> </w:t>
      </w:r>
      <w:r>
        <w:rPr>
          <w:position w:val="2"/>
          <w:sz w:val="20"/>
        </w:rPr>
        <w:t>Pythagorean</w:t>
      </w:r>
      <w:r>
        <w:rPr>
          <w:spacing w:val="-2"/>
          <w:position w:val="2"/>
          <w:sz w:val="20"/>
        </w:rPr>
        <w:t xml:space="preserve"> </w:t>
      </w:r>
      <w:r>
        <w:rPr>
          <w:position w:val="2"/>
          <w:sz w:val="20"/>
        </w:rPr>
        <w:t>Neutrosophic Fuzzy</w:t>
      </w:r>
      <w:r>
        <w:rPr>
          <w:spacing w:val="-3"/>
          <w:position w:val="2"/>
          <w:sz w:val="20"/>
        </w:rPr>
        <w:t xml:space="preserve"> </w:t>
      </w:r>
      <w:r>
        <w:rPr>
          <w:position w:val="2"/>
          <w:sz w:val="20"/>
        </w:rPr>
        <w:t>graph</w:t>
      </w:r>
      <w:r>
        <w:rPr>
          <w:spacing w:val="-3"/>
          <w:position w:val="2"/>
          <w:sz w:val="20"/>
        </w:rPr>
        <w:t xml:space="preserve"> </w:t>
      </w:r>
      <w:r>
        <w:rPr>
          <w:position w:val="2"/>
          <w:sz w:val="20"/>
        </w:rPr>
        <w:t>Ġ</w:t>
      </w:r>
      <w:r>
        <w:rPr>
          <w:spacing w:val="-1"/>
          <w:position w:val="2"/>
          <w:sz w:val="20"/>
        </w:rPr>
        <w:t xml:space="preserve"> </w:t>
      </w:r>
      <w:r>
        <w:rPr>
          <w:position w:val="2"/>
          <w:sz w:val="20"/>
        </w:rPr>
        <w:t>=</w:t>
      </w:r>
      <w:r>
        <w:rPr>
          <w:spacing w:val="-2"/>
          <w:position w:val="2"/>
          <w:sz w:val="20"/>
        </w:rPr>
        <w:t xml:space="preserve"> </w:t>
      </w:r>
      <w:r>
        <w:rPr>
          <w:position w:val="2"/>
          <w:sz w:val="20"/>
        </w:rPr>
        <w:t>(V,</w:t>
      </w:r>
      <w:r>
        <w:rPr>
          <w:spacing w:val="-2"/>
          <w:position w:val="2"/>
          <w:sz w:val="20"/>
        </w:rPr>
        <w:t xml:space="preserve"> </w:t>
      </w:r>
      <w:r>
        <w:rPr>
          <w:position w:val="2"/>
          <w:sz w:val="20"/>
        </w:rPr>
        <w:t>σ,</w:t>
      </w:r>
      <w:r>
        <w:rPr>
          <w:spacing w:val="-4"/>
          <w:position w:val="2"/>
          <w:sz w:val="20"/>
        </w:rPr>
        <w:t xml:space="preserve"> </w:t>
      </w:r>
      <w:r>
        <w:rPr>
          <w:position w:val="2"/>
          <w:sz w:val="20"/>
        </w:rPr>
        <w:t>μ),</w:t>
      </w:r>
      <w:r>
        <w:rPr>
          <w:spacing w:val="-4"/>
          <w:position w:val="2"/>
          <w:sz w:val="20"/>
        </w:rPr>
        <w:t xml:space="preserve"> </w:t>
      </w:r>
      <w:r>
        <w:rPr>
          <w:position w:val="2"/>
          <w:sz w:val="20"/>
        </w:rPr>
        <w:t>the</w:t>
      </w:r>
      <w:r>
        <w:rPr>
          <w:spacing w:val="-2"/>
          <w:position w:val="2"/>
          <w:sz w:val="20"/>
        </w:rPr>
        <w:t xml:space="preserve"> </w:t>
      </w:r>
      <w:r>
        <w:rPr>
          <w:position w:val="2"/>
          <w:sz w:val="20"/>
        </w:rPr>
        <w:t>strength</w:t>
      </w:r>
      <w:r>
        <w:rPr>
          <w:spacing w:val="-4"/>
          <w:position w:val="2"/>
          <w:sz w:val="20"/>
        </w:rPr>
        <w:t xml:space="preserve"> </w:t>
      </w:r>
      <w:r>
        <w:rPr>
          <w:position w:val="2"/>
          <w:sz w:val="20"/>
        </w:rPr>
        <w:t>of</w:t>
      </w:r>
      <w:r>
        <w:rPr>
          <w:spacing w:val="-4"/>
          <w:position w:val="2"/>
          <w:sz w:val="20"/>
        </w:rPr>
        <w:t xml:space="preserve"> </w:t>
      </w:r>
      <w:r>
        <w:rPr>
          <w:position w:val="2"/>
          <w:sz w:val="20"/>
        </w:rPr>
        <w:t>an</w:t>
      </w:r>
      <w:r>
        <w:rPr>
          <w:spacing w:val="-2"/>
          <w:position w:val="2"/>
          <w:sz w:val="20"/>
        </w:rPr>
        <w:t xml:space="preserve"> </w:t>
      </w:r>
      <w:r>
        <w:rPr>
          <w:position w:val="2"/>
          <w:sz w:val="20"/>
        </w:rPr>
        <w:t>edge</w:t>
      </w:r>
      <w:r>
        <w:rPr>
          <w:spacing w:val="-2"/>
          <w:position w:val="2"/>
          <w:sz w:val="20"/>
        </w:rPr>
        <w:t xml:space="preserve"> </w:t>
      </w:r>
      <w:r>
        <w:rPr>
          <w:position w:val="2"/>
          <w:sz w:val="20"/>
        </w:rPr>
        <w:t>(</w:t>
      </w:r>
      <w:r>
        <w:rPr>
          <w:i/>
          <w:position w:val="2"/>
          <w:sz w:val="20"/>
        </w:rPr>
        <w:t>v</w:t>
      </w:r>
      <w:r>
        <w:rPr>
          <w:i/>
          <w:sz w:val="13"/>
        </w:rPr>
        <w:t>1</w:t>
      </w:r>
      <w:r>
        <w:rPr>
          <w:i/>
          <w:position w:val="2"/>
          <w:sz w:val="20"/>
        </w:rPr>
        <w:t>,</w:t>
      </w:r>
      <w:r>
        <w:rPr>
          <w:i/>
          <w:spacing w:val="-2"/>
          <w:position w:val="2"/>
          <w:sz w:val="20"/>
        </w:rPr>
        <w:t xml:space="preserve"> </w:t>
      </w:r>
      <w:r>
        <w:rPr>
          <w:i/>
          <w:position w:val="2"/>
          <w:sz w:val="20"/>
        </w:rPr>
        <w:t>v</w:t>
      </w:r>
      <w:r>
        <w:rPr>
          <w:i/>
          <w:sz w:val="13"/>
        </w:rPr>
        <w:t>2</w:t>
      </w:r>
      <w:r>
        <w:rPr>
          <w:position w:val="2"/>
          <w:sz w:val="20"/>
        </w:rPr>
        <w:t>)</w:t>
      </w:r>
      <w:r>
        <w:rPr>
          <w:spacing w:val="-2"/>
          <w:position w:val="2"/>
          <w:sz w:val="20"/>
        </w:rPr>
        <w:t xml:space="preserve"> </w:t>
      </w:r>
      <w:r>
        <w:rPr>
          <w:position w:val="2"/>
          <w:sz w:val="20"/>
        </w:rPr>
        <w:t>is</w:t>
      </w:r>
      <w:r>
        <w:rPr>
          <w:spacing w:val="-3"/>
          <w:position w:val="2"/>
          <w:sz w:val="20"/>
        </w:rPr>
        <w:t xml:space="preserve"> </w:t>
      </w:r>
      <w:r>
        <w:rPr>
          <w:position w:val="2"/>
          <w:sz w:val="20"/>
        </w:rPr>
        <w:t>denoted by (</w:t>
      </w:r>
      <w:proofErr w:type="gramStart"/>
      <w:r>
        <w:rPr>
          <w:position w:val="2"/>
          <w:sz w:val="20"/>
        </w:rPr>
        <w:t>S</w:t>
      </w:r>
      <w:r>
        <w:rPr>
          <w:sz w:val="13"/>
        </w:rPr>
        <w:t>T</w:t>
      </w:r>
      <w:r>
        <w:rPr>
          <w:position w:val="2"/>
          <w:sz w:val="20"/>
        </w:rPr>
        <w:t>(</w:t>
      </w:r>
      <w:proofErr w:type="gramEnd"/>
      <w:r>
        <w:rPr>
          <w:i/>
          <w:position w:val="2"/>
          <w:sz w:val="20"/>
        </w:rPr>
        <w:t>v</w:t>
      </w:r>
      <w:r>
        <w:rPr>
          <w:i/>
          <w:sz w:val="13"/>
        </w:rPr>
        <w:t>1</w:t>
      </w:r>
      <w:r>
        <w:rPr>
          <w:i/>
          <w:position w:val="2"/>
          <w:sz w:val="20"/>
        </w:rPr>
        <w:t>, v</w:t>
      </w:r>
      <w:r>
        <w:rPr>
          <w:i/>
          <w:sz w:val="13"/>
        </w:rPr>
        <w:t>2</w:t>
      </w:r>
      <w:r>
        <w:rPr>
          <w:position w:val="2"/>
          <w:sz w:val="20"/>
        </w:rPr>
        <w:t>), S</w:t>
      </w:r>
      <w:r>
        <w:rPr>
          <w:sz w:val="13"/>
        </w:rPr>
        <w:t>I</w:t>
      </w:r>
      <w:r>
        <w:rPr>
          <w:position w:val="2"/>
          <w:sz w:val="20"/>
        </w:rPr>
        <w:t>(</w:t>
      </w:r>
      <w:r>
        <w:rPr>
          <w:i/>
          <w:position w:val="2"/>
          <w:sz w:val="20"/>
        </w:rPr>
        <w:t>v</w:t>
      </w:r>
      <w:r>
        <w:rPr>
          <w:i/>
          <w:sz w:val="13"/>
        </w:rPr>
        <w:t>1</w:t>
      </w:r>
      <w:r>
        <w:rPr>
          <w:i/>
          <w:position w:val="2"/>
          <w:sz w:val="20"/>
        </w:rPr>
        <w:t>, v</w:t>
      </w:r>
      <w:r>
        <w:rPr>
          <w:i/>
          <w:sz w:val="13"/>
        </w:rPr>
        <w:t>2</w:t>
      </w:r>
      <w:r>
        <w:rPr>
          <w:position w:val="2"/>
          <w:sz w:val="20"/>
        </w:rPr>
        <w:t>), S</w:t>
      </w:r>
      <w:r>
        <w:rPr>
          <w:sz w:val="13"/>
        </w:rPr>
        <w:t>F</w:t>
      </w:r>
      <w:r>
        <w:rPr>
          <w:position w:val="2"/>
          <w:sz w:val="20"/>
        </w:rPr>
        <w:t>(</w:t>
      </w:r>
      <w:r>
        <w:rPr>
          <w:i/>
          <w:position w:val="2"/>
          <w:sz w:val="20"/>
        </w:rPr>
        <w:t>v</w:t>
      </w:r>
      <w:r>
        <w:rPr>
          <w:i/>
          <w:sz w:val="13"/>
        </w:rPr>
        <w:t>1</w:t>
      </w:r>
      <w:r>
        <w:rPr>
          <w:i/>
          <w:position w:val="2"/>
          <w:sz w:val="20"/>
        </w:rPr>
        <w:t>, v</w:t>
      </w:r>
      <w:r>
        <w:rPr>
          <w:i/>
          <w:sz w:val="13"/>
        </w:rPr>
        <w:t>2</w:t>
      </w:r>
      <w:r>
        <w:rPr>
          <w:position w:val="2"/>
          <w:sz w:val="20"/>
        </w:rPr>
        <w:t>)) and defined as</w:t>
      </w:r>
    </w:p>
    <w:p w:rsidR="001149A3" w:rsidRDefault="003B68F8">
      <w:pPr>
        <w:spacing w:line="286" w:lineRule="exact"/>
        <w:ind w:left="242"/>
        <w:rPr>
          <w:position w:val="2"/>
          <w:sz w:val="20"/>
        </w:rPr>
      </w:pPr>
      <w:r>
        <w:rPr>
          <w:rFonts w:ascii="Cambria Math" w:hAnsi="Cambria Math"/>
          <w:position w:val="2"/>
          <w:sz w:val="20"/>
        </w:rPr>
        <w:t xml:space="preserve">                                                          </w:t>
      </w:r>
      <w:r w:rsidR="00000000">
        <w:rPr>
          <w:rFonts w:ascii="Cambria Math" w:hAnsi="Cambria Math"/>
          <w:position w:val="2"/>
          <w:sz w:val="20"/>
        </w:rPr>
        <w:t>S</w:t>
      </w:r>
      <w:r w:rsidR="00000000">
        <w:rPr>
          <w:rFonts w:ascii="Cambria Math" w:hAnsi="Cambria Math"/>
          <w:position w:val="2"/>
          <w:sz w:val="20"/>
          <w:vertAlign w:val="subscript"/>
        </w:rPr>
        <w:t>T(V</w:t>
      </w:r>
      <w:proofErr w:type="gramStart"/>
      <w:r w:rsidR="00000000">
        <w:rPr>
          <w:rFonts w:ascii="Cambria Math" w:hAnsi="Cambria Math"/>
          <w:position w:val="-4"/>
          <w:sz w:val="12"/>
        </w:rPr>
        <w:t>1</w:t>
      </w:r>
      <w:r w:rsidR="00000000">
        <w:rPr>
          <w:rFonts w:ascii="Cambria Math" w:hAnsi="Cambria Math"/>
          <w:position w:val="-1"/>
          <w:sz w:val="14"/>
        </w:rPr>
        <w:t>,V</w:t>
      </w:r>
      <w:proofErr w:type="gramEnd"/>
      <w:r w:rsidR="00000000">
        <w:rPr>
          <w:rFonts w:ascii="Cambria Math" w:hAnsi="Cambria Math"/>
          <w:position w:val="-4"/>
          <w:sz w:val="12"/>
        </w:rPr>
        <w:t>2</w:t>
      </w:r>
      <w:r w:rsidR="00000000">
        <w:rPr>
          <w:rFonts w:ascii="Cambria Math" w:hAnsi="Cambria Math"/>
          <w:position w:val="-1"/>
          <w:sz w:val="14"/>
        </w:rPr>
        <w:t>)</w:t>
      </w:r>
      <w:r w:rsidR="00000000">
        <w:rPr>
          <w:rFonts w:ascii="Symbol" w:hAnsi="Symbol"/>
          <w:position w:val="2"/>
          <w:sz w:val="20"/>
        </w:rPr>
        <w:t></w:t>
      </w:r>
      <w:r w:rsidR="00000000">
        <w:rPr>
          <w:spacing w:val="9"/>
          <w:position w:val="2"/>
          <w:sz w:val="20"/>
        </w:rPr>
        <w:t xml:space="preserve"> </w:t>
      </w:r>
      <w:r w:rsidR="00000000">
        <w:rPr>
          <w:position w:val="2"/>
          <w:sz w:val="20"/>
        </w:rPr>
        <w:t>μ</w:t>
      </w:r>
      <w:r w:rsidR="00000000">
        <w:rPr>
          <w:sz w:val="13"/>
        </w:rPr>
        <w:t>T</w:t>
      </w:r>
      <w:r w:rsidR="00000000">
        <w:rPr>
          <w:spacing w:val="25"/>
          <w:sz w:val="13"/>
        </w:rPr>
        <w:t xml:space="preserve"> </w:t>
      </w:r>
      <w:r w:rsidR="00000000">
        <w:rPr>
          <w:position w:val="2"/>
          <w:sz w:val="20"/>
        </w:rPr>
        <w:t>(</w:t>
      </w:r>
      <w:r w:rsidR="00000000">
        <w:rPr>
          <w:rFonts w:ascii="Symbol" w:hAnsi="Symbol"/>
          <w:position w:val="2"/>
          <w:sz w:val="20"/>
        </w:rPr>
        <w:t></w:t>
      </w:r>
      <w:r w:rsidR="00000000">
        <w:rPr>
          <w:sz w:val="13"/>
        </w:rPr>
        <w:t>1</w:t>
      </w:r>
      <w:r w:rsidR="00000000">
        <w:rPr>
          <w:position w:val="2"/>
          <w:sz w:val="20"/>
        </w:rPr>
        <w:t>,</w:t>
      </w:r>
      <w:r w:rsidR="00000000">
        <w:rPr>
          <w:spacing w:val="7"/>
          <w:position w:val="2"/>
          <w:sz w:val="20"/>
        </w:rPr>
        <w:t xml:space="preserve"> </w:t>
      </w:r>
      <w:r w:rsidR="00000000">
        <w:rPr>
          <w:rFonts w:ascii="Symbol" w:hAnsi="Symbol"/>
          <w:position w:val="2"/>
          <w:sz w:val="20"/>
        </w:rPr>
        <w:t></w:t>
      </w:r>
      <w:r w:rsidR="00000000">
        <w:rPr>
          <w:sz w:val="13"/>
        </w:rPr>
        <w:t>2</w:t>
      </w:r>
      <w:r w:rsidR="00000000">
        <w:rPr>
          <w:position w:val="2"/>
          <w:sz w:val="20"/>
        </w:rPr>
        <w:t>)</w:t>
      </w:r>
      <w:r w:rsidR="00000000">
        <w:rPr>
          <w:spacing w:val="8"/>
          <w:position w:val="2"/>
          <w:sz w:val="20"/>
        </w:rPr>
        <w:t xml:space="preserve"> </w:t>
      </w:r>
      <w:r w:rsidR="00000000">
        <w:rPr>
          <w:position w:val="2"/>
          <w:sz w:val="20"/>
        </w:rPr>
        <w:t>/</w:t>
      </w:r>
      <w:r w:rsidR="00000000">
        <w:rPr>
          <w:spacing w:val="6"/>
          <w:position w:val="2"/>
          <w:sz w:val="20"/>
        </w:rPr>
        <w:t xml:space="preserve"> </w:t>
      </w:r>
      <w:r w:rsidR="00000000">
        <w:rPr>
          <w:rFonts w:ascii="Cambria Math" w:hAnsi="Cambria Math"/>
          <w:position w:val="2"/>
          <w:sz w:val="20"/>
        </w:rPr>
        <w:t>min</w:t>
      </w:r>
      <w:r w:rsidR="00000000">
        <w:rPr>
          <w:position w:val="2"/>
          <w:sz w:val="20"/>
        </w:rPr>
        <w:t>{σ</w:t>
      </w:r>
      <w:r w:rsidR="00000000">
        <w:rPr>
          <w:sz w:val="13"/>
        </w:rPr>
        <w:t>T</w:t>
      </w:r>
      <w:r w:rsidR="00000000">
        <w:rPr>
          <w:position w:val="2"/>
          <w:sz w:val="20"/>
        </w:rPr>
        <w:t>(</w:t>
      </w:r>
      <w:r w:rsidR="00000000">
        <w:rPr>
          <w:rFonts w:ascii="Symbol" w:hAnsi="Symbol"/>
          <w:position w:val="2"/>
          <w:sz w:val="20"/>
        </w:rPr>
        <w:t></w:t>
      </w:r>
      <w:r w:rsidR="00000000">
        <w:rPr>
          <w:sz w:val="13"/>
        </w:rPr>
        <w:t>1</w:t>
      </w:r>
      <w:r w:rsidR="00000000">
        <w:rPr>
          <w:position w:val="2"/>
          <w:sz w:val="20"/>
        </w:rPr>
        <w:t>),</w:t>
      </w:r>
      <w:r w:rsidR="00000000">
        <w:rPr>
          <w:spacing w:val="6"/>
          <w:position w:val="2"/>
          <w:sz w:val="20"/>
        </w:rPr>
        <w:t xml:space="preserve"> </w:t>
      </w:r>
      <w:r w:rsidR="00000000">
        <w:rPr>
          <w:spacing w:val="-2"/>
          <w:position w:val="2"/>
          <w:sz w:val="20"/>
        </w:rPr>
        <w:t>σ</w:t>
      </w:r>
      <w:r w:rsidR="00000000">
        <w:rPr>
          <w:spacing w:val="-2"/>
          <w:sz w:val="13"/>
        </w:rPr>
        <w:t>T</w:t>
      </w:r>
      <w:r w:rsidR="00000000">
        <w:rPr>
          <w:spacing w:val="-2"/>
          <w:position w:val="2"/>
          <w:sz w:val="20"/>
        </w:rPr>
        <w:t>(</w:t>
      </w:r>
      <w:r w:rsidR="00000000">
        <w:rPr>
          <w:rFonts w:ascii="Symbol" w:hAnsi="Symbol"/>
          <w:spacing w:val="-2"/>
          <w:position w:val="2"/>
          <w:sz w:val="20"/>
        </w:rPr>
        <w:t></w:t>
      </w:r>
      <w:r w:rsidR="00000000">
        <w:rPr>
          <w:spacing w:val="-2"/>
          <w:sz w:val="13"/>
        </w:rPr>
        <w:t>2</w:t>
      </w:r>
      <w:r w:rsidR="00000000">
        <w:rPr>
          <w:spacing w:val="-2"/>
          <w:position w:val="2"/>
          <w:sz w:val="20"/>
        </w:rPr>
        <w:t>)},</w:t>
      </w:r>
    </w:p>
    <w:p w:rsidR="001149A3" w:rsidRDefault="003B68F8">
      <w:pPr>
        <w:spacing w:line="272" w:lineRule="exact"/>
        <w:ind w:left="141"/>
        <w:jc w:val="both"/>
        <w:rPr>
          <w:position w:val="2"/>
          <w:sz w:val="20"/>
        </w:rPr>
      </w:pPr>
      <w:r>
        <w:rPr>
          <w:rFonts w:ascii="Cambria Math" w:hAnsi="Cambria Math"/>
          <w:position w:val="2"/>
          <w:sz w:val="20"/>
        </w:rPr>
        <w:t xml:space="preserve">                                                              </w:t>
      </w:r>
      <w:r w:rsidR="00000000">
        <w:rPr>
          <w:rFonts w:ascii="Cambria Math" w:hAnsi="Cambria Math"/>
          <w:position w:val="2"/>
          <w:sz w:val="20"/>
        </w:rPr>
        <w:t>S</w:t>
      </w:r>
      <w:r w:rsidR="00000000">
        <w:rPr>
          <w:rFonts w:ascii="Cambria Math" w:hAnsi="Cambria Math"/>
          <w:position w:val="2"/>
          <w:sz w:val="20"/>
          <w:vertAlign w:val="subscript"/>
        </w:rPr>
        <w:t>I(V</w:t>
      </w:r>
      <w:proofErr w:type="gramStart"/>
      <w:r w:rsidR="00000000">
        <w:rPr>
          <w:rFonts w:ascii="Cambria Math" w:hAnsi="Cambria Math"/>
          <w:position w:val="-4"/>
          <w:sz w:val="12"/>
        </w:rPr>
        <w:t>1</w:t>
      </w:r>
      <w:r w:rsidR="00000000">
        <w:rPr>
          <w:rFonts w:ascii="Cambria Math" w:hAnsi="Cambria Math"/>
          <w:position w:val="-1"/>
          <w:sz w:val="14"/>
        </w:rPr>
        <w:t>,V</w:t>
      </w:r>
      <w:proofErr w:type="gramEnd"/>
      <w:r w:rsidR="00000000">
        <w:rPr>
          <w:rFonts w:ascii="Cambria Math" w:hAnsi="Cambria Math"/>
          <w:position w:val="-4"/>
          <w:sz w:val="12"/>
        </w:rPr>
        <w:t>2</w:t>
      </w:r>
      <w:r w:rsidR="00000000">
        <w:rPr>
          <w:rFonts w:ascii="Cambria Math" w:hAnsi="Cambria Math"/>
          <w:position w:val="-1"/>
          <w:sz w:val="14"/>
        </w:rPr>
        <w:t>)</w:t>
      </w:r>
      <w:r w:rsidR="00000000">
        <w:rPr>
          <w:rFonts w:ascii="Cambria Math" w:hAnsi="Cambria Math"/>
          <w:spacing w:val="41"/>
          <w:position w:val="-1"/>
          <w:sz w:val="14"/>
        </w:rPr>
        <w:t xml:space="preserve"> </w:t>
      </w:r>
      <w:r w:rsidR="00000000">
        <w:rPr>
          <w:rFonts w:ascii="Symbol" w:hAnsi="Symbol"/>
          <w:position w:val="2"/>
          <w:sz w:val="20"/>
        </w:rPr>
        <w:t></w:t>
      </w:r>
      <w:r w:rsidR="00000000">
        <w:rPr>
          <w:spacing w:val="10"/>
          <w:position w:val="2"/>
          <w:sz w:val="20"/>
        </w:rPr>
        <w:t xml:space="preserve"> </w:t>
      </w:r>
      <w:proofErr w:type="spellStart"/>
      <w:r w:rsidR="00000000">
        <w:rPr>
          <w:rFonts w:ascii="Cambria Math" w:hAnsi="Cambria Math"/>
          <w:position w:val="2"/>
          <w:sz w:val="20"/>
        </w:rPr>
        <w:t>μ</w:t>
      </w:r>
      <w:r w:rsidR="00000000">
        <w:rPr>
          <w:rFonts w:ascii="Cambria Math" w:hAnsi="Cambria Math"/>
          <w:position w:val="2"/>
          <w:sz w:val="20"/>
          <w:vertAlign w:val="subscript"/>
        </w:rPr>
        <w:t>I</w:t>
      </w:r>
      <w:proofErr w:type="spellEnd"/>
      <w:r w:rsidR="00000000">
        <w:rPr>
          <w:position w:val="2"/>
          <w:sz w:val="20"/>
        </w:rPr>
        <w:t>(</w:t>
      </w:r>
      <w:r w:rsidR="00000000">
        <w:rPr>
          <w:rFonts w:ascii="Symbol" w:hAnsi="Symbol"/>
          <w:position w:val="2"/>
          <w:sz w:val="20"/>
        </w:rPr>
        <w:t></w:t>
      </w:r>
      <w:r w:rsidR="00000000">
        <w:rPr>
          <w:sz w:val="13"/>
        </w:rPr>
        <w:t>1</w:t>
      </w:r>
      <w:r w:rsidR="00000000">
        <w:rPr>
          <w:position w:val="2"/>
          <w:sz w:val="20"/>
        </w:rPr>
        <w:t>,</w:t>
      </w:r>
      <w:r w:rsidR="00000000">
        <w:rPr>
          <w:spacing w:val="13"/>
          <w:position w:val="2"/>
          <w:sz w:val="20"/>
        </w:rPr>
        <w:t xml:space="preserve"> </w:t>
      </w:r>
      <w:r w:rsidR="00000000">
        <w:rPr>
          <w:rFonts w:ascii="Symbol" w:hAnsi="Symbol"/>
          <w:position w:val="2"/>
          <w:sz w:val="20"/>
        </w:rPr>
        <w:t></w:t>
      </w:r>
      <w:r w:rsidR="00000000">
        <w:rPr>
          <w:sz w:val="13"/>
        </w:rPr>
        <w:t>2</w:t>
      </w:r>
      <w:r w:rsidR="00000000">
        <w:rPr>
          <w:position w:val="2"/>
          <w:sz w:val="20"/>
        </w:rPr>
        <w:t>)</w:t>
      </w:r>
      <w:r w:rsidR="00000000">
        <w:rPr>
          <w:spacing w:val="9"/>
          <w:position w:val="2"/>
          <w:sz w:val="20"/>
        </w:rPr>
        <w:t xml:space="preserve"> </w:t>
      </w:r>
      <w:r w:rsidR="00000000">
        <w:rPr>
          <w:position w:val="2"/>
          <w:sz w:val="20"/>
        </w:rPr>
        <w:t>/</w:t>
      </w:r>
      <w:r w:rsidR="00000000">
        <w:rPr>
          <w:spacing w:val="9"/>
          <w:position w:val="2"/>
          <w:sz w:val="20"/>
        </w:rPr>
        <w:t xml:space="preserve"> </w:t>
      </w:r>
      <w:r w:rsidR="00000000">
        <w:rPr>
          <w:rFonts w:ascii="Cambria Math" w:hAnsi="Cambria Math"/>
          <w:position w:val="2"/>
          <w:sz w:val="20"/>
        </w:rPr>
        <w:t>min</w:t>
      </w:r>
      <w:r w:rsidR="00000000">
        <w:rPr>
          <w:position w:val="2"/>
          <w:sz w:val="20"/>
        </w:rPr>
        <w:t>{</w:t>
      </w:r>
      <w:proofErr w:type="spellStart"/>
      <w:r w:rsidR="00000000">
        <w:rPr>
          <w:rFonts w:ascii="Cambria Math" w:hAnsi="Cambria Math"/>
          <w:position w:val="2"/>
          <w:sz w:val="20"/>
        </w:rPr>
        <w:t>σ</w:t>
      </w:r>
      <w:r w:rsidR="00000000">
        <w:rPr>
          <w:rFonts w:ascii="Cambria Math" w:hAnsi="Cambria Math"/>
          <w:position w:val="2"/>
          <w:sz w:val="20"/>
          <w:vertAlign w:val="subscript"/>
        </w:rPr>
        <w:t>I</w:t>
      </w:r>
      <w:proofErr w:type="spellEnd"/>
      <w:r w:rsidR="00000000">
        <w:rPr>
          <w:position w:val="2"/>
          <w:sz w:val="20"/>
        </w:rPr>
        <w:t>(</w:t>
      </w:r>
      <w:r w:rsidR="00000000">
        <w:rPr>
          <w:rFonts w:ascii="Symbol" w:hAnsi="Symbol"/>
          <w:position w:val="2"/>
          <w:sz w:val="20"/>
        </w:rPr>
        <w:t></w:t>
      </w:r>
      <w:r w:rsidR="00000000">
        <w:rPr>
          <w:sz w:val="13"/>
        </w:rPr>
        <w:t>1</w:t>
      </w:r>
      <w:r w:rsidR="00000000">
        <w:rPr>
          <w:position w:val="2"/>
          <w:sz w:val="20"/>
        </w:rPr>
        <w:t>),</w:t>
      </w:r>
      <w:r w:rsidR="00000000">
        <w:rPr>
          <w:spacing w:val="9"/>
          <w:position w:val="2"/>
          <w:sz w:val="20"/>
        </w:rPr>
        <w:t xml:space="preserve"> </w:t>
      </w:r>
      <w:proofErr w:type="spellStart"/>
      <w:r w:rsidR="00000000">
        <w:rPr>
          <w:rFonts w:ascii="Cambria Math" w:hAnsi="Cambria Math"/>
          <w:spacing w:val="-2"/>
          <w:position w:val="2"/>
          <w:sz w:val="20"/>
        </w:rPr>
        <w:t>σ</w:t>
      </w:r>
      <w:r w:rsidR="00000000">
        <w:rPr>
          <w:rFonts w:ascii="Cambria Math" w:hAnsi="Cambria Math"/>
          <w:spacing w:val="-2"/>
          <w:position w:val="2"/>
          <w:sz w:val="20"/>
          <w:vertAlign w:val="subscript"/>
        </w:rPr>
        <w:t>I</w:t>
      </w:r>
      <w:proofErr w:type="spellEnd"/>
      <w:r w:rsidR="00000000">
        <w:rPr>
          <w:spacing w:val="-2"/>
          <w:position w:val="2"/>
          <w:sz w:val="20"/>
        </w:rPr>
        <w:t>(</w:t>
      </w:r>
      <w:r w:rsidR="00000000">
        <w:rPr>
          <w:rFonts w:ascii="Symbol" w:hAnsi="Symbol"/>
          <w:spacing w:val="-2"/>
          <w:position w:val="2"/>
          <w:sz w:val="20"/>
        </w:rPr>
        <w:t></w:t>
      </w:r>
      <w:r w:rsidR="00000000">
        <w:rPr>
          <w:spacing w:val="-2"/>
          <w:sz w:val="13"/>
        </w:rPr>
        <w:t>2</w:t>
      </w:r>
      <w:r w:rsidR="00000000">
        <w:rPr>
          <w:spacing w:val="-2"/>
          <w:position w:val="2"/>
          <w:sz w:val="20"/>
        </w:rPr>
        <w:t>)},</w:t>
      </w:r>
    </w:p>
    <w:p w:rsidR="001149A3" w:rsidRDefault="003B68F8">
      <w:pPr>
        <w:tabs>
          <w:tab w:val="left" w:pos="5409"/>
        </w:tabs>
        <w:spacing w:line="284" w:lineRule="exact"/>
        <w:ind w:left="1192"/>
        <w:rPr>
          <w:spacing w:val="-5"/>
          <w:position w:val="2"/>
          <w:sz w:val="20"/>
        </w:rPr>
      </w:pPr>
      <w:r>
        <w:rPr>
          <w:rFonts w:ascii="Cambria Math" w:hAnsi="Cambria Math"/>
          <w:position w:val="2"/>
          <w:sz w:val="20"/>
        </w:rPr>
        <w:t xml:space="preserve">                                      </w:t>
      </w:r>
      <w:r w:rsidR="00000000">
        <w:rPr>
          <w:rFonts w:ascii="Cambria Math" w:hAnsi="Cambria Math"/>
          <w:position w:val="2"/>
          <w:sz w:val="20"/>
        </w:rPr>
        <w:t>S</w:t>
      </w:r>
      <w:r w:rsidR="00000000">
        <w:rPr>
          <w:rFonts w:ascii="Cambria Math" w:hAnsi="Cambria Math"/>
          <w:position w:val="2"/>
          <w:sz w:val="20"/>
          <w:vertAlign w:val="subscript"/>
        </w:rPr>
        <w:t>F(V</w:t>
      </w:r>
      <w:proofErr w:type="gramStart"/>
      <w:r w:rsidR="00000000">
        <w:rPr>
          <w:rFonts w:ascii="Cambria Math" w:hAnsi="Cambria Math"/>
          <w:position w:val="-4"/>
          <w:sz w:val="12"/>
        </w:rPr>
        <w:t>1</w:t>
      </w:r>
      <w:r w:rsidR="00000000">
        <w:rPr>
          <w:rFonts w:ascii="Cambria Math" w:hAnsi="Cambria Math"/>
          <w:position w:val="-1"/>
          <w:sz w:val="14"/>
        </w:rPr>
        <w:t>,V</w:t>
      </w:r>
      <w:proofErr w:type="gramEnd"/>
      <w:r w:rsidR="00000000">
        <w:rPr>
          <w:rFonts w:ascii="Cambria Math" w:hAnsi="Cambria Math"/>
          <w:position w:val="-4"/>
          <w:sz w:val="12"/>
        </w:rPr>
        <w:t>2</w:t>
      </w:r>
      <w:r w:rsidR="00000000">
        <w:rPr>
          <w:rFonts w:ascii="Cambria Math" w:hAnsi="Cambria Math"/>
          <w:position w:val="-1"/>
          <w:sz w:val="14"/>
        </w:rPr>
        <w:t>)</w:t>
      </w:r>
      <w:r w:rsidR="00000000">
        <w:rPr>
          <w:rFonts w:ascii="Cambria Math" w:hAnsi="Cambria Math"/>
          <w:spacing w:val="37"/>
          <w:position w:val="-1"/>
          <w:sz w:val="14"/>
        </w:rPr>
        <w:t xml:space="preserve"> </w:t>
      </w:r>
      <w:r w:rsidR="00000000">
        <w:rPr>
          <w:rFonts w:ascii="Cambria Math" w:hAnsi="Cambria Math"/>
          <w:position w:val="2"/>
          <w:sz w:val="20"/>
        </w:rPr>
        <w:t>=</w:t>
      </w:r>
      <w:r w:rsidR="00000000">
        <w:rPr>
          <w:rFonts w:ascii="Cambria Math" w:hAnsi="Cambria Math"/>
          <w:spacing w:val="5"/>
          <w:position w:val="2"/>
          <w:sz w:val="20"/>
        </w:rPr>
        <w:t xml:space="preserve"> </w:t>
      </w:r>
      <w:r w:rsidR="00000000">
        <w:rPr>
          <w:position w:val="2"/>
          <w:sz w:val="20"/>
        </w:rPr>
        <w:t>μ</w:t>
      </w:r>
      <w:r w:rsidR="00000000">
        <w:rPr>
          <w:sz w:val="13"/>
        </w:rPr>
        <w:t>F</w:t>
      </w:r>
      <w:r w:rsidR="00000000">
        <w:rPr>
          <w:spacing w:val="21"/>
          <w:sz w:val="13"/>
        </w:rPr>
        <w:t xml:space="preserve"> </w:t>
      </w:r>
      <w:r w:rsidR="00000000">
        <w:rPr>
          <w:position w:val="2"/>
          <w:sz w:val="20"/>
        </w:rPr>
        <w:t>(</w:t>
      </w:r>
      <w:r w:rsidR="00000000">
        <w:rPr>
          <w:rFonts w:ascii="Symbol" w:hAnsi="Symbol"/>
          <w:position w:val="2"/>
          <w:sz w:val="20"/>
        </w:rPr>
        <w:t></w:t>
      </w:r>
      <w:r w:rsidR="00000000">
        <w:rPr>
          <w:sz w:val="13"/>
        </w:rPr>
        <w:t>1</w:t>
      </w:r>
      <w:r w:rsidR="00000000">
        <w:rPr>
          <w:position w:val="2"/>
          <w:sz w:val="20"/>
        </w:rPr>
        <w:t>,</w:t>
      </w:r>
      <w:r w:rsidR="00000000">
        <w:rPr>
          <w:spacing w:val="5"/>
          <w:position w:val="2"/>
          <w:sz w:val="20"/>
        </w:rPr>
        <w:t xml:space="preserve"> </w:t>
      </w:r>
      <w:r w:rsidR="00000000">
        <w:rPr>
          <w:rFonts w:ascii="Symbol" w:hAnsi="Symbol"/>
          <w:position w:val="2"/>
          <w:sz w:val="20"/>
        </w:rPr>
        <w:t></w:t>
      </w:r>
      <w:r w:rsidR="00000000">
        <w:rPr>
          <w:sz w:val="13"/>
        </w:rPr>
        <w:t>2</w:t>
      </w:r>
      <w:r w:rsidR="00000000">
        <w:rPr>
          <w:position w:val="2"/>
          <w:sz w:val="20"/>
        </w:rPr>
        <w:t>)</w:t>
      </w:r>
      <w:r w:rsidR="00000000">
        <w:rPr>
          <w:spacing w:val="5"/>
          <w:position w:val="2"/>
          <w:sz w:val="20"/>
        </w:rPr>
        <w:t xml:space="preserve"> </w:t>
      </w:r>
      <w:r w:rsidR="00000000">
        <w:rPr>
          <w:position w:val="2"/>
          <w:sz w:val="20"/>
        </w:rPr>
        <w:t>/</w:t>
      </w:r>
      <w:r w:rsidR="00000000">
        <w:rPr>
          <w:spacing w:val="2"/>
          <w:position w:val="2"/>
          <w:sz w:val="20"/>
        </w:rPr>
        <w:t xml:space="preserve"> </w:t>
      </w:r>
      <w:r w:rsidR="00000000">
        <w:rPr>
          <w:rFonts w:ascii="Cambria Math" w:hAnsi="Cambria Math"/>
          <w:position w:val="2"/>
          <w:sz w:val="20"/>
        </w:rPr>
        <w:t>max</w:t>
      </w:r>
      <w:r w:rsidR="00000000">
        <w:rPr>
          <w:position w:val="2"/>
          <w:sz w:val="20"/>
        </w:rPr>
        <w:t>{σ</w:t>
      </w:r>
      <w:r w:rsidR="00000000">
        <w:rPr>
          <w:sz w:val="13"/>
        </w:rPr>
        <w:t>F</w:t>
      </w:r>
      <w:r w:rsidR="00000000">
        <w:rPr>
          <w:spacing w:val="4"/>
          <w:sz w:val="13"/>
        </w:rPr>
        <w:t xml:space="preserve"> </w:t>
      </w:r>
      <w:r w:rsidR="00000000">
        <w:rPr>
          <w:position w:val="2"/>
          <w:sz w:val="20"/>
        </w:rPr>
        <w:t>(</w:t>
      </w:r>
      <w:r w:rsidR="00000000">
        <w:rPr>
          <w:rFonts w:ascii="Symbol" w:hAnsi="Symbol"/>
          <w:position w:val="2"/>
          <w:sz w:val="20"/>
        </w:rPr>
        <w:t></w:t>
      </w:r>
      <w:r w:rsidR="00000000">
        <w:rPr>
          <w:sz w:val="13"/>
        </w:rPr>
        <w:t>1</w:t>
      </w:r>
      <w:r w:rsidR="00000000">
        <w:rPr>
          <w:position w:val="2"/>
          <w:sz w:val="20"/>
        </w:rPr>
        <w:t>),</w:t>
      </w:r>
      <w:r w:rsidR="00000000">
        <w:rPr>
          <w:spacing w:val="4"/>
          <w:position w:val="2"/>
          <w:sz w:val="20"/>
        </w:rPr>
        <w:t xml:space="preserve"> </w:t>
      </w:r>
      <w:r w:rsidR="00000000">
        <w:rPr>
          <w:position w:val="2"/>
          <w:sz w:val="20"/>
        </w:rPr>
        <w:t>σ</w:t>
      </w:r>
      <w:r w:rsidR="00000000">
        <w:rPr>
          <w:sz w:val="13"/>
        </w:rPr>
        <w:t xml:space="preserve">F </w:t>
      </w:r>
      <w:r w:rsidR="00000000">
        <w:rPr>
          <w:spacing w:val="-2"/>
          <w:position w:val="2"/>
          <w:sz w:val="20"/>
        </w:rPr>
        <w:t>(</w:t>
      </w:r>
      <w:r w:rsidR="00000000">
        <w:rPr>
          <w:rFonts w:ascii="Symbol" w:hAnsi="Symbol"/>
          <w:spacing w:val="-2"/>
          <w:position w:val="2"/>
          <w:sz w:val="20"/>
        </w:rPr>
        <w:t></w:t>
      </w:r>
      <w:r w:rsidR="00000000">
        <w:rPr>
          <w:spacing w:val="-2"/>
          <w:sz w:val="13"/>
        </w:rPr>
        <w:t>2</w:t>
      </w:r>
      <w:r w:rsidR="00000000">
        <w:rPr>
          <w:spacing w:val="-2"/>
          <w:position w:val="2"/>
          <w:sz w:val="20"/>
        </w:rPr>
        <w:t>)}.</w:t>
      </w:r>
      <w:r w:rsidR="00000000">
        <w:rPr>
          <w:position w:val="2"/>
          <w:sz w:val="20"/>
        </w:rPr>
        <w:tab/>
      </w:r>
      <w:r w:rsidR="00000000">
        <w:rPr>
          <w:spacing w:val="-5"/>
          <w:position w:val="2"/>
          <w:sz w:val="20"/>
        </w:rPr>
        <w:t>(3)</w:t>
      </w:r>
    </w:p>
    <w:p w:rsidR="003B68F8" w:rsidRDefault="003B68F8" w:rsidP="003B68F8">
      <w:pPr>
        <w:pStyle w:val="BodyText"/>
        <w:spacing w:before="86" w:line="235" w:lineRule="auto"/>
        <w:ind w:right="139"/>
        <w:jc w:val="both"/>
      </w:pPr>
      <w:r>
        <w:rPr>
          <w:position w:val="2"/>
        </w:rPr>
        <w:t>Where</w:t>
      </w:r>
      <w:r>
        <w:rPr>
          <w:spacing w:val="-11"/>
          <w:position w:val="2"/>
        </w:rPr>
        <w:t xml:space="preserve"> </w:t>
      </w:r>
      <w:r>
        <w:rPr>
          <w:position w:val="2"/>
        </w:rPr>
        <w:t>μ</w:t>
      </w:r>
      <w:proofErr w:type="gramStart"/>
      <w:r>
        <w:rPr>
          <w:sz w:val="13"/>
        </w:rPr>
        <w:t>T</w:t>
      </w:r>
      <w:r>
        <w:rPr>
          <w:position w:val="2"/>
        </w:rPr>
        <w:t>(</w:t>
      </w:r>
      <w:proofErr w:type="gramEnd"/>
      <w:r>
        <w:rPr>
          <w:i/>
          <w:position w:val="2"/>
        </w:rPr>
        <w:t>v</w:t>
      </w:r>
      <w:r>
        <w:rPr>
          <w:i/>
          <w:sz w:val="13"/>
        </w:rPr>
        <w:t>1</w:t>
      </w:r>
      <w:r>
        <w:rPr>
          <w:i/>
          <w:position w:val="2"/>
        </w:rPr>
        <w:t>,</w:t>
      </w:r>
      <w:r>
        <w:rPr>
          <w:i/>
          <w:spacing w:val="-12"/>
          <w:position w:val="2"/>
        </w:rPr>
        <w:t xml:space="preserve"> </w:t>
      </w:r>
      <w:r>
        <w:rPr>
          <w:i/>
          <w:position w:val="2"/>
        </w:rPr>
        <w:t>v</w:t>
      </w:r>
      <w:r>
        <w:rPr>
          <w:i/>
          <w:sz w:val="13"/>
        </w:rPr>
        <w:t>2</w:t>
      </w:r>
      <w:r>
        <w:rPr>
          <w:position w:val="2"/>
        </w:rPr>
        <w:t>),</w:t>
      </w:r>
      <w:r>
        <w:rPr>
          <w:spacing w:val="-12"/>
          <w:position w:val="2"/>
        </w:rPr>
        <w:t xml:space="preserve"> </w:t>
      </w:r>
      <w:r>
        <w:rPr>
          <w:position w:val="2"/>
        </w:rPr>
        <w:t>μ</w:t>
      </w:r>
      <w:r>
        <w:rPr>
          <w:sz w:val="13"/>
        </w:rPr>
        <w:t>I</w:t>
      </w:r>
      <w:r>
        <w:rPr>
          <w:position w:val="2"/>
        </w:rPr>
        <w:t>(</w:t>
      </w:r>
      <w:r>
        <w:rPr>
          <w:i/>
          <w:position w:val="2"/>
        </w:rPr>
        <w:t>v</w:t>
      </w:r>
      <w:r>
        <w:rPr>
          <w:i/>
          <w:sz w:val="13"/>
        </w:rPr>
        <w:t>1</w:t>
      </w:r>
      <w:r>
        <w:rPr>
          <w:i/>
          <w:position w:val="2"/>
        </w:rPr>
        <w:t>,</w:t>
      </w:r>
      <w:r>
        <w:rPr>
          <w:i/>
          <w:spacing w:val="-10"/>
          <w:position w:val="2"/>
        </w:rPr>
        <w:t xml:space="preserve"> </w:t>
      </w:r>
      <w:r>
        <w:rPr>
          <w:i/>
          <w:position w:val="2"/>
        </w:rPr>
        <w:t>v</w:t>
      </w:r>
      <w:r>
        <w:rPr>
          <w:i/>
          <w:sz w:val="13"/>
        </w:rPr>
        <w:t>2</w:t>
      </w:r>
      <w:r>
        <w:rPr>
          <w:position w:val="2"/>
        </w:rPr>
        <w:t>),</w:t>
      </w:r>
      <w:r>
        <w:rPr>
          <w:spacing w:val="-12"/>
          <w:position w:val="2"/>
        </w:rPr>
        <w:t xml:space="preserve"> </w:t>
      </w:r>
      <w:r>
        <w:rPr>
          <w:position w:val="2"/>
        </w:rPr>
        <w:t>and</w:t>
      </w:r>
      <w:r>
        <w:rPr>
          <w:spacing w:val="-9"/>
          <w:position w:val="2"/>
        </w:rPr>
        <w:t xml:space="preserve"> </w:t>
      </w:r>
      <w:r>
        <w:rPr>
          <w:position w:val="2"/>
        </w:rPr>
        <w:t>μ</w:t>
      </w:r>
      <w:r>
        <w:rPr>
          <w:sz w:val="13"/>
        </w:rPr>
        <w:t>F</w:t>
      </w:r>
      <w:r>
        <w:rPr>
          <w:position w:val="2"/>
        </w:rPr>
        <w:t>(</w:t>
      </w:r>
      <w:r>
        <w:rPr>
          <w:i/>
          <w:position w:val="2"/>
        </w:rPr>
        <w:t>v</w:t>
      </w:r>
      <w:r>
        <w:rPr>
          <w:i/>
          <w:sz w:val="13"/>
        </w:rPr>
        <w:t>1</w:t>
      </w:r>
      <w:r>
        <w:rPr>
          <w:i/>
          <w:position w:val="2"/>
        </w:rPr>
        <w:t>,</w:t>
      </w:r>
      <w:r>
        <w:rPr>
          <w:i/>
          <w:spacing w:val="-12"/>
          <w:position w:val="2"/>
        </w:rPr>
        <w:t xml:space="preserve"> </w:t>
      </w:r>
      <w:r>
        <w:rPr>
          <w:i/>
          <w:position w:val="2"/>
        </w:rPr>
        <w:t>v</w:t>
      </w:r>
      <w:r>
        <w:rPr>
          <w:i/>
          <w:sz w:val="13"/>
        </w:rPr>
        <w:t>2</w:t>
      </w:r>
      <w:r>
        <w:rPr>
          <w:position w:val="2"/>
        </w:rPr>
        <w:t>)</w:t>
      </w:r>
      <w:r>
        <w:rPr>
          <w:spacing w:val="-12"/>
          <w:position w:val="2"/>
        </w:rPr>
        <w:t xml:space="preserve"> </w:t>
      </w:r>
      <w:r>
        <w:rPr>
          <w:position w:val="2"/>
        </w:rPr>
        <w:t>represent</w:t>
      </w:r>
      <w:r>
        <w:rPr>
          <w:spacing w:val="-10"/>
          <w:position w:val="2"/>
        </w:rPr>
        <w:t xml:space="preserve"> </w:t>
      </w:r>
      <w:r>
        <w:rPr>
          <w:position w:val="2"/>
        </w:rPr>
        <w:t>the</w:t>
      </w:r>
      <w:r>
        <w:rPr>
          <w:spacing w:val="-10"/>
          <w:position w:val="2"/>
        </w:rPr>
        <w:t xml:space="preserve"> </w:t>
      </w:r>
      <w:r>
        <w:rPr>
          <w:position w:val="2"/>
        </w:rPr>
        <w:t>Truth,</w:t>
      </w:r>
      <w:r>
        <w:rPr>
          <w:spacing w:val="-10"/>
          <w:position w:val="2"/>
        </w:rPr>
        <w:t xml:space="preserve"> </w:t>
      </w:r>
      <w:r>
        <w:rPr>
          <w:position w:val="2"/>
        </w:rPr>
        <w:t>Indeterminacy</w:t>
      </w:r>
      <w:r>
        <w:rPr>
          <w:spacing w:val="-13"/>
          <w:position w:val="2"/>
        </w:rPr>
        <w:t xml:space="preserve"> </w:t>
      </w:r>
      <w:r>
        <w:rPr>
          <w:position w:val="2"/>
        </w:rPr>
        <w:t>and</w:t>
      </w:r>
      <w:r>
        <w:rPr>
          <w:spacing w:val="-9"/>
          <w:position w:val="2"/>
        </w:rPr>
        <w:t xml:space="preserve"> </w:t>
      </w:r>
      <w:r>
        <w:rPr>
          <w:position w:val="2"/>
        </w:rPr>
        <w:t>Falsity</w:t>
      </w:r>
      <w:r>
        <w:rPr>
          <w:spacing w:val="-11"/>
          <w:position w:val="2"/>
        </w:rPr>
        <w:t xml:space="preserve"> </w:t>
      </w:r>
      <w:r>
        <w:rPr>
          <w:position w:val="2"/>
        </w:rPr>
        <w:t>membership</w:t>
      </w:r>
      <w:r>
        <w:rPr>
          <w:spacing w:val="-5"/>
          <w:position w:val="2"/>
        </w:rPr>
        <w:t xml:space="preserve"> </w:t>
      </w:r>
      <w:r>
        <w:rPr>
          <w:position w:val="2"/>
        </w:rPr>
        <w:t>degree</w:t>
      </w:r>
      <w:r>
        <w:rPr>
          <w:spacing w:val="-9"/>
          <w:position w:val="2"/>
        </w:rPr>
        <w:t xml:space="preserve"> </w:t>
      </w:r>
      <w:r>
        <w:rPr>
          <w:position w:val="2"/>
        </w:rPr>
        <w:t>values of an edge (</w:t>
      </w:r>
      <w:r>
        <w:rPr>
          <w:i/>
          <w:position w:val="2"/>
        </w:rPr>
        <w:t>v</w:t>
      </w:r>
      <w:r>
        <w:rPr>
          <w:i/>
          <w:sz w:val="13"/>
        </w:rPr>
        <w:t>1</w:t>
      </w:r>
      <w:r>
        <w:rPr>
          <w:i/>
          <w:position w:val="2"/>
        </w:rPr>
        <w:t>, v</w:t>
      </w:r>
      <w:r>
        <w:rPr>
          <w:i/>
          <w:sz w:val="13"/>
        </w:rPr>
        <w:t>2</w:t>
      </w:r>
      <w:r>
        <w:rPr>
          <w:position w:val="2"/>
        </w:rPr>
        <w:t>) in the graph Ġ, respectively. σ</w:t>
      </w:r>
      <w:r>
        <w:rPr>
          <w:sz w:val="13"/>
        </w:rPr>
        <w:t>T</w:t>
      </w:r>
      <w:r>
        <w:rPr>
          <w:position w:val="2"/>
        </w:rPr>
        <w:t>(</w:t>
      </w:r>
      <w:r>
        <w:rPr>
          <w:i/>
          <w:position w:val="2"/>
        </w:rPr>
        <w:t>v</w:t>
      </w:r>
      <w:r>
        <w:rPr>
          <w:i/>
          <w:sz w:val="13"/>
        </w:rPr>
        <w:t>1</w:t>
      </w:r>
      <w:r>
        <w:rPr>
          <w:position w:val="2"/>
        </w:rPr>
        <w:t>), σ</w:t>
      </w:r>
      <w:r>
        <w:rPr>
          <w:sz w:val="13"/>
        </w:rPr>
        <w:t>I</w:t>
      </w:r>
      <w:r>
        <w:rPr>
          <w:position w:val="2"/>
        </w:rPr>
        <w:t>(</w:t>
      </w:r>
      <w:r>
        <w:rPr>
          <w:i/>
          <w:position w:val="2"/>
        </w:rPr>
        <w:t>v</w:t>
      </w:r>
      <w:r>
        <w:rPr>
          <w:i/>
          <w:sz w:val="13"/>
        </w:rPr>
        <w:t>1</w:t>
      </w:r>
      <w:r>
        <w:rPr>
          <w:position w:val="2"/>
        </w:rPr>
        <w:t>), and σ</w:t>
      </w:r>
      <w:r>
        <w:rPr>
          <w:sz w:val="13"/>
        </w:rPr>
        <w:t>F</w:t>
      </w:r>
      <w:r>
        <w:rPr>
          <w:position w:val="2"/>
        </w:rPr>
        <w:t>(</w:t>
      </w:r>
      <w:r>
        <w:rPr>
          <w:i/>
          <w:position w:val="2"/>
        </w:rPr>
        <w:t>v</w:t>
      </w:r>
      <w:r>
        <w:rPr>
          <w:i/>
          <w:sz w:val="13"/>
        </w:rPr>
        <w:t>1</w:t>
      </w:r>
      <w:r>
        <w:rPr>
          <w:position w:val="2"/>
        </w:rPr>
        <w:t xml:space="preserve">) represents the Truth, Indeterminacy and </w:t>
      </w:r>
      <w:r>
        <w:t>Falsity membership values of vertex in Ġ, respectively.</w:t>
      </w:r>
    </w:p>
    <w:p w:rsidR="003B68F8" w:rsidRDefault="003B68F8" w:rsidP="003B68F8">
      <w:pPr>
        <w:tabs>
          <w:tab w:val="left" w:pos="5409"/>
        </w:tabs>
        <w:spacing w:line="284" w:lineRule="exact"/>
        <w:rPr>
          <w:position w:val="2"/>
          <w:sz w:val="20"/>
        </w:rPr>
      </w:pPr>
    </w:p>
    <w:p w:rsidR="001149A3" w:rsidRDefault="001149A3">
      <w:pPr>
        <w:spacing w:line="284" w:lineRule="exact"/>
        <w:rPr>
          <w:position w:val="2"/>
          <w:sz w:val="20"/>
        </w:rPr>
      </w:pPr>
    </w:p>
    <w:p w:rsidR="003B68F8" w:rsidRPr="003B68F8" w:rsidRDefault="003B68F8" w:rsidP="003B68F8">
      <w:pPr>
        <w:spacing w:line="284" w:lineRule="exact"/>
        <w:rPr>
          <w:position w:val="2"/>
          <w:sz w:val="20"/>
          <w:lang w:val="en-IN"/>
        </w:rPr>
      </w:pPr>
      <w:r w:rsidRPr="003B68F8">
        <w:rPr>
          <w:position w:val="2"/>
          <w:sz w:val="20"/>
          <w:lang w:val="en-IN"/>
        </w:rPr>
        <w:t xml:space="preserve">Uncertainty and imprecision are inherent in many real-world problems, necessitating advanced mathematical models for effective representation. Traditional fuzzy set theory has evolved into various extensions, including intuitionistic fuzzy sets and Pythagorean fuzzy sets, to handle different levels of uncertainty. Pythagorean </w:t>
      </w:r>
      <w:proofErr w:type="spellStart"/>
      <w:r w:rsidRPr="003B68F8">
        <w:rPr>
          <w:position w:val="2"/>
          <w:sz w:val="20"/>
          <w:lang w:val="en-IN"/>
        </w:rPr>
        <w:t>Neutrosophic</w:t>
      </w:r>
      <w:proofErr w:type="spellEnd"/>
      <w:r w:rsidRPr="003B68F8">
        <w:rPr>
          <w:position w:val="2"/>
          <w:sz w:val="20"/>
          <w:lang w:val="en-IN"/>
        </w:rPr>
        <w:t xml:space="preserve"> Fuzzy Sets (PNFS) further enhance this concept by incorporating three fundamental components: truth, indeterminacy, and falsity. This structure allows for greater flexibility in representing uncertain information, making it suitable for complex decision-making problems.</w:t>
      </w:r>
    </w:p>
    <w:p w:rsidR="003B68F8" w:rsidRPr="003B68F8" w:rsidRDefault="003B68F8" w:rsidP="003B68F8">
      <w:pPr>
        <w:spacing w:line="284" w:lineRule="exact"/>
        <w:rPr>
          <w:position w:val="2"/>
          <w:sz w:val="20"/>
          <w:lang w:val="en-IN"/>
        </w:rPr>
      </w:pPr>
      <w:r w:rsidRPr="003B68F8">
        <w:rPr>
          <w:position w:val="2"/>
          <w:sz w:val="20"/>
          <w:lang w:val="en-IN"/>
        </w:rPr>
        <w:t xml:space="preserve">In practical applications, truth and falsity are often interrelated, while indeterminacy represents an independent measure of uncertainty. The Pythagorean </w:t>
      </w:r>
      <w:proofErr w:type="spellStart"/>
      <w:r w:rsidRPr="003B68F8">
        <w:rPr>
          <w:position w:val="2"/>
          <w:sz w:val="20"/>
          <w:lang w:val="en-IN"/>
        </w:rPr>
        <w:t>Neutrosophic</w:t>
      </w:r>
      <w:proofErr w:type="spellEnd"/>
      <w:r w:rsidRPr="003B68F8">
        <w:rPr>
          <w:position w:val="2"/>
          <w:sz w:val="20"/>
          <w:lang w:val="en-IN"/>
        </w:rPr>
        <w:t xml:space="preserve"> model extends beyond the constraints of traditional fuzzy models by ensuring that the sum of truth and falsity values is not necessarily limited to a strict boundary, allowing a more realistic representation of ambiguous situations. This is particularly useful in fields such as medical diagnosis, expert systems, risk analysis, and artificial intelligence, where multiple degrees of uncertainty must be considered simultaneously.</w:t>
      </w:r>
    </w:p>
    <w:p w:rsidR="003B68F8" w:rsidRPr="003B68F8" w:rsidRDefault="003B68F8" w:rsidP="003B68F8">
      <w:pPr>
        <w:spacing w:line="284" w:lineRule="exact"/>
        <w:rPr>
          <w:position w:val="2"/>
          <w:sz w:val="20"/>
          <w:lang w:val="en-IN"/>
        </w:rPr>
      </w:pPr>
      <w:r w:rsidRPr="003B68F8">
        <w:rPr>
          <w:position w:val="2"/>
          <w:sz w:val="20"/>
          <w:lang w:val="en-IN"/>
        </w:rPr>
        <w:t xml:space="preserve">Building upon the foundation of PNFS, the concept of Pythagorean </w:t>
      </w:r>
      <w:proofErr w:type="spellStart"/>
      <w:r w:rsidRPr="003B68F8">
        <w:rPr>
          <w:position w:val="2"/>
          <w:sz w:val="20"/>
          <w:lang w:val="en-IN"/>
        </w:rPr>
        <w:t>Neutrosophic</w:t>
      </w:r>
      <w:proofErr w:type="spellEnd"/>
      <w:r w:rsidRPr="003B68F8">
        <w:rPr>
          <w:position w:val="2"/>
          <w:sz w:val="20"/>
          <w:lang w:val="en-IN"/>
        </w:rPr>
        <w:t xml:space="preserve"> Fuzzy Graphs (PNFG) integrates these principles into graph theory. In a PNFG, each vertex and edge </w:t>
      </w:r>
      <w:proofErr w:type="gramStart"/>
      <w:r w:rsidRPr="003B68F8">
        <w:rPr>
          <w:position w:val="2"/>
          <w:sz w:val="20"/>
          <w:lang w:val="en-IN"/>
        </w:rPr>
        <w:t>is</w:t>
      </w:r>
      <w:proofErr w:type="gramEnd"/>
      <w:r w:rsidRPr="003B68F8">
        <w:rPr>
          <w:position w:val="2"/>
          <w:sz w:val="20"/>
          <w:lang w:val="en-IN"/>
        </w:rPr>
        <w:t xml:space="preserve"> associated with degrees of truth, indeterminacy, and falsity, providing a more comprehensive representation of relationships in uncertain environments. Unlike classical graph models, which assume binary or crisp relationships between nodes, PNFGs allow for partial truths and uncertainties, making them applicable in areas such as social network analysis, transportation systems, and decision support systems.</w:t>
      </w:r>
    </w:p>
    <w:p w:rsidR="003B68F8" w:rsidRPr="003B68F8" w:rsidRDefault="003B68F8" w:rsidP="003B68F8">
      <w:pPr>
        <w:spacing w:line="284" w:lineRule="exact"/>
        <w:rPr>
          <w:position w:val="2"/>
          <w:sz w:val="20"/>
          <w:lang w:val="en-IN"/>
        </w:rPr>
      </w:pPr>
      <w:r w:rsidRPr="003B68F8">
        <w:rPr>
          <w:position w:val="2"/>
          <w:sz w:val="20"/>
          <w:lang w:val="en-IN"/>
        </w:rPr>
        <w:t xml:space="preserve">One of the key advantages of PNFGs is their ability to quantify the reliability of connections between entities. By assigning different degrees of truth, falsity, and indeterminacy to each edge, these graphs enable a more nuanced analysis of networks. For example, in a social network, the strength of a connection between individuals may not be purely deterministic but rather influenced by various uncertain factors such as trust levels, varying opinions, or incomplete information. Similarly, in medical diagnosis, relationships between symptoms and diseases can be </w:t>
      </w:r>
      <w:proofErr w:type="spellStart"/>
      <w:r w:rsidRPr="003B68F8">
        <w:rPr>
          <w:position w:val="2"/>
          <w:sz w:val="20"/>
          <w:lang w:val="en-IN"/>
        </w:rPr>
        <w:t>modeled</w:t>
      </w:r>
      <w:proofErr w:type="spellEnd"/>
      <w:r w:rsidRPr="003B68F8">
        <w:rPr>
          <w:position w:val="2"/>
          <w:sz w:val="20"/>
          <w:lang w:val="en-IN"/>
        </w:rPr>
        <w:t xml:space="preserve"> more accurately using PNFGs, as they allow for the incorporation of uncertain medical knowledge.</w:t>
      </w:r>
    </w:p>
    <w:p w:rsidR="003B68F8" w:rsidRPr="003B68F8" w:rsidRDefault="003B68F8" w:rsidP="003B68F8">
      <w:pPr>
        <w:spacing w:line="284" w:lineRule="exact"/>
        <w:rPr>
          <w:position w:val="2"/>
          <w:sz w:val="20"/>
          <w:lang w:val="en-IN"/>
        </w:rPr>
      </w:pPr>
      <w:r w:rsidRPr="003B68F8">
        <w:rPr>
          <w:position w:val="2"/>
          <w:sz w:val="20"/>
          <w:lang w:val="en-IN"/>
        </w:rPr>
        <w:t xml:space="preserve">The study of PNFGs also introduces the concept of edge strength, which helps in evaluating the reliability of connections in the network. This feature is particularly useful in applications where decision-making is influenced by varying degrees of certainty, such as cybersecurity, supply chain management, and recommendation systems. By </w:t>
      </w:r>
      <w:proofErr w:type="spellStart"/>
      <w:r w:rsidRPr="003B68F8">
        <w:rPr>
          <w:position w:val="2"/>
          <w:sz w:val="20"/>
          <w:lang w:val="en-IN"/>
        </w:rPr>
        <w:t>analyzing</w:t>
      </w:r>
      <w:proofErr w:type="spellEnd"/>
      <w:r w:rsidRPr="003B68F8">
        <w:rPr>
          <w:position w:val="2"/>
          <w:sz w:val="20"/>
          <w:lang w:val="en-IN"/>
        </w:rPr>
        <w:t xml:space="preserve"> the truth, indeterminacy, and falsity components of edges, researchers can identify critical connections, detect anomalies, and optimize network structures for better efficiency.</w:t>
      </w:r>
    </w:p>
    <w:p w:rsidR="003B68F8" w:rsidRPr="003B68F8" w:rsidRDefault="003B68F8" w:rsidP="003B68F8">
      <w:pPr>
        <w:spacing w:line="284" w:lineRule="exact"/>
        <w:rPr>
          <w:position w:val="2"/>
          <w:sz w:val="20"/>
          <w:lang w:val="en-IN"/>
        </w:rPr>
      </w:pPr>
      <w:r w:rsidRPr="003B68F8">
        <w:rPr>
          <w:position w:val="2"/>
          <w:sz w:val="20"/>
          <w:lang w:val="en-IN"/>
        </w:rPr>
        <w:t xml:space="preserve">Overall, Pythagorean </w:t>
      </w:r>
      <w:proofErr w:type="spellStart"/>
      <w:r w:rsidRPr="003B68F8">
        <w:rPr>
          <w:position w:val="2"/>
          <w:sz w:val="20"/>
          <w:lang w:val="en-IN"/>
        </w:rPr>
        <w:t>Neutrosophic</w:t>
      </w:r>
      <w:proofErr w:type="spellEnd"/>
      <w:r w:rsidRPr="003B68F8">
        <w:rPr>
          <w:position w:val="2"/>
          <w:sz w:val="20"/>
          <w:lang w:val="en-IN"/>
        </w:rPr>
        <w:t xml:space="preserve"> Fuzzy Sets and Graphs provide an advanced mathematical framework for handling uncertainty in complex systems. Their ability to incorporate multiple dimensions of uncertainty makes them a valuable tool in diverse fields, enabling more informed decision-making and improved analytical capabilities. As research in this area continues to evolve, PNFS and PNFGs are expected to play a crucial role in the development of intelligent systems, optimization techniques, and predictive analytics.</w:t>
      </w:r>
    </w:p>
    <w:p w:rsidR="003B68F8" w:rsidRPr="003B68F8" w:rsidRDefault="003B68F8" w:rsidP="003B68F8">
      <w:pPr>
        <w:spacing w:line="284" w:lineRule="exact"/>
        <w:rPr>
          <w:position w:val="2"/>
          <w:sz w:val="20"/>
          <w:lang w:val="en-IN"/>
        </w:rPr>
      </w:pPr>
    </w:p>
    <w:p w:rsidR="003B68F8" w:rsidRDefault="003B68F8">
      <w:pPr>
        <w:spacing w:line="284" w:lineRule="exact"/>
        <w:rPr>
          <w:position w:val="2"/>
          <w:sz w:val="20"/>
        </w:rPr>
        <w:sectPr w:rsidR="003B68F8">
          <w:pgSz w:w="11910" w:h="16840"/>
          <w:pgMar w:top="1460" w:right="1275" w:bottom="1880" w:left="1275" w:header="1135" w:footer="1657" w:gutter="0"/>
          <w:cols w:space="720"/>
        </w:sectPr>
      </w:pPr>
    </w:p>
    <w:p w:rsidR="001149A3" w:rsidRDefault="001149A3">
      <w:pPr>
        <w:pStyle w:val="BodyText"/>
        <w:spacing w:before="5"/>
        <w:ind w:left="0"/>
      </w:pPr>
    </w:p>
    <w:p w:rsidR="001149A3" w:rsidRDefault="00000000">
      <w:pPr>
        <w:pStyle w:val="Heading1"/>
        <w:numPr>
          <w:ilvl w:val="1"/>
          <w:numId w:val="4"/>
        </w:numPr>
        <w:tabs>
          <w:tab w:val="left" w:pos="849"/>
        </w:tabs>
      </w:pPr>
      <w:r>
        <w:t>Graph</w:t>
      </w:r>
      <w:r>
        <w:rPr>
          <w:spacing w:val="-8"/>
        </w:rPr>
        <w:t xml:space="preserve"> </w:t>
      </w:r>
      <w:r>
        <w:t>Centrality</w:t>
      </w:r>
      <w:r>
        <w:rPr>
          <w:spacing w:val="-7"/>
        </w:rPr>
        <w:t xml:space="preserve"> </w:t>
      </w:r>
      <w:r>
        <w:rPr>
          <w:spacing w:val="-2"/>
        </w:rPr>
        <w:t>Metrics</w:t>
      </w:r>
    </w:p>
    <w:p w:rsidR="003B68F8" w:rsidRDefault="003B68F8" w:rsidP="003B68F8">
      <w:pPr>
        <w:pStyle w:val="ListParagraph"/>
        <w:spacing w:before="100" w:beforeAutospacing="1" w:after="100" w:afterAutospacing="1"/>
        <w:ind w:left="849" w:firstLine="0"/>
      </w:pPr>
      <w:r>
        <w:t>Graph centrality metrics are essential in network analysis as they help identify the most important nodes in a graph. These metrics measure the influence, importance, or central position of a node based on its connections and position within the network structure. Centrality measures play a crucial role in various applications, including social network analysis, transportation networks, biological systems, and communication networks.</w:t>
      </w:r>
    </w:p>
    <w:p w:rsidR="003B68F8" w:rsidRDefault="003B68F8" w:rsidP="003B68F8">
      <w:pPr>
        <w:pStyle w:val="Heading4"/>
        <w:ind w:left="849"/>
      </w:pPr>
      <w:r>
        <w:rPr>
          <w:rStyle w:val="Strong"/>
          <w:b w:val="0"/>
          <w:bCs w:val="0"/>
        </w:rPr>
        <w:t>1. Degree Centrality</w:t>
      </w:r>
    </w:p>
    <w:p w:rsidR="003B68F8" w:rsidRDefault="003B68F8" w:rsidP="003B68F8">
      <w:pPr>
        <w:pStyle w:val="ListParagraph"/>
        <w:spacing w:before="100" w:beforeAutospacing="1" w:after="100" w:afterAutospacing="1"/>
        <w:ind w:left="849" w:firstLine="0"/>
      </w:pPr>
      <w:r>
        <w:t>Degree centrality is the simplest form of centrality and measures the number of direct connections a node has in the network. A node with a higher degree is considered more influential since it has more direct interactions with other nodes. In social networks, for example, a person with many friends or followers would have high degree centrality. However, this metric does not consider the overall structure of the network and the importance of connected nodes.</w:t>
      </w:r>
    </w:p>
    <w:p w:rsidR="003B68F8" w:rsidRDefault="003B68F8" w:rsidP="003B68F8">
      <w:pPr>
        <w:pStyle w:val="Heading4"/>
        <w:ind w:left="849"/>
      </w:pPr>
      <w:r>
        <w:rPr>
          <w:rStyle w:val="Strong"/>
          <w:b w:val="0"/>
          <w:bCs w:val="0"/>
        </w:rPr>
        <w:t>2. Closeness Centrality</w:t>
      </w:r>
    </w:p>
    <w:p w:rsidR="003B68F8" w:rsidRDefault="003B68F8" w:rsidP="003B68F8">
      <w:pPr>
        <w:pStyle w:val="ListParagraph"/>
        <w:spacing w:before="100" w:beforeAutospacing="1" w:after="100" w:afterAutospacing="1"/>
        <w:ind w:left="849" w:firstLine="0"/>
      </w:pPr>
      <w:r>
        <w:t>Closeness centrality measures how close a node is to all other nodes in the network. It is based on the idea that important nodes should have short paths to other nodes, allowing them to efficiently spread information. Nodes with high closeness centrality are often considered key influencers because they can quickly reach other parts of the network. This metric is particularly useful in transportation networks, communication systems, and disease spread modeling.</w:t>
      </w:r>
    </w:p>
    <w:p w:rsidR="003B68F8" w:rsidRDefault="003B68F8" w:rsidP="003B68F8">
      <w:pPr>
        <w:pStyle w:val="Heading4"/>
        <w:ind w:left="849"/>
      </w:pPr>
      <w:r>
        <w:rPr>
          <w:rStyle w:val="Strong"/>
          <w:b w:val="0"/>
          <w:bCs w:val="0"/>
        </w:rPr>
        <w:t>3. Betweenness Centrality</w:t>
      </w:r>
    </w:p>
    <w:p w:rsidR="003B68F8" w:rsidRDefault="003B68F8" w:rsidP="003B68F8">
      <w:pPr>
        <w:pStyle w:val="ListParagraph"/>
        <w:spacing w:before="100" w:beforeAutospacing="1" w:after="100" w:afterAutospacing="1"/>
        <w:ind w:left="849" w:firstLine="0"/>
      </w:pPr>
      <w:r>
        <w:t>Betweenness centrality quantifies how often a node acts as a bridge in the shortest paths between other nodes. A node with high betweenness centrality has significant control over information flow in the network. In social networks, individuals with high betweenness centrality act as intermediaries or brokers, influencing communication between different groups. This metric is widely used in identifying key connectors in infrastructure networks, supply chain management, and identifying vulnerabilities in networks.</w:t>
      </w:r>
    </w:p>
    <w:p w:rsidR="003B68F8" w:rsidRDefault="003B68F8" w:rsidP="003B68F8">
      <w:pPr>
        <w:pStyle w:val="Heading4"/>
        <w:ind w:left="849"/>
      </w:pPr>
      <w:r>
        <w:rPr>
          <w:rStyle w:val="Strong"/>
          <w:b w:val="0"/>
          <w:bCs w:val="0"/>
        </w:rPr>
        <w:t>4. Eigenvector Centrality</w:t>
      </w:r>
    </w:p>
    <w:p w:rsidR="003B68F8" w:rsidRDefault="003B68F8" w:rsidP="003B68F8">
      <w:pPr>
        <w:pStyle w:val="ListParagraph"/>
        <w:spacing w:before="100" w:beforeAutospacing="1" w:after="100" w:afterAutospacing="1"/>
        <w:ind w:left="849" w:firstLine="0"/>
      </w:pPr>
      <w:r>
        <w:t>Eigenvector centrality measures a node's importance based on the centrality of its neighbors. Unlike degree centrality, which considers only the number of connections, eigenvector centrality gives higher importance to nodes connected to other highly influential nodes. It is commonly used in ranking webpages (as in Google’s PageRank algorithm), analyzing influence in social networks, and determining key players in financial systems.</w:t>
      </w:r>
    </w:p>
    <w:p w:rsidR="003B68F8" w:rsidRDefault="003B68F8" w:rsidP="003B68F8">
      <w:pPr>
        <w:pStyle w:val="Heading4"/>
        <w:ind w:left="849"/>
      </w:pPr>
      <w:r>
        <w:rPr>
          <w:rStyle w:val="Strong"/>
          <w:b w:val="0"/>
          <w:bCs w:val="0"/>
        </w:rPr>
        <w:t>5. PageRank</w:t>
      </w:r>
    </w:p>
    <w:p w:rsidR="003B68F8" w:rsidRDefault="003B68F8" w:rsidP="003B68F8">
      <w:pPr>
        <w:pStyle w:val="ListParagraph"/>
        <w:spacing w:before="100" w:beforeAutospacing="1" w:after="100" w:afterAutospacing="1"/>
        <w:ind w:left="849" w:firstLine="0"/>
      </w:pPr>
      <w:r>
        <w:t>PageRank is a variant of eigenvector centrality that assigns importance to nodes based on the quality of their connections rather than just their quantity. Developed by Google, it ranks webpages based on the number and importance of other pages linking to them. A page linked by many high-quality sources receives a higher ranking, making it a powerful metric for ranking web content, social network profiles, and academic citations.</w:t>
      </w:r>
    </w:p>
    <w:p w:rsidR="003B68F8" w:rsidRDefault="003B68F8" w:rsidP="003B68F8">
      <w:pPr>
        <w:pStyle w:val="Heading4"/>
        <w:ind w:left="849"/>
      </w:pPr>
      <w:r>
        <w:rPr>
          <w:rStyle w:val="Strong"/>
          <w:b w:val="0"/>
          <w:bCs w:val="0"/>
        </w:rPr>
        <w:lastRenderedPageBreak/>
        <w:t>6. Katz Centrality</w:t>
      </w:r>
    </w:p>
    <w:p w:rsidR="003B68F8" w:rsidRDefault="003B68F8" w:rsidP="003B68F8">
      <w:pPr>
        <w:pStyle w:val="ListParagraph"/>
        <w:spacing w:before="100" w:beforeAutospacing="1" w:after="100" w:afterAutospacing="1"/>
        <w:ind w:left="849" w:firstLine="0"/>
      </w:pPr>
      <w:r>
        <w:t>Katz centrality extends eigenvector centrality by considering not only direct connections but also the influence of distant connections, assigning decreasing weights to nodes further away. This metric is useful in social network analysis to determine both direct and indirect influence, as well as in marketing strategies for identifying influential users who can help spread information widely.</w:t>
      </w:r>
    </w:p>
    <w:p w:rsidR="003B68F8" w:rsidRDefault="003B68F8" w:rsidP="003B68F8">
      <w:pPr>
        <w:pStyle w:val="Heading4"/>
        <w:ind w:left="849"/>
      </w:pPr>
      <w:r>
        <w:rPr>
          <w:rStyle w:val="Strong"/>
          <w:b w:val="0"/>
          <w:bCs w:val="0"/>
        </w:rPr>
        <w:t>7. Harmonic Centrality</w:t>
      </w:r>
    </w:p>
    <w:p w:rsidR="003B68F8" w:rsidRDefault="003B68F8" w:rsidP="003B68F8">
      <w:pPr>
        <w:pStyle w:val="ListParagraph"/>
        <w:spacing w:before="100" w:beforeAutospacing="1" w:after="100" w:afterAutospacing="1"/>
        <w:ind w:left="849" w:firstLine="0"/>
      </w:pPr>
      <w:r>
        <w:t>Harmonic centrality is similar to closeness centrality but modifies the way distances are calculated by considering unreachable nodes. It is useful in disconnected or large-scale networks where traditional closeness centrality fails to provide meaningful results. This measure is commonly applied in ranking influential nodes in fragmented networks such as disconnected social groups or communication networks.</w:t>
      </w:r>
    </w:p>
    <w:p w:rsidR="003B68F8" w:rsidRDefault="003B68F8" w:rsidP="003B68F8">
      <w:pPr>
        <w:pStyle w:val="Heading4"/>
        <w:ind w:left="849"/>
      </w:pPr>
      <w:r>
        <w:rPr>
          <w:rStyle w:val="Strong"/>
          <w:b w:val="0"/>
          <w:bCs w:val="0"/>
        </w:rPr>
        <w:t>8. Subgraph Centrality</w:t>
      </w:r>
    </w:p>
    <w:p w:rsidR="003B68F8" w:rsidRDefault="003B68F8" w:rsidP="003B68F8">
      <w:pPr>
        <w:pStyle w:val="ListParagraph"/>
        <w:spacing w:before="100" w:beforeAutospacing="1" w:after="100" w:afterAutospacing="1"/>
        <w:ind w:left="849" w:firstLine="0"/>
      </w:pPr>
      <w:r>
        <w:t>Subgraph centrality evaluates the importance of a node based on its participation in different subgraphs within the network. Nodes involved in many small or densely connected subgraphs are assigned higher centrality values. This metric is often applied in biological and technological networks to identify structurally significant elements within the system.</w:t>
      </w:r>
    </w:p>
    <w:p w:rsidR="003B68F8" w:rsidRDefault="003B68F8">
      <w:pPr>
        <w:pStyle w:val="BodyText"/>
        <w:spacing w:before="226"/>
        <w:ind w:right="141"/>
        <w:jc w:val="both"/>
      </w:pPr>
    </w:p>
    <w:p w:rsidR="001149A3" w:rsidRDefault="00000000">
      <w:pPr>
        <w:pStyle w:val="BodyText"/>
        <w:spacing w:before="226"/>
        <w:ind w:right="141"/>
        <w:jc w:val="both"/>
      </w:pPr>
      <w:r>
        <w:t>Identifying</w:t>
      </w:r>
      <w:r>
        <w:rPr>
          <w:spacing w:val="-8"/>
        </w:rPr>
        <w:t xml:space="preserve"> </w:t>
      </w:r>
      <w:r>
        <w:t>core</w:t>
      </w:r>
      <w:r>
        <w:rPr>
          <w:spacing w:val="-7"/>
        </w:rPr>
        <w:t xml:space="preserve"> </w:t>
      </w:r>
      <w:r>
        <w:t>nodes</w:t>
      </w:r>
      <w:r>
        <w:rPr>
          <w:spacing w:val="-6"/>
        </w:rPr>
        <w:t xml:space="preserve"> </w:t>
      </w:r>
      <w:r>
        <w:t>within</w:t>
      </w:r>
      <w:r>
        <w:rPr>
          <w:spacing w:val="-7"/>
        </w:rPr>
        <w:t xml:space="preserve"> </w:t>
      </w:r>
      <w:r>
        <w:t>a</w:t>
      </w:r>
      <w:r>
        <w:rPr>
          <w:spacing w:val="-7"/>
        </w:rPr>
        <w:t xml:space="preserve"> </w:t>
      </w:r>
      <w:r>
        <w:t>complex</w:t>
      </w:r>
      <w:r>
        <w:rPr>
          <w:spacing w:val="-9"/>
        </w:rPr>
        <w:t xml:space="preserve"> </w:t>
      </w:r>
      <w:r>
        <w:t>network</w:t>
      </w:r>
      <w:r>
        <w:rPr>
          <w:spacing w:val="-9"/>
        </w:rPr>
        <w:t xml:space="preserve"> </w:t>
      </w:r>
      <w:r>
        <w:t>is</w:t>
      </w:r>
      <w:r>
        <w:rPr>
          <w:spacing w:val="-9"/>
        </w:rPr>
        <w:t xml:space="preserve"> </w:t>
      </w:r>
      <w:r>
        <w:t>an</w:t>
      </w:r>
      <w:r>
        <w:rPr>
          <w:spacing w:val="-9"/>
        </w:rPr>
        <w:t xml:space="preserve"> </w:t>
      </w:r>
      <w:r>
        <w:t>essential</w:t>
      </w:r>
      <w:r>
        <w:rPr>
          <w:spacing w:val="-8"/>
        </w:rPr>
        <w:t xml:space="preserve"> </w:t>
      </w:r>
      <w:r>
        <w:t>task.</w:t>
      </w:r>
      <w:r>
        <w:rPr>
          <w:spacing w:val="-7"/>
        </w:rPr>
        <w:t xml:space="preserve"> </w:t>
      </w:r>
      <w:r>
        <w:t>Several</w:t>
      </w:r>
      <w:r>
        <w:rPr>
          <w:spacing w:val="-8"/>
        </w:rPr>
        <w:t xml:space="preserve"> </w:t>
      </w:r>
      <w:r>
        <w:t>centrality</w:t>
      </w:r>
      <w:r>
        <w:rPr>
          <w:spacing w:val="-9"/>
        </w:rPr>
        <w:t xml:space="preserve"> </w:t>
      </w:r>
      <w:r>
        <w:t>measurement</w:t>
      </w:r>
      <w:r>
        <w:rPr>
          <w:spacing w:val="-6"/>
        </w:rPr>
        <w:t xml:space="preserve"> </w:t>
      </w:r>
      <w:r>
        <w:t>methods</w:t>
      </w:r>
      <w:r>
        <w:rPr>
          <w:spacing w:val="-8"/>
        </w:rPr>
        <w:t xml:space="preserve"> </w:t>
      </w:r>
      <w:r>
        <w:t>can aid in this process.</w:t>
      </w:r>
    </w:p>
    <w:p w:rsidR="001149A3" w:rsidRDefault="00000000">
      <w:pPr>
        <w:pStyle w:val="BodyText"/>
        <w:spacing w:before="1"/>
        <w:ind w:right="146"/>
        <w:jc w:val="both"/>
      </w:pPr>
      <w:r>
        <w:rPr>
          <w:i/>
        </w:rPr>
        <w:t>Degree centrality:</w:t>
      </w:r>
      <w:r>
        <w:rPr>
          <w:i/>
          <w:spacing w:val="40"/>
        </w:rPr>
        <w:t xml:space="preserve"> </w:t>
      </w:r>
      <w:r>
        <w:t>Shaw</w:t>
      </w:r>
      <w:r>
        <w:rPr>
          <w:spacing w:val="-3"/>
        </w:rPr>
        <w:t xml:space="preserve"> </w:t>
      </w:r>
      <w:r>
        <w:t>[29] introduced degree centrality, which represents the count of direct connections that a node possesses. A node</w:t>
      </w:r>
      <w:r>
        <w:rPr>
          <w:spacing w:val="40"/>
        </w:rPr>
        <w:t xml:space="preserve"> </w:t>
      </w:r>
      <w:r>
        <w:rPr>
          <w:rFonts w:ascii="Cambria Math" w:eastAsia="Cambria Math"/>
        </w:rPr>
        <w:t>v</w:t>
      </w:r>
      <w:proofErr w:type="gramStart"/>
      <w:r>
        <w:rPr>
          <w:rFonts w:ascii="Cambria Math" w:eastAsia="Cambria Math"/>
          <w:position w:val="-3"/>
          <w:sz w:val="14"/>
        </w:rPr>
        <w:t>𝑖</w:t>
      </w:r>
      <w:r>
        <w:rPr>
          <w:rFonts w:ascii="Cambria Math" w:eastAsia="Cambria Math"/>
          <w:spacing w:val="40"/>
          <w:position w:val="-3"/>
          <w:sz w:val="14"/>
        </w:rPr>
        <w:t xml:space="preserve"> </w:t>
      </w:r>
      <w:r>
        <w:t>,</w:t>
      </w:r>
      <w:proofErr w:type="gramEnd"/>
      <w:r>
        <w:t xml:space="preserve"> degree centrality is defined as:</w:t>
      </w:r>
    </w:p>
    <w:p w:rsidR="001149A3" w:rsidRDefault="00000000">
      <w:pPr>
        <w:tabs>
          <w:tab w:val="left" w:pos="2104"/>
        </w:tabs>
        <w:spacing w:line="208" w:lineRule="auto"/>
        <w:ind w:left="141"/>
        <w:jc w:val="both"/>
        <w:rPr>
          <w:sz w:val="20"/>
        </w:rPr>
      </w:pPr>
      <w:r>
        <w:rPr>
          <w:rFonts w:ascii="Cambria Math"/>
          <w:w w:val="105"/>
          <w:sz w:val="20"/>
        </w:rPr>
        <w:t>C</w:t>
      </w:r>
      <w:r>
        <w:rPr>
          <w:rFonts w:ascii="Cambria Math"/>
          <w:w w:val="105"/>
          <w:position w:val="-3"/>
          <w:sz w:val="14"/>
        </w:rPr>
        <w:t>v</w:t>
      </w:r>
      <w:proofErr w:type="spellStart"/>
      <w:r>
        <w:rPr>
          <w:rFonts w:ascii="Cambria Math"/>
          <w:w w:val="105"/>
          <w:position w:val="-6"/>
          <w:sz w:val="12"/>
        </w:rPr>
        <w:t>i</w:t>
      </w:r>
      <w:proofErr w:type="spellEnd"/>
      <w:r>
        <w:rPr>
          <w:w w:val="105"/>
          <w:sz w:val="20"/>
        </w:rPr>
        <w:t>=</w:t>
      </w:r>
      <w:r>
        <w:rPr>
          <w:spacing w:val="8"/>
          <w:w w:val="110"/>
          <w:sz w:val="20"/>
        </w:rPr>
        <w:t xml:space="preserve"> </w:t>
      </w:r>
      <w:r>
        <w:rPr>
          <w:rFonts w:ascii="Cambria Math"/>
          <w:spacing w:val="-5"/>
          <w:w w:val="110"/>
          <w:sz w:val="20"/>
        </w:rPr>
        <w:t>d</w:t>
      </w:r>
      <w:r>
        <w:rPr>
          <w:rFonts w:ascii="Cambria Math"/>
          <w:spacing w:val="-5"/>
          <w:w w:val="110"/>
          <w:position w:val="-3"/>
          <w:sz w:val="14"/>
        </w:rPr>
        <w:t>v</w:t>
      </w:r>
      <w:proofErr w:type="spellStart"/>
      <w:r>
        <w:rPr>
          <w:rFonts w:ascii="Cambria Math"/>
          <w:spacing w:val="-5"/>
          <w:w w:val="110"/>
          <w:position w:val="-6"/>
          <w:sz w:val="12"/>
        </w:rPr>
        <w:t>i</w:t>
      </w:r>
      <w:proofErr w:type="spellEnd"/>
      <w:r>
        <w:rPr>
          <w:rFonts w:ascii="Cambria Math"/>
          <w:position w:val="-6"/>
          <w:sz w:val="12"/>
        </w:rPr>
        <w:tab/>
      </w:r>
      <w:r>
        <w:rPr>
          <w:spacing w:val="-5"/>
          <w:w w:val="110"/>
          <w:sz w:val="20"/>
        </w:rPr>
        <w:t>(4)</w:t>
      </w:r>
    </w:p>
    <w:p w:rsidR="001149A3" w:rsidRDefault="00000000">
      <w:pPr>
        <w:pStyle w:val="BodyText"/>
        <w:spacing w:line="228" w:lineRule="auto"/>
        <w:jc w:val="both"/>
      </w:pPr>
      <w:r>
        <w:t>where</w:t>
      </w:r>
      <w:r>
        <w:rPr>
          <w:spacing w:val="-2"/>
        </w:rPr>
        <w:t xml:space="preserve"> </w:t>
      </w:r>
      <w:r>
        <w:t>the</w:t>
      </w:r>
      <w:r>
        <w:rPr>
          <w:spacing w:val="-1"/>
        </w:rPr>
        <w:t xml:space="preserve"> </w:t>
      </w:r>
      <w:r>
        <w:t>degree</w:t>
      </w:r>
      <w:r>
        <w:rPr>
          <w:spacing w:val="-2"/>
        </w:rPr>
        <w:t xml:space="preserve"> </w:t>
      </w:r>
      <w:r>
        <w:t>of node</w:t>
      </w:r>
      <w:r>
        <w:rPr>
          <w:spacing w:val="1"/>
        </w:rPr>
        <w:t xml:space="preserve"> </w:t>
      </w:r>
      <w:r>
        <w:rPr>
          <w:rFonts w:ascii="Cambria Math"/>
        </w:rPr>
        <w:t>v</w:t>
      </w:r>
      <w:proofErr w:type="spellStart"/>
      <w:r>
        <w:rPr>
          <w:rFonts w:ascii="Cambria Math"/>
          <w:position w:val="-3"/>
          <w:sz w:val="14"/>
        </w:rPr>
        <w:t>i</w:t>
      </w:r>
      <w:proofErr w:type="spellEnd"/>
      <w:r>
        <w:rPr>
          <w:rFonts w:ascii="Cambria Math"/>
          <w:spacing w:val="24"/>
          <w:position w:val="-3"/>
          <w:sz w:val="14"/>
        </w:rPr>
        <w:t xml:space="preserve"> </w:t>
      </w:r>
      <w:r>
        <w:rPr>
          <w:rFonts w:ascii="Cambria Math"/>
        </w:rPr>
        <w:t>is</w:t>
      </w:r>
      <w:r>
        <w:rPr>
          <w:rFonts w:ascii="Cambria Math"/>
          <w:spacing w:val="1"/>
        </w:rPr>
        <w:t xml:space="preserve"> </w:t>
      </w:r>
      <w:r>
        <w:rPr>
          <w:rFonts w:ascii="Cambria Math"/>
        </w:rPr>
        <w:t>d</w:t>
      </w:r>
      <w:r>
        <w:rPr>
          <w:rFonts w:ascii="Cambria Math"/>
          <w:position w:val="-3"/>
          <w:sz w:val="14"/>
        </w:rPr>
        <w:t>v</w:t>
      </w:r>
      <w:proofErr w:type="spellStart"/>
      <w:r>
        <w:rPr>
          <w:rFonts w:ascii="Cambria Math"/>
          <w:position w:val="-6"/>
          <w:sz w:val="12"/>
        </w:rPr>
        <w:t>i</w:t>
      </w:r>
      <w:proofErr w:type="spellEnd"/>
      <w:r>
        <w:rPr>
          <w:rFonts w:ascii="Cambria Math"/>
        </w:rPr>
        <w:t>.</w:t>
      </w:r>
      <w:r>
        <w:rPr>
          <w:rFonts w:ascii="Cambria Math"/>
          <w:spacing w:val="4"/>
        </w:rPr>
        <w:t xml:space="preserve"> </w:t>
      </w:r>
      <w:r>
        <w:t>The</w:t>
      </w:r>
      <w:r>
        <w:rPr>
          <w:spacing w:val="-1"/>
        </w:rPr>
        <w:t xml:space="preserve"> </w:t>
      </w:r>
      <w:r>
        <w:t>normalized</w:t>
      </w:r>
      <w:r>
        <w:rPr>
          <w:spacing w:val="-1"/>
        </w:rPr>
        <w:t xml:space="preserve"> </w:t>
      </w:r>
      <w:r>
        <w:t>degree</w:t>
      </w:r>
      <w:r>
        <w:rPr>
          <w:spacing w:val="-1"/>
        </w:rPr>
        <w:t xml:space="preserve"> </w:t>
      </w:r>
      <w:r>
        <w:t>centrality</w:t>
      </w:r>
      <w:r>
        <w:rPr>
          <w:spacing w:val="-1"/>
        </w:rPr>
        <w:t xml:space="preserve"> </w:t>
      </w:r>
      <w:r>
        <w:rPr>
          <w:spacing w:val="-5"/>
        </w:rPr>
        <w:t>is:</w:t>
      </w:r>
    </w:p>
    <w:p w:rsidR="001149A3" w:rsidRDefault="001149A3">
      <w:pPr>
        <w:pStyle w:val="BodyText"/>
        <w:spacing w:line="228" w:lineRule="auto"/>
        <w:jc w:val="both"/>
        <w:sectPr w:rsidR="001149A3">
          <w:pgSz w:w="11910" w:h="16840"/>
          <w:pgMar w:top="1460" w:right="1275" w:bottom="1880" w:left="1275" w:header="1135" w:footer="1657" w:gutter="0"/>
          <w:cols w:space="720"/>
        </w:sectPr>
      </w:pPr>
    </w:p>
    <w:p w:rsidR="001149A3" w:rsidRDefault="00000000">
      <w:pPr>
        <w:spacing w:before="57"/>
        <w:ind w:left="141"/>
        <w:rPr>
          <w:rFonts w:ascii="Cambria Math"/>
          <w:position w:val="-6"/>
          <w:sz w:val="12"/>
        </w:rPr>
      </w:pPr>
      <w:r>
        <w:rPr>
          <w:rFonts w:ascii="Cambria Math"/>
          <w:noProof/>
          <w:position w:val="-6"/>
          <w:sz w:val="12"/>
        </w:rPr>
        <mc:AlternateContent>
          <mc:Choice Requires="wps">
            <w:drawing>
              <wp:anchor distT="0" distB="0" distL="0" distR="0" simplePos="0" relativeHeight="486963200" behindDoc="1" locked="0" layoutInCell="1" allowOverlap="1">
                <wp:simplePos x="0" y="0"/>
                <wp:positionH relativeFrom="page">
                  <wp:posOffset>975664</wp:posOffset>
                </wp:positionH>
                <wp:positionV relativeFrom="paragraph">
                  <wp:posOffset>41143</wp:posOffset>
                </wp:positionV>
                <wp:extent cx="31750" cy="88900"/>
                <wp:effectExtent l="0" t="0" r="0" b="0"/>
                <wp:wrapNone/>
                <wp:docPr id="7" name="Text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1750" cy="88900"/>
                        </a:xfrm>
                        <a:prstGeom prst="rect">
                          <a:avLst/>
                        </a:prstGeom>
                      </wps:spPr>
                      <wps:txbx>
                        <w:txbxContent>
                          <w:p w:rsidR="001149A3" w:rsidRDefault="00000000">
                            <w:pPr>
                              <w:spacing w:line="139" w:lineRule="exact"/>
                              <w:rPr>
                                <w:rFonts w:ascii="Cambria Math" w:hAnsi="Cambria Math"/>
                                <w:sz w:val="14"/>
                              </w:rPr>
                            </w:pPr>
                            <w:r>
                              <w:rPr>
                                <w:rFonts w:ascii="Cambria Math" w:hAnsi="Cambria Math"/>
                                <w:spacing w:val="-10"/>
                                <w:w w:val="135"/>
                                <w:sz w:val="14"/>
                              </w:rPr>
                              <w:t>′</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7" o:spid="_x0000_s1026" type="#_x0000_t202" style="position:absolute;left:0;text-align:left;margin-left:76.8pt;margin-top:3.25pt;width:2.5pt;height:7pt;z-index:-1635328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" filled="f" stroked="f">
                <v:textbox inset="0,0,0,0">
                  <w:txbxContent>
                    <w:p w:rsidR="001149A3" w:rsidRDefault="00000000">
                      <w:pPr>
                        <w:spacing w:line="139" w:lineRule="exact"/>
                        <w:rPr>
                          <w:rFonts w:ascii="Cambria Math" w:hAnsi="Cambria Math"/>
                          <w:sz w:val="14"/>
                        </w:rPr>
                      </w:pPr>
                      <w:r>
                        <w:rPr>
                          <w:rFonts w:ascii="Cambria Math" w:hAnsi="Cambria Math"/>
                          <w:spacing w:val="-10"/>
                          <w:w w:val="135"/>
                          <w:sz w:val="14"/>
                        </w:rPr>
                        <w:t>′</w:t>
                      </w:r>
                    </w:p>
                  </w:txbxContent>
                </v:textbox>
                <w10:wrap anchorx="page"/>
              </v:shape>
            </w:pict>
          </mc:Fallback>
        </mc:AlternateContent>
      </w:r>
      <w:r>
        <w:rPr>
          <w:rFonts w:ascii="Cambria Math"/>
          <w:w w:val="110"/>
          <w:sz w:val="20"/>
        </w:rPr>
        <w:t>C</w:t>
      </w:r>
      <w:r>
        <w:rPr>
          <w:rFonts w:ascii="Cambria Math"/>
          <w:spacing w:val="4"/>
          <w:w w:val="110"/>
          <w:sz w:val="20"/>
        </w:rPr>
        <w:t xml:space="preserve"> </w:t>
      </w:r>
      <w:r>
        <w:rPr>
          <w:rFonts w:ascii="Cambria Math"/>
          <w:spacing w:val="-7"/>
          <w:w w:val="110"/>
          <w:position w:val="-3"/>
          <w:sz w:val="14"/>
        </w:rPr>
        <w:t>v</w:t>
      </w:r>
      <w:proofErr w:type="spellStart"/>
      <w:r>
        <w:rPr>
          <w:rFonts w:ascii="Cambria Math"/>
          <w:spacing w:val="-7"/>
          <w:w w:val="110"/>
          <w:position w:val="-6"/>
          <w:sz w:val="12"/>
        </w:rPr>
        <w:t>i</w:t>
      </w:r>
      <w:proofErr w:type="spellEnd"/>
    </w:p>
    <w:p w:rsidR="001149A3" w:rsidRDefault="00000000">
      <w:pPr>
        <w:spacing w:line="132" w:lineRule="auto"/>
        <w:rPr>
          <w:rFonts w:ascii="Cambria Math"/>
          <w:position w:val="-6"/>
          <w:sz w:val="12"/>
        </w:rPr>
      </w:pPr>
      <w:r>
        <w:br w:type="column"/>
      </w:r>
      <w:r>
        <w:rPr>
          <w:w w:val="115"/>
          <w:position w:val="-13"/>
          <w:sz w:val="20"/>
        </w:rPr>
        <w:t>=</w:t>
      </w:r>
      <w:r>
        <w:rPr>
          <w:spacing w:val="1"/>
          <w:w w:val="115"/>
          <w:position w:val="-13"/>
          <w:sz w:val="20"/>
        </w:rPr>
        <w:t xml:space="preserve"> </w:t>
      </w:r>
      <w:r>
        <w:rPr>
          <w:rFonts w:ascii="Cambria Math"/>
          <w:spacing w:val="-5"/>
          <w:w w:val="115"/>
          <w:sz w:val="14"/>
        </w:rPr>
        <w:t>d</w:t>
      </w:r>
      <w:r>
        <w:rPr>
          <w:rFonts w:ascii="Cambria Math"/>
          <w:spacing w:val="-5"/>
          <w:w w:val="115"/>
          <w:position w:val="-2"/>
          <w:sz w:val="12"/>
        </w:rPr>
        <w:t>v</w:t>
      </w:r>
      <w:proofErr w:type="spellStart"/>
      <w:r>
        <w:rPr>
          <w:rFonts w:ascii="Cambria Math"/>
          <w:spacing w:val="-5"/>
          <w:w w:val="115"/>
          <w:position w:val="-6"/>
          <w:sz w:val="12"/>
        </w:rPr>
        <w:t>i</w:t>
      </w:r>
      <w:proofErr w:type="spellEnd"/>
    </w:p>
    <w:p w:rsidR="001149A3" w:rsidRDefault="00000000">
      <w:pPr>
        <w:spacing w:before="2" w:line="138" w:lineRule="exact"/>
        <w:ind w:left="163"/>
        <w:rPr>
          <w:rFonts w:ascii="Cambria Math" w:hAnsi="Cambria Math"/>
          <w:sz w:val="14"/>
        </w:rPr>
      </w:pPr>
      <w:r>
        <w:rPr>
          <w:rFonts w:ascii="Cambria Math" w:hAnsi="Cambria Math"/>
          <w:noProof/>
          <w:sz w:val="14"/>
        </w:rPr>
        <mc:AlternateContent>
          <mc:Choice Requires="wps">
            <w:drawing>
              <wp:anchor distT="0" distB="0" distL="0" distR="0" simplePos="0" relativeHeight="15728640" behindDoc="0" locked="0" layoutInCell="1" allowOverlap="1">
                <wp:simplePos x="0" y="0"/>
                <wp:positionH relativeFrom="page">
                  <wp:posOffset>1202740</wp:posOffset>
                </wp:positionH>
                <wp:positionV relativeFrom="paragraph">
                  <wp:posOffset>-17608</wp:posOffset>
                </wp:positionV>
                <wp:extent cx="172720" cy="7620"/>
                <wp:effectExtent l="0" t="0" r="0" b="0"/>
                <wp:wrapNone/>
                <wp:docPr id="8"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2720" cy="7620"/>
                        </a:xfrm>
                        <a:custGeom>
                          <a:avLst/>
                          <a:gdLst/>
                          <a:ahLst/>
                          <a:cxnLst/>
                          <a:rect l="l" t="t" r="r" b="b"/>
                          <a:pathLst>
                            <a:path w="172720" h="7620">
                              <a:moveTo>
                                <a:pt x="172212" y="0"/>
                              </a:moveTo>
                              <a:lnTo>
                                <a:pt x="0" y="0"/>
                              </a:lnTo>
                              <a:lnTo>
                                <a:pt x="0" y="7620"/>
                              </a:lnTo>
                              <a:lnTo>
                                <a:pt x="172212" y="7620"/>
                              </a:lnTo>
                              <a:lnTo>
                                <a:pt x="17221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495BD63" id="Graphic 8" o:spid="_x0000_s1026" style="position:absolute;margin-left:94.7pt;margin-top:-1.4pt;width:13.6pt;height:.6pt;z-index:15728640;visibility:visible;mso-wrap-style:square;mso-wrap-distance-left:0;mso-wrap-distance-top:0;mso-wrap-distance-right:0;mso-wrap-distance-bottom:0;mso-position-horizontal:absolute;mso-position-horizontal-relative:page;mso-position-vertical:absolute;mso-position-vertical-relative:text;v-text-anchor:top" coordsize="172720,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" path="m172212,l,,,7620r172212,l172212,xe" fillcolor="black" stroked="f">
                <v:path arrowok="t"/>
                <w10:wrap anchorx="page"/>
              </v:shape>
            </w:pict>
          </mc:Fallback>
        </mc:AlternateContent>
      </w:r>
      <w:r>
        <w:rPr>
          <w:rFonts w:ascii="Cambria Math" w:hAnsi="Cambria Math"/>
          <w:spacing w:val="-5"/>
          <w:w w:val="105"/>
          <w:sz w:val="14"/>
        </w:rPr>
        <w:t>n−1</w:t>
      </w:r>
    </w:p>
    <w:p w:rsidR="001149A3" w:rsidRDefault="00000000">
      <w:pPr>
        <w:spacing w:before="60"/>
        <w:ind w:left="141"/>
        <w:rPr>
          <w:sz w:val="20"/>
        </w:rPr>
      </w:pPr>
      <w:r>
        <w:br w:type="column"/>
      </w:r>
      <w:r>
        <w:rPr>
          <w:spacing w:val="-5"/>
          <w:sz w:val="20"/>
        </w:rPr>
        <w:t>(5)</w:t>
      </w:r>
    </w:p>
    <w:p w:rsidR="001149A3" w:rsidRDefault="001149A3">
      <w:pPr>
        <w:rPr>
          <w:sz w:val="20"/>
        </w:rPr>
        <w:sectPr w:rsidR="001149A3">
          <w:type w:val="continuous"/>
          <w:pgSz w:w="11910" w:h="16840"/>
          <w:pgMar w:top="1460" w:right="1275" w:bottom="1840" w:left="1275" w:header="1135" w:footer="1657" w:gutter="0"/>
          <w:cols w:num="3" w:space="720" w:equalWidth="0">
            <w:col w:w="442" w:space="14"/>
            <w:col w:w="474" w:space="1014"/>
            <w:col w:w="7416"/>
          </w:cols>
        </w:sectPr>
      </w:pPr>
    </w:p>
    <w:p w:rsidR="001149A3" w:rsidRDefault="00000000">
      <w:pPr>
        <w:pStyle w:val="BodyText"/>
        <w:ind w:right="142"/>
        <w:jc w:val="both"/>
      </w:pPr>
      <w:r>
        <w:t>Here,</w:t>
      </w:r>
      <w:r>
        <w:rPr>
          <w:spacing w:val="-3"/>
        </w:rPr>
        <w:t xml:space="preserve"> </w:t>
      </w:r>
      <w:r>
        <w:rPr>
          <w:i/>
        </w:rPr>
        <w:t>n</w:t>
      </w:r>
      <w:r>
        <w:rPr>
          <w:i/>
          <w:spacing w:val="-3"/>
        </w:rPr>
        <w:t xml:space="preserve"> </w:t>
      </w:r>
      <w:r>
        <w:t>represents</w:t>
      </w:r>
      <w:r>
        <w:rPr>
          <w:spacing w:val="-5"/>
        </w:rPr>
        <w:t xml:space="preserve"> </w:t>
      </w:r>
      <w:r>
        <w:t>the</w:t>
      </w:r>
      <w:r>
        <w:rPr>
          <w:spacing w:val="-2"/>
        </w:rPr>
        <w:t xml:space="preserve"> </w:t>
      </w:r>
      <w:r>
        <w:t>total</w:t>
      </w:r>
      <w:r>
        <w:rPr>
          <w:spacing w:val="-4"/>
        </w:rPr>
        <w:t xml:space="preserve"> </w:t>
      </w:r>
      <w:r>
        <w:t>number</w:t>
      </w:r>
      <w:r>
        <w:rPr>
          <w:spacing w:val="-2"/>
        </w:rPr>
        <w:t xml:space="preserve"> </w:t>
      </w:r>
      <w:r>
        <w:t>of</w:t>
      </w:r>
      <w:r>
        <w:rPr>
          <w:spacing w:val="-4"/>
        </w:rPr>
        <w:t xml:space="preserve"> </w:t>
      </w:r>
      <w:r>
        <w:t>nodes.</w:t>
      </w:r>
      <w:r>
        <w:rPr>
          <w:spacing w:val="-4"/>
        </w:rPr>
        <w:t xml:space="preserve"> </w:t>
      </w:r>
      <w:r>
        <w:t>This</w:t>
      </w:r>
      <w:r>
        <w:rPr>
          <w:spacing w:val="-3"/>
        </w:rPr>
        <w:t xml:space="preserve"> </w:t>
      </w:r>
      <w:r>
        <w:t>method</w:t>
      </w:r>
      <w:r>
        <w:rPr>
          <w:spacing w:val="-2"/>
        </w:rPr>
        <w:t xml:space="preserve"> </w:t>
      </w:r>
      <w:r>
        <w:t>measures</w:t>
      </w:r>
      <w:r>
        <w:rPr>
          <w:spacing w:val="-3"/>
        </w:rPr>
        <w:t xml:space="preserve"> </w:t>
      </w:r>
      <w:r>
        <w:t>only</w:t>
      </w:r>
      <w:r>
        <w:rPr>
          <w:spacing w:val="-6"/>
        </w:rPr>
        <w:t xml:space="preserve"> </w:t>
      </w:r>
      <w:r>
        <w:t>direct</w:t>
      </w:r>
      <w:r>
        <w:rPr>
          <w:spacing w:val="-5"/>
        </w:rPr>
        <w:t xml:space="preserve"> </w:t>
      </w:r>
      <w:r>
        <w:t>connections,</w:t>
      </w:r>
      <w:r>
        <w:rPr>
          <w:spacing w:val="-4"/>
        </w:rPr>
        <w:t xml:space="preserve"> </w:t>
      </w:r>
      <w:r>
        <w:t>but</w:t>
      </w:r>
      <w:r>
        <w:rPr>
          <w:spacing w:val="-3"/>
        </w:rPr>
        <w:t xml:space="preserve"> </w:t>
      </w:r>
      <w:r>
        <w:t>nodes</w:t>
      </w:r>
      <w:r>
        <w:rPr>
          <w:spacing w:val="-5"/>
        </w:rPr>
        <w:t xml:space="preserve"> </w:t>
      </w:r>
      <w:r>
        <w:t>connected indirectly</w:t>
      </w:r>
      <w:r>
        <w:rPr>
          <w:spacing w:val="-1"/>
        </w:rPr>
        <w:t xml:space="preserve"> </w:t>
      </w:r>
      <w:r>
        <w:t>can sometimes share more information than direct ones. Thus, considering indirect influence is crucial for identifying the central node.</w:t>
      </w:r>
    </w:p>
    <w:p w:rsidR="001149A3" w:rsidRDefault="00000000">
      <w:pPr>
        <w:ind w:left="141" w:right="144"/>
        <w:jc w:val="both"/>
        <w:rPr>
          <w:sz w:val="20"/>
        </w:rPr>
      </w:pPr>
      <w:r>
        <w:rPr>
          <w:i/>
          <w:sz w:val="20"/>
        </w:rPr>
        <w:t>Node</w:t>
      </w:r>
      <w:r>
        <w:rPr>
          <w:i/>
          <w:spacing w:val="-13"/>
          <w:sz w:val="20"/>
        </w:rPr>
        <w:t xml:space="preserve"> </w:t>
      </w:r>
      <w:r>
        <w:rPr>
          <w:i/>
          <w:sz w:val="20"/>
        </w:rPr>
        <w:t>Pack</w:t>
      </w:r>
      <w:r>
        <w:rPr>
          <w:i/>
          <w:spacing w:val="-12"/>
          <w:sz w:val="20"/>
        </w:rPr>
        <w:t xml:space="preserve"> </w:t>
      </w:r>
      <w:r>
        <w:rPr>
          <w:i/>
          <w:sz w:val="20"/>
        </w:rPr>
        <w:t>Fuzzy</w:t>
      </w:r>
      <w:r>
        <w:rPr>
          <w:i/>
          <w:spacing w:val="-13"/>
          <w:sz w:val="20"/>
        </w:rPr>
        <w:t xml:space="preserve"> </w:t>
      </w:r>
      <w:r>
        <w:rPr>
          <w:i/>
          <w:sz w:val="20"/>
        </w:rPr>
        <w:t>Information</w:t>
      </w:r>
      <w:r>
        <w:rPr>
          <w:i/>
          <w:spacing w:val="-12"/>
          <w:sz w:val="20"/>
        </w:rPr>
        <w:t xml:space="preserve"> </w:t>
      </w:r>
      <w:r>
        <w:rPr>
          <w:i/>
          <w:sz w:val="20"/>
        </w:rPr>
        <w:t>Centrality:</w:t>
      </w:r>
      <w:r>
        <w:rPr>
          <w:i/>
          <w:spacing w:val="-13"/>
          <w:sz w:val="20"/>
        </w:rPr>
        <w:t xml:space="preserve"> </w:t>
      </w:r>
      <w:r>
        <w:rPr>
          <w:sz w:val="20"/>
        </w:rPr>
        <w:t>Venkata</w:t>
      </w:r>
      <w:r>
        <w:rPr>
          <w:spacing w:val="-12"/>
          <w:sz w:val="20"/>
        </w:rPr>
        <w:t xml:space="preserve"> </w:t>
      </w:r>
      <w:r>
        <w:rPr>
          <w:sz w:val="20"/>
        </w:rPr>
        <w:t>Rao</w:t>
      </w:r>
      <w:r>
        <w:rPr>
          <w:spacing w:val="-13"/>
          <w:sz w:val="20"/>
        </w:rPr>
        <w:t xml:space="preserve"> </w:t>
      </w:r>
      <w:r>
        <w:rPr>
          <w:sz w:val="20"/>
        </w:rPr>
        <w:t>Songa</w:t>
      </w:r>
      <w:r>
        <w:rPr>
          <w:spacing w:val="-12"/>
          <w:sz w:val="20"/>
        </w:rPr>
        <w:t xml:space="preserve"> </w:t>
      </w:r>
      <w:r>
        <w:rPr>
          <w:sz w:val="20"/>
        </w:rPr>
        <w:t>et</w:t>
      </w:r>
      <w:r>
        <w:rPr>
          <w:spacing w:val="-13"/>
          <w:sz w:val="20"/>
        </w:rPr>
        <w:t xml:space="preserve"> </w:t>
      </w:r>
      <w:r>
        <w:rPr>
          <w:sz w:val="20"/>
        </w:rPr>
        <w:t>al.</w:t>
      </w:r>
      <w:r>
        <w:rPr>
          <w:spacing w:val="-12"/>
          <w:sz w:val="20"/>
        </w:rPr>
        <w:t xml:space="preserve"> </w:t>
      </w:r>
      <w:r>
        <w:rPr>
          <w:sz w:val="20"/>
        </w:rPr>
        <w:t>[30]</w:t>
      </w:r>
      <w:r>
        <w:rPr>
          <w:spacing w:val="-13"/>
          <w:sz w:val="20"/>
        </w:rPr>
        <w:t xml:space="preserve"> </w:t>
      </w:r>
      <w:r>
        <w:rPr>
          <w:sz w:val="20"/>
        </w:rPr>
        <w:t>introduced</w:t>
      </w:r>
      <w:r>
        <w:rPr>
          <w:spacing w:val="-12"/>
          <w:sz w:val="20"/>
        </w:rPr>
        <w:t xml:space="preserve"> </w:t>
      </w:r>
      <w:r>
        <w:rPr>
          <w:sz w:val="20"/>
        </w:rPr>
        <w:t>the</w:t>
      </w:r>
      <w:r>
        <w:rPr>
          <w:spacing w:val="-13"/>
          <w:sz w:val="20"/>
        </w:rPr>
        <w:t xml:space="preserve"> </w:t>
      </w:r>
      <w:r>
        <w:rPr>
          <w:sz w:val="20"/>
        </w:rPr>
        <w:t>concept</w:t>
      </w:r>
      <w:r>
        <w:rPr>
          <w:spacing w:val="-12"/>
          <w:sz w:val="20"/>
        </w:rPr>
        <w:t xml:space="preserve"> </w:t>
      </w:r>
      <w:r>
        <w:rPr>
          <w:sz w:val="20"/>
        </w:rPr>
        <w:t>of</w:t>
      </w:r>
      <w:r>
        <w:rPr>
          <w:spacing w:val="-13"/>
          <w:sz w:val="20"/>
        </w:rPr>
        <w:t xml:space="preserve"> </w:t>
      </w:r>
      <w:r>
        <w:rPr>
          <w:sz w:val="20"/>
        </w:rPr>
        <w:t>entropy</w:t>
      </w:r>
      <w:r>
        <w:rPr>
          <w:spacing w:val="-12"/>
          <w:sz w:val="20"/>
        </w:rPr>
        <w:t xml:space="preserve"> </w:t>
      </w:r>
      <w:r>
        <w:rPr>
          <w:sz w:val="20"/>
        </w:rPr>
        <w:t>measure with the inbound and outbound significance of a node in a directed weighted network.</w:t>
      </w:r>
    </w:p>
    <w:p w:rsidR="001149A3" w:rsidRDefault="00000000">
      <w:pPr>
        <w:spacing w:line="132" w:lineRule="exact"/>
        <w:ind w:left="1773"/>
        <w:rPr>
          <w:rFonts w:ascii="Cambria Math"/>
          <w:sz w:val="14"/>
        </w:rPr>
      </w:pPr>
      <w:r>
        <w:rPr>
          <w:rFonts w:ascii="Cambria Math"/>
          <w:spacing w:val="-10"/>
          <w:w w:val="110"/>
          <w:sz w:val="14"/>
        </w:rPr>
        <w:t>m</w:t>
      </w:r>
    </w:p>
    <w:p w:rsidR="001149A3" w:rsidRDefault="00000000">
      <w:pPr>
        <w:pStyle w:val="BodyText"/>
        <w:tabs>
          <w:tab w:val="left" w:pos="7020"/>
          <w:tab w:val="left" w:pos="8065"/>
        </w:tabs>
        <w:spacing w:before="57"/>
        <w:ind w:left="1012"/>
        <w:rPr>
          <w:rFonts w:ascii="Cambria Math" w:eastAsia="Cambria Math" w:hAnsi="Cambria Math"/>
        </w:rPr>
      </w:pPr>
      <w:r>
        <w:rPr>
          <w:rFonts w:ascii="Cambria Math" w:eastAsia="Cambria Math" w:hAnsi="Cambria Math"/>
          <w:noProof/>
        </w:rPr>
        <mc:AlternateContent>
          <mc:Choice Requires="wps">
            <w:drawing>
              <wp:anchor distT="0" distB="0" distL="0" distR="0" simplePos="0" relativeHeight="486962688" behindDoc="1" locked="0" layoutInCell="1" allowOverlap="1">
                <wp:simplePos x="0" y="0"/>
                <wp:positionH relativeFrom="page">
                  <wp:posOffset>1574546</wp:posOffset>
                </wp:positionH>
                <wp:positionV relativeFrom="paragraph">
                  <wp:posOffset>151287</wp:posOffset>
                </wp:positionV>
                <wp:extent cx="27940" cy="76200"/>
                <wp:effectExtent l="0" t="0" r="0" b="0"/>
                <wp:wrapNone/>
                <wp:docPr id="9" name="Text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7940" cy="76200"/>
                        </a:xfrm>
                        <a:prstGeom prst="rect">
                          <a:avLst/>
                        </a:prstGeom>
                      </wps:spPr>
                      <wps:txbx>
                        <w:txbxContent>
                          <w:p w:rsidR="001149A3" w:rsidRDefault="00000000">
                            <w:pPr>
                              <w:spacing w:line="120" w:lineRule="exact"/>
                              <w:rPr>
                                <w:rFonts w:ascii="Cambria Math"/>
                                <w:sz w:val="12"/>
                              </w:rPr>
                            </w:pPr>
                            <w:proofErr w:type="spellStart"/>
                            <w:r>
                              <w:rPr>
                                <w:rFonts w:ascii="Cambria Math"/>
                                <w:spacing w:val="-10"/>
                                <w:w w:val="130"/>
                                <w:sz w:val="12"/>
                              </w:rPr>
                              <w:t>i</w:t>
                            </w:r>
                            <w:proofErr w:type="spellEnd"/>
                          </w:p>
                        </w:txbxContent>
                      </wps:txbx>
                      <wps:bodyPr wrap="square" lIns="0" tIns="0" rIns="0" bIns="0" rtlCol="0">
                        <a:noAutofit/>
                      </wps:bodyPr>
                    </wps:wsp>
                  </a:graphicData>
                </a:graphic>
              </wp:anchor>
            </w:drawing>
          </mc:Choice>
          <mc:Fallback>
            <w:pict>
              <v:shape id="Textbox 9" o:spid="_x0000_s1027" type="#_x0000_t202" style="position:absolute;left:0;text-align:left;margin-left:124pt;margin-top:11.9pt;width:2.2pt;height:6pt;z-index:-1635379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" filled="f" stroked="f">
                <v:textbox inset="0,0,0,0">
                  <w:txbxContent>
                    <w:p w:rsidR="001149A3" w:rsidRDefault="00000000">
                      <w:pPr>
                        <w:spacing w:line="120" w:lineRule="exact"/>
                        <w:rPr>
                          <w:rFonts w:ascii="Cambria Math"/>
                          <w:sz w:val="12"/>
                        </w:rPr>
                      </w:pPr>
                      <w:proofErr w:type="spellStart"/>
                      <w:r>
                        <w:rPr>
                          <w:rFonts w:ascii="Cambria Math"/>
                          <w:spacing w:val="-10"/>
                          <w:w w:val="130"/>
                          <w:sz w:val="12"/>
                        </w:rPr>
                        <w:t>i</w:t>
                      </w:r>
                      <w:proofErr w:type="spellEnd"/>
                    </w:p>
                  </w:txbxContent>
                </v:textbox>
                <w10:wrap anchorx="page"/>
              </v:shape>
            </w:pict>
          </mc:Fallback>
        </mc:AlternateContent>
      </w:r>
      <w:proofErr w:type="gramStart"/>
      <w:r>
        <w:rPr>
          <w:rFonts w:ascii="Cambria Math" w:eastAsia="Cambria Math" w:hAnsi="Cambria Math"/>
        </w:rPr>
        <w:t>C</w:t>
      </w:r>
      <w:r>
        <w:rPr>
          <w:rFonts w:ascii="Cambria Math" w:eastAsia="Cambria Math" w:hAnsi="Cambria Math"/>
          <w:position w:val="-3"/>
          <w:sz w:val="14"/>
        </w:rPr>
        <w:t>v</w:t>
      </w:r>
      <w:r>
        <w:rPr>
          <w:rFonts w:ascii="Cambria Math" w:eastAsia="Cambria Math" w:hAnsi="Cambria Math"/>
          <w:spacing w:val="56"/>
          <w:position w:val="-3"/>
          <w:sz w:val="14"/>
        </w:rPr>
        <w:t xml:space="preserve">  </w:t>
      </w:r>
      <w:r>
        <w:rPr>
          <w:rFonts w:ascii="Cambria Math" w:eastAsia="Cambria Math" w:hAnsi="Cambria Math"/>
        </w:rPr>
        <w:t>=</w:t>
      </w:r>
      <w:proofErr w:type="gramEnd"/>
      <w:r>
        <w:rPr>
          <w:rFonts w:ascii="Cambria Math" w:eastAsia="Cambria Math" w:hAnsi="Cambria Math"/>
          <w:spacing w:val="42"/>
        </w:rPr>
        <w:t xml:space="preserve"> </w:t>
      </w:r>
      <w:r>
        <w:rPr>
          <w:rFonts w:ascii="Cambria Math" w:eastAsia="Cambria Math" w:hAnsi="Cambria Math"/>
        </w:rPr>
        <w:t>−</w:t>
      </w:r>
      <w:r>
        <w:rPr>
          <w:rFonts w:ascii="Cambria Math" w:eastAsia="Cambria Math" w:hAnsi="Cambria Math"/>
          <w:spacing w:val="7"/>
        </w:rPr>
        <w:t xml:space="preserve"> </w:t>
      </w:r>
      <w:r>
        <w:rPr>
          <w:rFonts w:ascii="Cambria Math" w:eastAsia="Cambria Math" w:hAnsi="Cambria Math"/>
        </w:rPr>
        <w:t>∑(μ</w:t>
      </w:r>
      <w:r>
        <w:rPr>
          <w:rFonts w:ascii="Cambria Math" w:eastAsia="Cambria Math" w:hAnsi="Cambria Math"/>
          <w:vertAlign w:val="superscript"/>
        </w:rPr>
        <w:t>2</w:t>
      </w:r>
      <w:r>
        <w:rPr>
          <w:rFonts w:ascii="Cambria Math" w:eastAsia="Cambria Math" w:hAnsi="Cambria Math"/>
          <w:position w:val="1"/>
        </w:rPr>
        <w:t>(</w:t>
      </w:r>
      <w:r>
        <w:rPr>
          <w:rFonts w:ascii="Cambria Math" w:eastAsia="Cambria Math" w:hAnsi="Cambria Math"/>
        </w:rPr>
        <w:t>v</w:t>
      </w:r>
      <w:proofErr w:type="spellStart"/>
      <w:r>
        <w:rPr>
          <w:rFonts w:ascii="Cambria Math" w:eastAsia="Cambria Math" w:hAnsi="Cambria Math"/>
          <w:position w:val="-3"/>
          <w:sz w:val="14"/>
        </w:rPr>
        <w:t>i</w:t>
      </w:r>
      <w:proofErr w:type="spellEnd"/>
      <w:r>
        <w:rPr>
          <w:rFonts w:ascii="Cambria Math" w:eastAsia="Cambria Math" w:hAnsi="Cambria Math"/>
          <w:position w:val="1"/>
        </w:rPr>
        <w:t>)</w:t>
      </w:r>
      <w:r>
        <w:rPr>
          <w:rFonts w:ascii="Cambria Math" w:eastAsia="Cambria Math" w:hAnsi="Cambria Math"/>
        </w:rPr>
        <w:t>logμ</w:t>
      </w:r>
      <w:r>
        <w:rPr>
          <w:rFonts w:ascii="Cambria Math" w:eastAsia="Cambria Math" w:hAnsi="Cambria Math"/>
          <w:vertAlign w:val="superscript"/>
        </w:rPr>
        <w:t>2</w:t>
      </w:r>
      <w:r>
        <w:rPr>
          <w:rFonts w:ascii="Cambria Math" w:eastAsia="Cambria Math" w:hAnsi="Cambria Math"/>
          <w:position w:val="1"/>
        </w:rPr>
        <w:t>(</w:t>
      </w:r>
      <w:r>
        <w:rPr>
          <w:rFonts w:ascii="Cambria Math" w:eastAsia="Cambria Math" w:hAnsi="Cambria Math"/>
        </w:rPr>
        <w:t>v</w:t>
      </w:r>
      <w:proofErr w:type="spellStart"/>
      <w:r>
        <w:rPr>
          <w:rFonts w:ascii="Cambria Math" w:eastAsia="Cambria Math" w:hAnsi="Cambria Math"/>
          <w:position w:val="-3"/>
          <w:sz w:val="14"/>
        </w:rPr>
        <w:t>i</w:t>
      </w:r>
      <w:proofErr w:type="spellEnd"/>
      <w:r>
        <w:rPr>
          <w:rFonts w:ascii="Cambria Math" w:eastAsia="Cambria Math" w:hAnsi="Cambria Math"/>
          <w:position w:val="1"/>
        </w:rPr>
        <w:t>)</w:t>
      </w:r>
      <w:r>
        <w:rPr>
          <w:rFonts w:ascii="Cambria Math" w:eastAsia="Cambria Math" w:hAnsi="Cambria Math"/>
          <w:spacing w:val="27"/>
          <w:position w:val="1"/>
        </w:rPr>
        <w:t xml:space="preserve"> </w:t>
      </w:r>
      <w:r>
        <w:rPr>
          <w:rFonts w:ascii="Cambria Math" w:eastAsia="Cambria Math" w:hAnsi="Cambria Math"/>
        </w:rPr>
        <w:t>+</w:t>
      </w:r>
      <w:r>
        <w:rPr>
          <w:rFonts w:ascii="Cambria Math" w:eastAsia="Cambria Math" w:hAnsi="Cambria Math"/>
          <w:spacing w:val="23"/>
        </w:rPr>
        <w:t xml:space="preserve"> </w:t>
      </w:r>
      <w:r>
        <w:rPr>
          <w:rFonts w:ascii="Cambria Math" w:eastAsia="Cambria Math" w:hAnsi="Cambria Math"/>
        </w:rPr>
        <w:t>𝝑</w:t>
      </w:r>
      <w:r>
        <w:rPr>
          <w:rFonts w:ascii="Cambria Math" w:eastAsia="Cambria Math" w:hAnsi="Cambria Math"/>
          <w:vertAlign w:val="superscript"/>
        </w:rPr>
        <w:t>2</w:t>
      </w:r>
      <w:r>
        <w:rPr>
          <w:rFonts w:ascii="Cambria Math" w:eastAsia="Cambria Math" w:hAnsi="Cambria Math"/>
          <w:position w:val="1"/>
        </w:rPr>
        <w:t>(</w:t>
      </w:r>
      <w:r>
        <w:rPr>
          <w:rFonts w:ascii="Cambria Math" w:eastAsia="Cambria Math" w:hAnsi="Cambria Math"/>
        </w:rPr>
        <w:t>v</w:t>
      </w:r>
      <w:proofErr w:type="spellStart"/>
      <w:r>
        <w:rPr>
          <w:rFonts w:ascii="Cambria Math" w:eastAsia="Cambria Math" w:hAnsi="Cambria Math"/>
          <w:position w:val="-3"/>
          <w:sz w:val="14"/>
        </w:rPr>
        <w:t>i</w:t>
      </w:r>
      <w:proofErr w:type="spellEnd"/>
      <w:r>
        <w:rPr>
          <w:rFonts w:ascii="Cambria Math" w:eastAsia="Cambria Math" w:hAnsi="Cambria Math"/>
          <w:position w:val="1"/>
        </w:rPr>
        <w:t>)</w:t>
      </w:r>
      <w:r>
        <w:rPr>
          <w:rFonts w:ascii="Cambria Math" w:eastAsia="Cambria Math" w:hAnsi="Cambria Math"/>
        </w:rPr>
        <w:t>log𝝑</w:t>
      </w:r>
      <w:r>
        <w:rPr>
          <w:rFonts w:ascii="Cambria Math" w:eastAsia="Cambria Math" w:hAnsi="Cambria Math"/>
          <w:vertAlign w:val="superscript"/>
        </w:rPr>
        <w:t>2</w:t>
      </w:r>
      <w:r>
        <w:rPr>
          <w:rFonts w:ascii="Cambria Math" w:eastAsia="Cambria Math" w:hAnsi="Cambria Math"/>
          <w:position w:val="1"/>
        </w:rPr>
        <w:t>(</w:t>
      </w:r>
      <w:r>
        <w:rPr>
          <w:rFonts w:ascii="Cambria Math" w:eastAsia="Cambria Math" w:hAnsi="Cambria Math"/>
        </w:rPr>
        <w:t>v</w:t>
      </w:r>
      <w:proofErr w:type="spellStart"/>
      <w:r>
        <w:rPr>
          <w:rFonts w:ascii="Cambria Math" w:eastAsia="Cambria Math" w:hAnsi="Cambria Math"/>
          <w:position w:val="-3"/>
          <w:sz w:val="14"/>
        </w:rPr>
        <w:t>i</w:t>
      </w:r>
      <w:proofErr w:type="spellEnd"/>
      <w:r>
        <w:rPr>
          <w:rFonts w:ascii="Cambria Math" w:eastAsia="Cambria Math" w:hAnsi="Cambria Math"/>
          <w:position w:val="1"/>
        </w:rPr>
        <w:t>)</w:t>
      </w:r>
      <w:r>
        <w:rPr>
          <w:rFonts w:ascii="Cambria Math" w:eastAsia="Cambria Math" w:hAnsi="Cambria Math"/>
          <w:spacing w:val="24"/>
          <w:position w:val="1"/>
        </w:rPr>
        <w:t xml:space="preserve"> </w:t>
      </w:r>
      <w:r>
        <w:rPr>
          <w:rFonts w:ascii="Cambria Math" w:eastAsia="Cambria Math" w:hAnsi="Cambria Math"/>
        </w:rPr>
        <w:t>+</w:t>
      </w:r>
      <w:r>
        <w:rPr>
          <w:rFonts w:ascii="Cambria Math" w:eastAsia="Cambria Math" w:hAnsi="Cambria Math"/>
          <w:spacing w:val="25"/>
        </w:rPr>
        <w:t xml:space="preserve"> </w:t>
      </w:r>
      <w:r>
        <w:rPr>
          <w:rFonts w:ascii="Cambria Math" w:eastAsia="Cambria Math" w:hAnsi="Cambria Math"/>
        </w:rPr>
        <w:t>π</w:t>
      </w:r>
      <w:r>
        <w:rPr>
          <w:rFonts w:ascii="Cambria Math" w:eastAsia="Cambria Math" w:hAnsi="Cambria Math"/>
          <w:vertAlign w:val="superscript"/>
        </w:rPr>
        <w:t>2</w:t>
      </w:r>
      <w:r>
        <w:rPr>
          <w:rFonts w:ascii="Cambria Math" w:eastAsia="Cambria Math" w:hAnsi="Cambria Math"/>
          <w:position w:val="1"/>
        </w:rPr>
        <w:t>(</w:t>
      </w:r>
      <w:r>
        <w:rPr>
          <w:rFonts w:ascii="Cambria Math" w:eastAsia="Cambria Math" w:hAnsi="Cambria Math"/>
        </w:rPr>
        <w:t>v</w:t>
      </w:r>
      <w:proofErr w:type="spellStart"/>
      <w:r>
        <w:rPr>
          <w:rFonts w:ascii="Cambria Math" w:eastAsia="Cambria Math" w:hAnsi="Cambria Math"/>
          <w:position w:val="-3"/>
          <w:sz w:val="14"/>
        </w:rPr>
        <w:t>i</w:t>
      </w:r>
      <w:proofErr w:type="spellEnd"/>
      <w:r>
        <w:rPr>
          <w:rFonts w:ascii="Cambria Math" w:eastAsia="Cambria Math" w:hAnsi="Cambria Math"/>
          <w:position w:val="1"/>
        </w:rPr>
        <w:t>)</w:t>
      </w:r>
      <w:r>
        <w:rPr>
          <w:rFonts w:ascii="Cambria Math" w:eastAsia="Cambria Math" w:hAnsi="Cambria Math"/>
        </w:rPr>
        <w:t>logπ</w:t>
      </w:r>
      <w:r>
        <w:rPr>
          <w:rFonts w:ascii="Cambria Math" w:eastAsia="Cambria Math" w:hAnsi="Cambria Math"/>
          <w:vertAlign w:val="superscript"/>
        </w:rPr>
        <w:t>2</w:t>
      </w:r>
      <w:r>
        <w:rPr>
          <w:rFonts w:ascii="Cambria Math" w:eastAsia="Cambria Math" w:hAnsi="Cambria Math"/>
          <w:position w:val="1"/>
        </w:rPr>
        <w:t>(</w:t>
      </w:r>
      <w:r>
        <w:rPr>
          <w:rFonts w:ascii="Cambria Math" w:eastAsia="Cambria Math" w:hAnsi="Cambria Math"/>
        </w:rPr>
        <w:t>v</w:t>
      </w:r>
      <w:proofErr w:type="spellStart"/>
      <w:r>
        <w:rPr>
          <w:rFonts w:ascii="Cambria Math" w:eastAsia="Cambria Math" w:hAnsi="Cambria Math"/>
          <w:position w:val="-3"/>
          <w:sz w:val="14"/>
        </w:rPr>
        <w:t>i</w:t>
      </w:r>
      <w:proofErr w:type="spellEnd"/>
      <w:r>
        <w:rPr>
          <w:rFonts w:ascii="Cambria Math" w:eastAsia="Cambria Math" w:hAnsi="Cambria Math"/>
          <w:position w:val="1"/>
        </w:rPr>
        <w:t>)</w:t>
      </w:r>
      <w:r>
        <w:rPr>
          <w:rFonts w:ascii="Cambria Math" w:eastAsia="Cambria Math" w:hAnsi="Cambria Math"/>
        </w:rPr>
        <w:t>)</w:t>
      </w:r>
      <w:r>
        <w:rPr>
          <w:rFonts w:ascii="Cambria Math" w:eastAsia="Cambria Math" w:hAnsi="Cambria Math"/>
          <w:spacing w:val="24"/>
        </w:rPr>
        <w:t xml:space="preserve"> </w:t>
      </w:r>
      <w:r>
        <w:rPr>
          <w:rFonts w:ascii="Cambria Math" w:eastAsia="Cambria Math" w:hAnsi="Cambria Math"/>
          <w:spacing w:val="-10"/>
        </w:rPr>
        <w:t>,</w:t>
      </w:r>
      <w:r>
        <w:rPr>
          <w:rFonts w:ascii="Cambria Math" w:eastAsia="Cambria Math" w:hAnsi="Cambria Math"/>
        </w:rPr>
        <w:tab/>
        <w:t>γ</w:t>
      </w:r>
      <w:r>
        <w:rPr>
          <w:rFonts w:ascii="Cambria Math" w:eastAsia="Cambria Math" w:hAnsi="Cambria Math"/>
          <w:spacing w:val="9"/>
        </w:rPr>
        <w:t xml:space="preserve"> </w:t>
      </w:r>
      <w:r>
        <w:rPr>
          <w:rFonts w:ascii="Cambria Math" w:eastAsia="Cambria Math" w:hAnsi="Cambria Math"/>
        </w:rPr>
        <w:t>=</w:t>
      </w:r>
      <w:r>
        <w:rPr>
          <w:rFonts w:ascii="Cambria Math" w:eastAsia="Cambria Math" w:hAnsi="Cambria Math"/>
          <w:spacing w:val="12"/>
        </w:rPr>
        <w:t xml:space="preserve"> </w:t>
      </w:r>
      <w:r>
        <w:rPr>
          <w:rFonts w:ascii="Cambria Math" w:eastAsia="Cambria Math" w:hAnsi="Cambria Math"/>
          <w:spacing w:val="-10"/>
        </w:rPr>
        <w:t>1</w:t>
      </w:r>
      <w:r>
        <w:rPr>
          <w:rFonts w:ascii="Cambria Math" w:eastAsia="Cambria Math" w:hAnsi="Cambria Math"/>
        </w:rPr>
        <w:tab/>
      </w:r>
      <w:r>
        <w:rPr>
          <w:rFonts w:ascii="Cambria Math" w:eastAsia="Cambria Math" w:hAnsi="Cambria Math"/>
          <w:spacing w:val="-5"/>
        </w:rPr>
        <w:t>(6)</w:t>
      </w:r>
    </w:p>
    <w:p w:rsidR="001149A3" w:rsidRDefault="00000000">
      <w:pPr>
        <w:spacing w:before="53" w:line="138" w:lineRule="exact"/>
        <w:ind w:left="1723"/>
        <w:rPr>
          <w:rFonts w:ascii="Cambria Math"/>
          <w:sz w:val="14"/>
        </w:rPr>
      </w:pPr>
      <w:proofErr w:type="spellStart"/>
      <w:r>
        <w:rPr>
          <w:rFonts w:ascii="Cambria Math"/>
          <w:spacing w:val="-5"/>
          <w:w w:val="105"/>
          <w:sz w:val="14"/>
        </w:rPr>
        <w:t>i</w:t>
      </w:r>
      <w:proofErr w:type="spellEnd"/>
      <w:r>
        <w:rPr>
          <w:rFonts w:ascii="Cambria Math"/>
          <w:spacing w:val="-5"/>
          <w:w w:val="105"/>
          <w:sz w:val="14"/>
        </w:rPr>
        <w:t>=1</w:t>
      </w:r>
    </w:p>
    <w:p w:rsidR="001149A3" w:rsidRDefault="001149A3">
      <w:pPr>
        <w:spacing w:line="138" w:lineRule="exact"/>
        <w:rPr>
          <w:rFonts w:ascii="Cambria Math"/>
          <w:sz w:val="14"/>
        </w:rPr>
        <w:sectPr w:rsidR="001149A3">
          <w:type w:val="continuous"/>
          <w:pgSz w:w="11910" w:h="16840"/>
          <w:pgMar w:top="1460" w:right="1275" w:bottom="1840" w:left="1275" w:header="1135" w:footer="1657" w:gutter="0"/>
          <w:cols w:space="720"/>
        </w:sectPr>
      </w:pPr>
    </w:p>
    <w:p w:rsidR="001149A3" w:rsidRDefault="00000000">
      <w:pPr>
        <w:pStyle w:val="BodyText"/>
        <w:spacing w:line="221" w:lineRule="exact"/>
      </w:pPr>
      <w:r>
        <w:rPr>
          <w:noProof/>
        </w:rPr>
        <mc:AlternateContent>
          <mc:Choice Requires="wps">
            <w:drawing>
              <wp:anchor distT="0" distB="0" distL="0" distR="0" simplePos="0" relativeHeight="15732224" behindDoc="0" locked="0" layoutInCell="1" allowOverlap="1">
                <wp:simplePos x="0" y="0"/>
                <wp:positionH relativeFrom="page">
                  <wp:posOffset>3074542</wp:posOffset>
                </wp:positionH>
                <wp:positionV relativeFrom="paragraph">
                  <wp:posOffset>240445</wp:posOffset>
                </wp:positionV>
                <wp:extent cx="52069" cy="88900"/>
                <wp:effectExtent l="0" t="0" r="0" b="0"/>
                <wp:wrapNone/>
                <wp:docPr id="10" name="Text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2069" cy="88900"/>
                        </a:xfrm>
                        <a:prstGeom prst="rect">
                          <a:avLst/>
                        </a:prstGeom>
                      </wps:spPr>
                      <wps:txbx>
                        <w:txbxContent>
                          <w:p w:rsidR="001149A3" w:rsidRDefault="00000000">
                            <w:pPr>
                              <w:spacing w:line="139" w:lineRule="exact"/>
                              <w:rPr>
                                <w:rFonts w:ascii="Cambria Math" w:hAnsi="Cambria Math"/>
                                <w:sz w:val="14"/>
                              </w:rPr>
                            </w:pPr>
                            <w:r>
                              <w:rPr>
                                <w:rFonts w:ascii="Cambria Math" w:hAnsi="Cambria Math"/>
                                <w:spacing w:val="-10"/>
                                <w:w w:val="115"/>
                                <w:sz w:val="14"/>
                              </w:rPr>
                              <w:t>γ</w:t>
                            </w:r>
                          </w:p>
                        </w:txbxContent>
                      </wps:txbx>
                      <wps:bodyPr wrap="square" lIns="0" tIns="0" rIns="0" bIns="0" rtlCol="0">
                        <a:noAutofit/>
                      </wps:bodyPr>
                    </wps:wsp>
                  </a:graphicData>
                </a:graphic>
              </wp:anchor>
            </w:drawing>
          </mc:Choice>
          <mc:Fallback>
            <w:pict>
              <v:shape id="Textbox 10" o:spid="_x0000_s1028" type="#_x0000_t202" style="position:absolute;left:0;text-align:left;margin-left:242.1pt;margin-top:18.95pt;width:4.1pt;height:7pt;z-index:1573222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" filled="f" stroked="f">
                <v:textbox inset="0,0,0,0">
                  <w:txbxContent>
                    <w:p w:rsidR="001149A3" w:rsidRDefault="00000000">
                      <w:pPr>
                        <w:spacing w:line="139" w:lineRule="exact"/>
                        <w:rPr>
                          <w:rFonts w:ascii="Cambria Math" w:hAnsi="Cambria Math"/>
                          <w:sz w:val="14"/>
                        </w:rPr>
                      </w:pPr>
                      <w:r>
                        <w:rPr>
                          <w:rFonts w:ascii="Cambria Math" w:hAnsi="Cambria Math"/>
                          <w:spacing w:val="-10"/>
                          <w:w w:val="115"/>
                          <w:sz w:val="14"/>
                        </w:rPr>
                        <w:t>γ</w:t>
                      </w:r>
                    </w:p>
                  </w:txbxContent>
                </v:textbox>
                <w10:wrap anchorx="page"/>
              </v:shape>
            </w:pict>
          </mc:Fallback>
        </mc:AlternateContent>
      </w:r>
      <w:r>
        <w:rPr>
          <w:spacing w:val="-4"/>
        </w:rPr>
        <w:t>(or)</w:t>
      </w:r>
    </w:p>
    <w:p w:rsidR="001149A3" w:rsidRDefault="00000000">
      <w:pPr>
        <w:spacing w:before="27"/>
        <w:rPr>
          <w:sz w:val="14"/>
        </w:rPr>
      </w:pPr>
      <w:r>
        <w:br w:type="column"/>
      </w:r>
    </w:p>
    <w:p w:rsidR="001149A3" w:rsidRDefault="00000000">
      <w:pPr>
        <w:spacing w:line="126" w:lineRule="exact"/>
        <w:ind w:left="719"/>
        <w:rPr>
          <w:rFonts w:ascii="Cambria Math"/>
          <w:sz w:val="14"/>
        </w:rPr>
      </w:pPr>
      <w:r>
        <w:rPr>
          <w:rFonts w:ascii="Cambria Math"/>
          <w:spacing w:val="-10"/>
          <w:w w:val="110"/>
          <w:sz w:val="14"/>
        </w:rPr>
        <w:t>m</w:t>
      </w:r>
    </w:p>
    <w:p w:rsidR="001149A3" w:rsidRDefault="00000000">
      <w:pPr>
        <w:pStyle w:val="BodyText"/>
        <w:spacing w:line="155" w:lineRule="exact"/>
        <w:ind w:left="0" w:right="38"/>
        <w:jc w:val="right"/>
        <w:rPr>
          <w:rFonts w:ascii="Cambria Math"/>
        </w:rPr>
      </w:pPr>
      <w:r>
        <w:rPr>
          <w:rFonts w:ascii="Cambria Math"/>
          <w:spacing w:val="-10"/>
        </w:rPr>
        <w:t>1</w:t>
      </w:r>
    </w:p>
    <w:p w:rsidR="001149A3" w:rsidRDefault="00000000">
      <w:pPr>
        <w:pStyle w:val="BodyText"/>
        <w:spacing w:line="5" w:lineRule="exact"/>
        <w:rPr>
          <w:rFonts w:ascii="Cambria Math" w:hAnsi="Cambria Math"/>
        </w:rPr>
      </w:pPr>
      <w:proofErr w:type="gramStart"/>
      <w:r>
        <w:rPr>
          <w:rFonts w:ascii="Cambria Math" w:hAnsi="Cambria Math"/>
          <w:w w:val="115"/>
        </w:rPr>
        <w:t>C</w:t>
      </w:r>
      <w:r>
        <w:rPr>
          <w:rFonts w:ascii="Cambria Math" w:hAnsi="Cambria Math"/>
          <w:spacing w:val="30"/>
          <w:w w:val="115"/>
        </w:rPr>
        <w:t xml:space="preserve">  </w:t>
      </w:r>
      <w:r>
        <w:rPr>
          <w:rFonts w:ascii="Cambria Math" w:hAnsi="Cambria Math"/>
          <w:w w:val="115"/>
        </w:rPr>
        <w:t>=</w:t>
      </w:r>
      <w:proofErr w:type="gramEnd"/>
      <w:r>
        <w:rPr>
          <w:rFonts w:ascii="Cambria Math" w:hAnsi="Cambria Math"/>
          <w:spacing w:val="-5"/>
          <w:w w:val="115"/>
        </w:rPr>
        <w:t xml:space="preserve"> </w:t>
      </w:r>
      <w:r>
        <w:rPr>
          <w:rFonts w:ascii="Cambria Math" w:hAnsi="Cambria Math"/>
          <w:spacing w:val="-10"/>
          <w:w w:val="170"/>
        </w:rPr>
        <w:t>∑</w:t>
      </w:r>
    </w:p>
    <w:p w:rsidR="001149A3" w:rsidRDefault="00000000">
      <w:pPr>
        <w:spacing w:before="187"/>
        <w:rPr>
          <w:rFonts w:ascii="Cambria Math"/>
          <w:sz w:val="20"/>
        </w:rPr>
      </w:pPr>
      <w:r>
        <w:br w:type="column"/>
      </w:r>
    </w:p>
    <w:p w:rsidR="001149A3" w:rsidRDefault="00000000">
      <w:pPr>
        <w:pStyle w:val="BodyText"/>
        <w:spacing w:line="42" w:lineRule="exact"/>
        <w:rPr>
          <w:rFonts w:ascii="Cambria Math"/>
        </w:rPr>
      </w:pPr>
      <w:proofErr w:type="gramStart"/>
      <w:r>
        <w:rPr>
          <w:rFonts w:ascii="Cambria Math"/>
          <w:vertAlign w:val="superscript"/>
        </w:rPr>
        <w:t>2</w:t>
      </w:r>
      <w:r>
        <w:rPr>
          <w:rFonts w:ascii="Cambria Math"/>
        </w:rPr>
        <w:t>(</w:t>
      </w:r>
      <w:r>
        <w:rPr>
          <w:rFonts w:ascii="Cambria Math"/>
          <w:spacing w:val="40"/>
        </w:rPr>
        <w:t xml:space="preserve">  </w:t>
      </w:r>
      <w:proofErr w:type="gramEnd"/>
      <w:r>
        <w:rPr>
          <w:rFonts w:ascii="Cambria Math"/>
          <w:spacing w:val="-10"/>
        </w:rPr>
        <w:t>)</w:t>
      </w:r>
    </w:p>
    <w:p w:rsidR="001149A3" w:rsidRDefault="00000000">
      <w:pPr>
        <w:spacing w:before="187"/>
        <w:rPr>
          <w:rFonts w:ascii="Cambria Math"/>
          <w:sz w:val="20"/>
        </w:rPr>
      </w:pPr>
      <w:r>
        <w:br w:type="column"/>
      </w:r>
    </w:p>
    <w:p w:rsidR="001149A3" w:rsidRDefault="00000000">
      <w:pPr>
        <w:pStyle w:val="BodyText"/>
        <w:spacing w:line="42" w:lineRule="exact"/>
        <w:rPr>
          <w:rFonts w:ascii="Cambria Math"/>
        </w:rPr>
      </w:pPr>
      <w:r>
        <w:rPr>
          <w:rFonts w:ascii="Cambria Math"/>
          <w:noProof/>
        </w:rPr>
        <mc:AlternateContent>
          <mc:Choice Requires="wps">
            <w:drawing>
              <wp:anchor distT="0" distB="0" distL="0" distR="0" simplePos="0" relativeHeight="486964224" behindDoc="1" locked="0" layoutInCell="1" allowOverlap="1">
                <wp:simplePos x="0" y="0"/>
                <wp:positionH relativeFrom="page">
                  <wp:posOffset>3729863</wp:posOffset>
                </wp:positionH>
                <wp:positionV relativeFrom="paragraph">
                  <wp:posOffset>-27189</wp:posOffset>
                </wp:positionV>
                <wp:extent cx="52069" cy="88900"/>
                <wp:effectExtent l="0" t="0" r="0" b="0"/>
                <wp:wrapNone/>
                <wp:docPr id="11" name="Text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2069" cy="88900"/>
                        </a:xfrm>
                        <a:prstGeom prst="rect">
                          <a:avLst/>
                        </a:prstGeom>
                      </wps:spPr>
                      <wps:txbx>
                        <w:txbxContent>
                          <w:p w:rsidR="001149A3" w:rsidRDefault="00000000">
                            <w:pPr>
                              <w:spacing w:line="139" w:lineRule="exact"/>
                              <w:rPr>
                                <w:rFonts w:ascii="Cambria Math" w:hAnsi="Cambria Math"/>
                                <w:sz w:val="14"/>
                              </w:rPr>
                            </w:pPr>
                            <w:r>
                              <w:rPr>
                                <w:rFonts w:ascii="Cambria Math" w:hAnsi="Cambria Math"/>
                                <w:spacing w:val="-10"/>
                                <w:w w:val="115"/>
                                <w:sz w:val="14"/>
                              </w:rPr>
                              <w:t>γ</w:t>
                            </w:r>
                          </w:p>
                        </w:txbxContent>
                      </wps:txbx>
                      <wps:bodyPr wrap="square" lIns="0" tIns="0" rIns="0" bIns="0" rtlCol="0">
                        <a:noAutofit/>
                      </wps:bodyPr>
                    </wps:wsp>
                  </a:graphicData>
                </a:graphic>
              </wp:anchor>
            </w:drawing>
          </mc:Choice>
          <mc:Fallback>
            <w:pict>
              <v:shape id="Textbox 11" o:spid="_x0000_s1029" type="#_x0000_t202" style="position:absolute;left:0;text-align:left;margin-left:293.7pt;margin-top:-2.15pt;width:4.1pt;height:7pt;z-index:-1635225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" filled="f" stroked="f">
                <v:textbox inset="0,0,0,0">
                  <w:txbxContent>
                    <w:p w:rsidR="001149A3" w:rsidRDefault="00000000">
                      <w:pPr>
                        <w:spacing w:line="139" w:lineRule="exact"/>
                        <w:rPr>
                          <w:rFonts w:ascii="Cambria Math" w:hAnsi="Cambria Math"/>
                          <w:sz w:val="14"/>
                        </w:rPr>
                      </w:pPr>
                      <w:r>
                        <w:rPr>
                          <w:rFonts w:ascii="Cambria Math" w:hAnsi="Cambria Math"/>
                          <w:spacing w:val="-10"/>
                          <w:w w:val="115"/>
                          <w:sz w:val="14"/>
                        </w:rPr>
                        <w:t>γ</w:t>
                      </w:r>
                    </w:p>
                  </w:txbxContent>
                </v:textbox>
                <w10:wrap anchorx="page"/>
              </v:shape>
            </w:pict>
          </mc:Fallback>
        </mc:AlternateContent>
      </w:r>
      <w:proofErr w:type="gramStart"/>
      <w:r>
        <w:rPr>
          <w:rFonts w:ascii="Cambria Math"/>
          <w:vertAlign w:val="superscript"/>
        </w:rPr>
        <w:t>2</w:t>
      </w:r>
      <w:r>
        <w:rPr>
          <w:rFonts w:ascii="Cambria Math"/>
        </w:rPr>
        <w:t>(</w:t>
      </w:r>
      <w:r>
        <w:rPr>
          <w:rFonts w:ascii="Cambria Math"/>
          <w:spacing w:val="41"/>
        </w:rPr>
        <w:t xml:space="preserve">  </w:t>
      </w:r>
      <w:proofErr w:type="gramEnd"/>
      <w:r>
        <w:rPr>
          <w:rFonts w:ascii="Cambria Math"/>
          <w:spacing w:val="-10"/>
        </w:rPr>
        <w:t>)</w:t>
      </w:r>
    </w:p>
    <w:p w:rsidR="001149A3" w:rsidRDefault="00000000">
      <w:pPr>
        <w:spacing w:before="187"/>
        <w:rPr>
          <w:rFonts w:ascii="Cambria Math"/>
          <w:sz w:val="20"/>
        </w:rPr>
      </w:pPr>
      <w:r>
        <w:br w:type="column"/>
      </w:r>
    </w:p>
    <w:p w:rsidR="001149A3" w:rsidRDefault="00000000">
      <w:pPr>
        <w:pStyle w:val="BodyText"/>
        <w:spacing w:line="42" w:lineRule="exact"/>
        <w:rPr>
          <w:rFonts w:ascii="Cambria Math"/>
        </w:rPr>
      </w:pPr>
      <w:r>
        <w:rPr>
          <w:rFonts w:ascii="Cambria Math"/>
          <w:noProof/>
        </w:rPr>
        <mc:AlternateContent>
          <mc:Choice Requires="wps">
            <w:drawing>
              <wp:anchor distT="0" distB="0" distL="0" distR="0" simplePos="0" relativeHeight="486964736" behindDoc="1" locked="0" layoutInCell="1" allowOverlap="1">
                <wp:simplePos x="0" y="0"/>
                <wp:positionH relativeFrom="page">
                  <wp:posOffset>4446396</wp:posOffset>
                </wp:positionH>
                <wp:positionV relativeFrom="paragraph">
                  <wp:posOffset>-27189</wp:posOffset>
                </wp:positionV>
                <wp:extent cx="52069" cy="88900"/>
                <wp:effectExtent l="0" t="0" r="0" b="0"/>
                <wp:wrapNone/>
                <wp:docPr id="12" name="Text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2069" cy="88900"/>
                        </a:xfrm>
                        <a:prstGeom prst="rect">
                          <a:avLst/>
                        </a:prstGeom>
                      </wps:spPr>
                      <wps:txbx>
                        <w:txbxContent>
                          <w:p w:rsidR="001149A3" w:rsidRDefault="00000000">
                            <w:pPr>
                              <w:spacing w:line="139" w:lineRule="exact"/>
                              <w:rPr>
                                <w:rFonts w:ascii="Cambria Math" w:hAnsi="Cambria Math"/>
                                <w:sz w:val="14"/>
                              </w:rPr>
                            </w:pPr>
                            <w:r>
                              <w:rPr>
                                <w:rFonts w:ascii="Cambria Math" w:hAnsi="Cambria Math"/>
                                <w:spacing w:val="-10"/>
                                <w:w w:val="115"/>
                                <w:sz w:val="14"/>
                              </w:rPr>
                              <w:t>γ</w:t>
                            </w:r>
                          </w:p>
                        </w:txbxContent>
                      </wps:txbx>
                      <wps:bodyPr wrap="square" lIns="0" tIns="0" rIns="0" bIns="0" rtlCol="0">
                        <a:noAutofit/>
                      </wps:bodyPr>
                    </wps:wsp>
                  </a:graphicData>
                </a:graphic>
              </wp:anchor>
            </w:drawing>
          </mc:Choice>
          <mc:Fallback>
            <w:pict>
              <v:shape id="Textbox 12" o:spid="_x0000_s1030" type="#_x0000_t202" style="position:absolute;left:0;text-align:left;margin-left:350.1pt;margin-top:-2.15pt;width:4.1pt;height:7pt;z-index:-1635174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" filled="f" stroked="f">
                <v:textbox inset="0,0,0,0">
                  <w:txbxContent>
                    <w:p w:rsidR="001149A3" w:rsidRDefault="00000000">
                      <w:pPr>
                        <w:spacing w:line="139" w:lineRule="exact"/>
                        <w:rPr>
                          <w:rFonts w:ascii="Cambria Math" w:hAnsi="Cambria Math"/>
                          <w:sz w:val="14"/>
                        </w:rPr>
                      </w:pPr>
                      <w:r>
                        <w:rPr>
                          <w:rFonts w:ascii="Cambria Math" w:hAnsi="Cambria Math"/>
                          <w:spacing w:val="-10"/>
                          <w:w w:val="115"/>
                          <w:sz w:val="14"/>
                        </w:rPr>
                        <w:t>γ</w:t>
                      </w:r>
                    </w:p>
                  </w:txbxContent>
                </v:textbox>
                <w10:wrap anchorx="page"/>
              </v:shape>
            </w:pict>
          </mc:Fallback>
        </mc:AlternateContent>
      </w:r>
      <w:proofErr w:type="gramStart"/>
      <w:r>
        <w:rPr>
          <w:rFonts w:ascii="Cambria Math"/>
          <w:vertAlign w:val="superscript"/>
        </w:rPr>
        <w:t>2</w:t>
      </w:r>
      <w:r>
        <w:rPr>
          <w:rFonts w:ascii="Cambria Math"/>
        </w:rPr>
        <w:t>(</w:t>
      </w:r>
      <w:r>
        <w:rPr>
          <w:rFonts w:ascii="Cambria Math"/>
          <w:spacing w:val="40"/>
        </w:rPr>
        <w:t xml:space="preserve">  </w:t>
      </w:r>
      <w:proofErr w:type="gramEnd"/>
      <w:r>
        <w:rPr>
          <w:rFonts w:ascii="Cambria Math"/>
          <w:spacing w:val="-10"/>
        </w:rPr>
        <w:t>)</w:t>
      </w:r>
    </w:p>
    <w:p w:rsidR="001149A3" w:rsidRDefault="00000000">
      <w:pPr>
        <w:spacing w:before="184"/>
        <w:rPr>
          <w:rFonts w:ascii="Cambria Math"/>
          <w:sz w:val="20"/>
        </w:rPr>
      </w:pPr>
      <w:r>
        <w:br w:type="column"/>
      </w:r>
    </w:p>
    <w:p w:rsidR="001149A3" w:rsidRDefault="00000000">
      <w:pPr>
        <w:pStyle w:val="BodyText"/>
        <w:tabs>
          <w:tab w:val="left" w:pos="1783"/>
        </w:tabs>
        <w:spacing w:line="45" w:lineRule="exact"/>
        <w:rPr>
          <w:rFonts w:ascii="Cambria Math" w:hAnsi="Cambria Math"/>
        </w:rPr>
      </w:pPr>
      <w:r>
        <w:rPr>
          <w:rFonts w:ascii="Cambria Math" w:hAnsi="Cambria Math"/>
        </w:rPr>
        <w:t>γ</w:t>
      </w:r>
      <w:r>
        <w:rPr>
          <w:rFonts w:ascii="Cambria Math" w:hAnsi="Cambria Math"/>
          <w:spacing w:val="11"/>
        </w:rPr>
        <w:t xml:space="preserve"> </w:t>
      </w:r>
      <w:r>
        <w:rPr>
          <w:rFonts w:ascii="Cambria Math" w:hAnsi="Cambria Math"/>
        </w:rPr>
        <w:t>≠</w:t>
      </w:r>
      <w:r>
        <w:rPr>
          <w:rFonts w:ascii="Cambria Math" w:hAnsi="Cambria Math"/>
          <w:spacing w:val="9"/>
        </w:rPr>
        <w:t xml:space="preserve"> </w:t>
      </w:r>
      <w:r>
        <w:rPr>
          <w:rFonts w:ascii="Cambria Math" w:hAnsi="Cambria Math"/>
        </w:rPr>
        <w:t>1</w:t>
      </w:r>
      <w:r>
        <w:rPr>
          <w:rFonts w:ascii="Cambria Math" w:hAnsi="Cambria Math"/>
          <w:spacing w:val="-3"/>
        </w:rPr>
        <w:t xml:space="preserve"> </w:t>
      </w:r>
      <w:r>
        <w:rPr>
          <w:rFonts w:ascii="Cambria Math" w:hAnsi="Cambria Math"/>
          <w:position w:val="1"/>
        </w:rPr>
        <w:t>(</w:t>
      </w:r>
      <w:r>
        <w:rPr>
          <w:rFonts w:ascii="Cambria Math" w:hAnsi="Cambria Math"/>
        </w:rPr>
        <w:t>γ</w:t>
      </w:r>
      <w:r>
        <w:rPr>
          <w:rFonts w:ascii="Cambria Math" w:hAnsi="Cambria Math"/>
          <w:spacing w:val="11"/>
        </w:rPr>
        <w:t xml:space="preserve"> </w:t>
      </w:r>
      <w:r>
        <w:rPr>
          <w:rFonts w:ascii="Cambria Math" w:hAnsi="Cambria Math"/>
        </w:rPr>
        <w:t>&gt;</w:t>
      </w:r>
      <w:r>
        <w:rPr>
          <w:rFonts w:ascii="Cambria Math" w:hAnsi="Cambria Math"/>
          <w:spacing w:val="12"/>
        </w:rPr>
        <w:t xml:space="preserve"> </w:t>
      </w:r>
      <w:r>
        <w:rPr>
          <w:rFonts w:ascii="Cambria Math" w:hAnsi="Cambria Math"/>
          <w:spacing w:val="-5"/>
        </w:rPr>
        <w:t>0</w:t>
      </w:r>
      <w:r>
        <w:rPr>
          <w:rFonts w:ascii="Cambria Math" w:hAnsi="Cambria Math"/>
          <w:spacing w:val="-5"/>
          <w:position w:val="1"/>
        </w:rPr>
        <w:t>)</w:t>
      </w:r>
      <w:r>
        <w:rPr>
          <w:rFonts w:ascii="Cambria Math" w:hAnsi="Cambria Math"/>
          <w:position w:val="1"/>
        </w:rPr>
        <w:tab/>
      </w:r>
      <w:r>
        <w:rPr>
          <w:rFonts w:ascii="Cambria Math" w:hAnsi="Cambria Math"/>
          <w:spacing w:val="-5"/>
        </w:rPr>
        <w:t>(7)</w:t>
      </w:r>
    </w:p>
    <w:p w:rsidR="001149A3" w:rsidRDefault="001149A3">
      <w:pPr>
        <w:pStyle w:val="BodyText"/>
        <w:spacing w:line="45" w:lineRule="exact"/>
        <w:rPr>
          <w:rFonts w:ascii="Cambria Math" w:hAnsi="Cambria Math"/>
        </w:rPr>
        <w:sectPr w:rsidR="001149A3">
          <w:type w:val="continuous"/>
          <w:pgSz w:w="11910" w:h="16840"/>
          <w:pgMar w:top="1460" w:right="1275" w:bottom="1840" w:left="1275" w:header="1135" w:footer="1657" w:gutter="0"/>
          <w:cols w:num="6" w:space="720" w:equalWidth="0">
            <w:col w:w="483" w:space="422"/>
            <w:col w:w="1271" w:space="750"/>
            <w:col w:w="763" w:space="267"/>
            <w:col w:w="766" w:space="365"/>
            <w:col w:w="763" w:space="400"/>
            <w:col w:w="3110"/>
          </w:cols>
        </w:sectPr>
      </w:pPr>
    </w:p>
    <w:p w:rsidR="001149A3" w:rsidRDefault="00000000">
      <w:pPr>
        <w:spacing w:before="52"/>
        <w:ind w:left="1159"/>
        <w:rPr>
          <w:rFonts w:ascii="Cambria Math"/>
          <w:position w:val="-2"/>
          <w:sz w:val="12"/>
        </w:rPr>
      </w:pPr>
      <w:r>
        <w:rPr>
          <w:rFonts w:ascii="Cambria Math"/>
          <w:noProof/>
          <w:position w:val="-2"/>
          <w:sz w:val="12"/>
        </w:rPr>
        <mc:AlternateContent>
          <mc:Choice Requires="wps">
            <w:drawing>
              <wp:anchor distT="0" distB="0" distL="0" distR="0" simplePos="0" relativeHeight="15729152" behindDoc="0" locked="0" layoutInCell="1" allowOverlap="1">
                <wp:simplePos x="0" y="0"/>
                <wp:positionH relativeFrom="page">
                  <wp:posOffset>1987550</wp:posOffset>
                </wp:positionH>
                <wp:positionV relativeFrom="paragraph">
                  <wp:posOffset>52181</wp:posOffset>
                </wp:positionV>
                <wp:extent cx="287020" cy="7620"/>
                <wp:effectExtent l="0" t="0" r="0" b="0"/>
                <wp:wrapNone/>
                <wp:docPr id="13" name="Graphic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87020" cy="7620"/>
                        </a:xfrm>
                        <a:custGeom>
                          <a:avLst/>
                          <a:gdLst/>
                          <a:ahLst/>
                          <a:cxnLst/>
                          <a:rect l="l" t="t" r="r" b="b"/>
                          <a:pathLst>
                            <a:path w="287020" h="7620">
                              <a:moveTo>
                                <a:pt x="286512" y="0"/>
                              </a:moveTo>
                              <a:lnTo>
                                <a:pt x="0" y="0"/>
                              </a:lnTo>
                              <a:lnTo>
                                <a:pt x="0" y="7620"/>
                              </a:lnTo>
                              <a:lnTo>
                                <a:pt x="286512" y="7620"/>
                              </a:lnTo>
                              <a:lnTo>
                                <a:pt x="28651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D40643C" id="Graphic 13" o:spid="_x0000_s1026" style="position:absolute;margin-left:156.5pt;margin-top:4.1pt;width:22.6pt;height:.6pt;z-index:15729152;visibility:visible;mso-wrap-style:square;mso-wrap-distance-left:0;mso-wrap-distance-top:0;mso-wrap-distance-right:0;mso-wrap-distance-bottom:0;mso-position-horizontal:absolute;mso-position-horizontal-relative:page;mso-position-vertical:absolute;mso-position-vertical-relative:text;v-text-anchor:top" coordsize="287020,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" path="m286512,l,,,7620r286512,l286512,xe" fillcolor="black" stroked="f">
                <v:path arrowok="t"/>
                <w10:wrap anchorx="page"/>
              </v:shape>
            </w:pict>
          </mc:Fallback>
        </mc:AlternateContent>
      </w:r>
      <w:r>
        <w:rPr>
          <w:rFonts w:ascii="Cambria Math"/>
          <w:spacing w:val="-5"/>
          <w:w w:val="120"/>
          <w:sz w:val="14"/>
        </w:rPr>
        <w:t>v</w:t>
      </w:r>
      <w:proofErr w:type="spellStart"/>
      <w:r>
        <w:rPr>
          <w:rFonts w:ascii="Cambria Math"/>
          <w:spacing w:val="-5"/>
          <w:w w:val="120"/>
          <w:position w:val="-2"/>
          <w:sz w:val="12"/>
        </w:rPr>
        <w:t>i</w:t>
      </w:r>
      <w:proofErr w:type="spellEnd"/>
    </w:p>
    <w:p w:rsidR="001149A3" w:rsidRDefault="00000000">
      <w:pPr>
        <w:spacing w:before="26" w:line="138" w:lineRule="exact"/>
        <w:jc w:val="right"/>
        <w:rPr>
          <w:rFonts w:ascii="Cambria Math"/>
          <w:sz w:val="14"/>
        </w:rPr>
      </w:pPr>
      <w:proofErr w:type="spellStart"/>
      <w:r>
        <w:rPr>
          <w:rFonts w:ascii="Cambria Math"/>
          <w:spacing w:val="-5"/>
          <w:w w:val="105"/>
          <w:sz w:val="14"/>
        </w:rPr>
        <w:t>i</w:t>
      </w:r>
      <w:proofErr w:type="spellEnd"/>
      <w:r>
        <w:rPr>
          <w:rFonts w:ascii="Cambria Math"/>
          <w:spacing w:val="-5"/>
          <w:w w:val="105"/>
          <w:sz w:val="14"/>
        </w:rPr>
        <w:t>=1</w:t>
      </w:r>
    </w:p>
    <w:p w:rsidR="001149A3" w:rsidRDefault="00000000">
      <w:pPr>
        <w:pStyle w:val="BodyText"/>
        <w:spacing w:line="139" w:lineRule="exact"/>
        <w:ind w:left="496"/>
        <w:rPr>
          <w:rFonts w:ascii="Cambria Math" w:hAnsi="Cambria Math"/>
        </w:rPr>
      </w:pPr>
      <w:r>
        <w:br w:type="column"/>
      </w:r>
      <w:r>
        <w:rPr>
          <w:rFonts w:ascii="Cambria Math" w:hAnsi="Cambria Math"/>
        </w:rPr>
        <w:t>(1</w:t>
      </w:r>
      <w:r>
        <w:rPr>
          <w:rFonts w:ascii="Cambria Math" w:hAnsi="Cambria Math"/>
          <w:spacing w:val="3"/>
        </w:rPr>
        <w:t xml:space="preserve"> </w:t>
      </w:r>
      <w:r>
        <w:rPr>
          <w:rFonts w:ascii="Cambria Math" w:hAnsi="Cambria Math"/>
        </w:rPr>
        <w:t>−</w:t>
      </w:r>
      <w:r>
        <w:rPr>
          <w:rFonts w:ascii="Cambria Math" w:hAnsi="Cambria Math"/>
          <w:spacing w:val="2"/>
        </w:rPr>
        <w:t xml:space="preserve"> </w:t>
      </w:r>
      <w:r>
        <w:rPr>
          <w:rFonts w:ascii="Cambria Math" w:hAnsi="Cambria Math"/>
          <w:spacing w:val="-5"/>
        </w:rPr>
        <w:t>((μ</w:t>
      </w:r>
    </w:p>
    <w:p w:rsidR="001149A3" w:rsidRDefault="00000000">
      <w:pPr>
        <w:pStyle w:val="BodyText"/>
        <w:spacing w:line="184" w:lineRule="exact"/>
        <w:ind w:left="11"/>
        <w:rPr>
          <w:rFonts w:ascii="Cambria Math" w:hAnsi="Cambria Math"/>
        </w:rPr>
      </w:pPr>
      <w:r>
        <w:rPr>
          <w:rFonts w:ascii="Cambria Math" w:hAnsi="Cambria Math"/>
        </w:rPr>
        <w:t>γ</w:t>
      </w:r>
      <w:r>
        <w:rPr>
          <w:rFonts w:ascii="Cambria Math" w:hAnsi="Cambria Math"/>
          <w:spacing w:val="-1"/>
        </w:rPr>
        <w:t xml:space="preserve"> </w:t>
      </w:r>
      <w:r>
        <w:rPr>
          <w:rFonts w:ascii="Cambria Math" w:hAnsi="Cambria Math"/>
        </w:rPr>
        <w:t xml:space="preserve">− </w:t>
      </w:r>
      <w:r>
        <w:rPr>
          <w:rFonts w:ascii="Cambria Math" w:hAnsi="Cambria Math"/>
          <w:spacing w:val="-10"/>
        </w:rPr>
        <w:t>1</w:t>
      </w:r>
    </w:p>
    <w:p w:rsidR="001149A3" w:rsidRDefault="00000000">
      <w:pPr>
        <w:spacing w:line="216" w:lineRule="exact"/>
        <w:ind w:left="132"/>
        <w:rPr>
          <w:rFonts w:ascii="Cambria Math"/>
          <w:sz w:val="20"/>
        </w:rPr>
      </w:pPr>
      <w:r>
        <w:br w:type="column"/>
      </w:r>
      <w:proofErr w:type="gramStart"/>
      <w:r>
        <w:rPr>
          <w:rFonts w:ascii="Cambria Math"/>
          <w:w w:val="105"/>
          <w:sz w:val="20"/>
        </w:rPr>
        <w:t>v</w:t>
      </w:r>
      <w:proofErr w:type="spellStart"/>
      <w:r>
        <w:rPr>
          <w:rFonts w:ascii="Cambria Math"/>
          <w:w w:val="105"/>
          <w:position w:val="-3"/>
          <w:sz w:val="14"/>
        </w:rPr>
        <w:t>i</w:t>
      </w:r>
      <w:proofErr w:type="spellEnd"/>
      <w:r>
        <w:rPr>
          <w:rFonts w:ascii="Cambria Math"/>
          <w:spacing w:val="56"/>
          <w:w w:val="105"/>
          <w:position w:val="-3"/>
          <w:sz w:val="14"/>
        </w:rPr>
        <w:t xml:space="preserve"> </w:t>
      </w:r>
      <w:r>
        <w:rPr>
          <w:rFonts w:ascii="Cambria Math"/>
          <w:spacing w:val="-10"/>
          <w:w w:val="105"/>
          <w:sz w:val="20"/>
        </w:rPr>
        <w:t>)</w:t>
      </w:r>
      <w:proofErr w:type="gramEnd"/>
    </w:p>
    <w:p w:rsidR="001149A3" w:rsidRDefault="00000000">
      <w:pPr>
        <w:spacing w:line="189" w:lineRule="exact"/>
        <w:ind w:left="96"/>
        <w:rPr>
          <w:rFonts w:ascii="Cambria Math" w:eastAsia="Cambria Math"/>
          <w:sz w:val="20"/>
        </w:rPr>
      </w:pPr>
      <w:r>
        <w:br w:type="column"/>
      </w:r>
      <w:r>
        <w:rPr>
          <w:rFonts w:ascii="Cambria Math" w:eastAsia="Cambria Math"/>
          <w:sz w:val="20"/>
        </w:rPr>
        <w:t>+</w:t>
      </w:r>
      <w:r>
        <w:rPr>
          <w:rFonts w:ascii="Cambria Math" w:eastAsia="Cambria Math"/>
          <w:spacing w:val="-3"/>
          <w:sz w:val="20"/>
        </w:rPr>
        <w:t xml:space="preserve"> </w:t>
      </w:r>
      <w:r>
        <w:rPr>
          <w:rFonts w:ascii="Cambria Math" w:eastAsia="Cambria Math"/>
          <w:spacing w:val="-12"/>
          <w:sz w:val="20"/>
        </w:rPr>
        <w:t>(𝝑</w:t>
      </w:r>
    </w:p>
    <w:p w:rsidR="001149A3" w:rsidRDefault="00000000">
      <w:pPr>
        <w:spacing w:line="216" w:lineRule="exact"/>
        <w:ind w:left="132"/>
        <w:rPr>
          <w:rFonts w:ascii="Cambria Math" w:hAnsi="Cambria Math"/>
          <w:sz w:val="20"/>
        </w:rPr>
      </w:pPr>
      <w:r>
        <w:br w:type="column"/>
      </w:r>
      <w:proofErr w:type="gramStart"/>
      <w:r>
        <w:rPr>
          <w:rFonts w:ascii="Cambria Math" w:hAnsi="Cambria Math"/>
          <w:w w:val="105"/>
          <w:sz w:val="20"/>
        </w:rPr>
        <w:t>v</w:t>
      </w:r>
      <w:proofErr w:type="spellStart"/>
      <w:r>
        <w:rPr>
          <w:rFonts w:ascii="Cambria Math" w:hAnsi="Cambria Math"/>
          <w:w w:val="105"/>
          <w:position w:val="-3"/>
          <w:sz w:val="14"/>
        </w:rPr>
        <w:t>i</w:t>
      </w:r>
      <w:proofErr w:type="spellEnd"/>
      <w:r>
        <w:rPr>
          <w:rFonts w:ascii="Cambria Math" w:hAnsi="Cambria Math"/>
          <w:spacing w:val="55"/>
          <w:w w:val="105"/>
          <w:position w:val="-3"/>
          <w:sz w:val="14"/>
        </w:rPr>
        <w:t xml:space="preserve"> </w:t>
      </w:r>
      <w:r>
        <w:rPr>
          <w:rFonts w:ascii="Cambria Math" w:hAnsi="Cambria Math"/>
          <w:w w:val="105"/>
          <w:sz w:val="20"/>
        </w:rPr>
        <w:t>)</w:t>
      </w:r>
      <w:proofErr w:type="gramEnd"/>
      <w:r>
        <w:rPr>
          <w:rFonts w:ascii="Cambria Math" w:hAnsi="Cambria Math"/>
          <w:spacing w:val="42"/>
          <w:w w:val="105"/>
          <w:sz w:val="20"/>
        </w:rPr>
        <w:t xml:space="preserve"> </w:t>
      </w:r>
      <w:r>
        <w:rPr>
          <w:rFonts w:ascii="Cambria Math" w:hAnsi="Cambria Math"/>
          <w:w w:val="105"/>
          <w:sz w:val="20"/>
        </w:rPr>
        <w:t>)</w:t>
      </w:r>
      <w:r>
        <w:rPr>
          <w:rFonts w:ascii="Cambria Math" w:hAnsi="Cambria Math"/>
          <w:spacing w:val="-4"/>
          <w:w w:val="105"/>
          <w:sz w:val="20"/>
        </w:rPr>
        <w:t xml:space="preserve"> </w:t>
      </w:r>
      <w:r>
        <w:rPr>
          <w:rFonts w:ascii="Cambria Math" w:hAnsi="Cambria Math"/>
          <w:w w:val="105"/>
          <w:sz w:val="20"/>
        </w:rPr>
        <w:t>+</w:t>
      </w:r>
      <w:r>
        <w:rPr>
          <w:rFonts w:ascii="Cambria Math" w:hAnsi="Cambria Math"/>
          <w:spacing w:val="-2"/>
          <w:w w:val="105"/>
          <w:sz w:val="20"/>
        </w:rPr>
        <w:t xml:space="preserve"> </w:t>
      </w:r>
      <w:r>
        <w:rPr>
          <w:rFonts w:ascii="Cambria Math" w:hAnsi="Cambria Math"/>
          <w:spacing w:val="-5"/>
          <w:w w:val="105"/>
          <w:sz w:val="20"/>
        </w:rPr>
        <w:t>(π</w:t>
      </w:r>
    </w:p>
    <w:p w:rsidR="001149A3" w:rsidRDefault="00000000">
      <w:pPr>
        <w:spacing w:line="216" w:lineRule="exact"/>
        <w:ind w:left="130"/>
        <w:rPr>
          <w:rFonts w:ascii="Cambria Math"/>
          <w:sz w:val="20"/>
        </w:rPr>
      </w:pPr>
      <w:r>
        <w:br w:type="column"/>
      </w:r>
      <w:proofErr w:type="gramStart"/>
      <w:r>
        <w:rPr>
          <w:rFonts w:ascii="Cambria Math"/>
          <w:w w:val="105"/>
          <w:sz w:val="20"/>
        </w:rPr>
        <w:t>v</w:t>
      </w:r>
      <w:proofErr w:type="spellStart"/>
      <w:r>
        <w:rPr>
          <w:rFonts w:ascii="Cambria Math"/>
          <w:w w:val="105"/>
          <w:position w:val="-3"/>
          <w:sz w:val="14"/>
        </w:rPr>
        <w:t>i</w:t>
      </w:r>
      <w:proofErr w:type="spellEnd"/>
      <w:r>
        <w:rPr>
          <w:rFonts w:ascii="Cambria Math"/>
          <w:spacing w:val="59"/>
          <w:w w:val="105"/>
          <w:position w:val="-3"/>
          <w:sz w:val="14"/>
        </w:rPr>
        <w:t xml:space="preserve"> </w:t>
      </w:r>
      <w:r>
        <w:rPr>
          <w:rFonts w:ascii="Cambria Math"/>
          <w:w w:val="105"/>
          <w:sz w:val="20"/>
        </w:rPr>
        <w:t>)</w:t>
      </w:r>
      <w:proofErr w:type="gramEnd"/>
      <w:r>
        <w:rPr>
          <w:rFonts w:ascii="Cambria Math"/>
          <w:spacing w:val="46"/>
          <w:w w:val="105"/>
          <w:sz w:val="20"/>
        </w:rPr>
        <w:t xml:space="preserve"> </w:t>
      </w:r>
      <w:r>
        <w:rPr>
          <w:rFonts w:ascii="Cambria Math"/>
          <w:w w:val="105"/>
          <w:sz w:val="20"/>
        </w:rPr>
        <w:t>)</w:t>
      </w:r>
      <w:r>
        <w:rPr>
          <w:rFonts w:ascii="Cambria Math"/>
          <w:spacing w:val="-4"/>
          <w:w w:val="105"/>
          <w:sz w:val="20"/>
        </w:rPr>
        <w:t xml:space="preserve"> </w:t>
      </w:r>
      <w:r>
        <w:rPr>
          <w:rFonts w:ascii="Cambria Math"/>
          <w:spacing w:val="-10"/>
          <w:w w:val="105"/>
          <w:sz w:val="20"/>
        </w:rPr>
        <w:t>,</w:t>
      </w:r>
    </w:p>
    <w:p w:rsidR="001149A3" w:rsidRDefault="001149A3">
      <w:pPr>
        <w:spacing w:line="216" w:lineRule="exact"/>
        <w:rPr>
          <w:rFonts w:ascii="Cambria Math"/>
          <w:sz w:val="20"/>
        </w:rPr>
        <w:sectPr w:rsidR="001149A3">
          <w:type w:val="continuous"/>
          <w:pgSz w:w="11910" w:h="16840"/>
          <w:pgMar w:top="1460" w:right="1275" w:bottom="1840" w:left="1275" w:header="1135" w:footer="1657" w:gutter="0"/>
          <w:cols w:num="6" w:space="720" w:equalWidth="0">
            <w:col w:w="1804" w:space="40"/>
            <w:col w:w="1225" w:space="39"/>
            <w:col w:w="460" w:space="40"/>
            <w:col w:w="491" w:space="39"/>
            <w:col w:w="1090" w:space="39"/>
            <w:col w:w="4093"/>
          </w:cols>
        </w:sectPr>
      </w:pPr>
    </w:p>
    <w:p w:rsidR="001149A3" w:rsidRDefault="00000000">
      <w:pPr>
        <w:pStyle w:val="BodyText"/>
        <w:spacing w:line="235" w:lineRule="auto"/>
        <w:ind w:right="140"/>
        <w:jc w:val="both"/>
        <w:rPr>
          <w:position w:val="2"/>
        </w:rPr>
      </w:pPr>
      <w:r>
        <w:rPr>
          <w:position w:val="2"/>
        </w:rPr>
        <w:t xml:space="preserve">Here, m be the total number of nodes connected to node </w:t>
      </w:r>
      <w:r>
        <w:rPr>
          <w:i/>
          <w:iCs/>
          <w:position w:val="2"/>
        </w:rPr>
        <w:t>v</w:t>
      </w:r>
      <w:proofErr w:type="spellStart"/>
      <w:r>
        <w:rPr>
          <w:i/>
          <w:iCs/>
          <w:sz w:val="13"/>
          <w:szCs w:val="13"/>
        </w:rPr>
        <w:t>i</w:t>
      </w:r>
      <w:proofErr w:type="spellEnd"/>
      <w:r>
        <w:rPr>
          <w:i/>
          <w:iCs/>
          <w:sz w:val="13"/>
          <w:szCs w:val="13"/>
        </w:rPr>
        <w:t xml:space="preserve"> </w:t>
      </w:r>
      <w:r>
        <w:rPr>
          <w:position w:val="2"/>
        </w:rPr>
        <w:t>in the network. The normalized Node Pack Fuzzy Information</w:t>
      </w:r>
      <w:r>
        <w:rPr>
          <w:spacing w:val="-1"/>
          <w:position w:val="2"/>
        </w:rPr>
        <w:t xml:space="preserve"> </w:t>
      </w:r>
      <w:r>
        <w:rPr>
          <w:position w:val="2"/>
        </w:rPr>
        <w:t>Centrality</w:t>
      </w:r>
      <w:r>
        <w:rPr>
          <w:spacing w:val="-3"/>
          <w:position w:val="2"/>
        </w:rPr>
        <w:t xml:space="preserve"> </w:t>
      </w:r>
      <w:r>
        <w:rPr>
          <w:position w:val="2"/>
        </w:rPr>
        <w:t xml:space="preserve">of </w:t>
      </w:r>
      <w:r>
        <w:rPr>
          <w:i/>
          <w:iCs/>
          <w:position w:val="2"/>
        </w:rPr>
        <w:t>v</w:t>
      </w:r>
      <w:proofErr w:type="spellStart"/>
      <w:r>
        <w:rPr>
          <w:i/>
          <w:iCs/>
          <w:sz w:val="13"/>
          <w:szCs w:val="13"/>
        </w:rPr>
        <w:t>i</w:t>
      </w:r>
      <w:proofErr w:type="spellEnd"/>
      <w:r>
        <w:rPr>
          <w:i/>
          <w:iCs/>
          <w:spacing w:val="17"/>
          <w:sz w:val="13"/>
          <w:szCs w:val="13"/>
        </w:rPr>
        <w:t xml:space="preserve"> </w:t>
      </w:r>
      <w:r>
        <w:rPr>
          <w:position w:val="2"/>
        </w:rPr>
        <w:t>in a Pythagorean</w:t>
      </w:r>
      <w:r>
        <w:rPr>
          <w:spacing w:val="-1"/>
          <w:position w:val="2"/>
        </w:rPr>
        <w:t xml:space="preserve"> </w:t>
      </w:r>
      <w:r>
        <w:rPr>
          <w:position w:val="2"/>
        </w:rPr>
        <w:t>Neutrosophic Fuzzy</w:t>
      </w:r>
      <w:r>
        <w:rPr>
          <w:spacing w:val="-1"/>
          <w:position w:val="2"/>
        </w:rPr>
        <w:t xml:space="preserve"> </w:t>
      </w:r>
      <w:r>
        <w:rPr>
          <w:position w:val="2"/>
        </w:rPr>
        <w:t>Set, considering</w:t>
      </w:r>
      <w:r>
        <w:rPr>
          <w:spacing w:val="-1"/>
          <w:position w:val="2"/>
        </w:rPr>
        <w:t xml:space="preserve"> </w:t>
      </w:r>
      <w:r>
        <w:rPr>
          <w:position w:val="2"/>
        </w:rPr>
        <w:t>the dependency</w:t>
      </w:r>
      <w:r>
        <w:rPr>
          <w:spacing w:val="-3"/>
          <w:position w:val="2"/>
        </w:rPr>
        <w:t xml:space="preserve"> </w:t>
      </w:r>
      <w:r>
        <w:rPr>
          <w:position w:val="2"/>
        </w:rPr>
        <w:t>between</w:t>
      </w:r>
      <w:r>
        <w:rPr>
          <w:spacing w:val="-1"/>
          <w:position w:val="2"/>
        </w:rPr>
        <w:t xml:space="preserve"> </w:t>
      </w:r>
      <w:r>
        <w:rPr>
          <w:position w:val="2"/>
        </w:rPr>
        <w:t>μ(v</w:t>
      </w:r>
      <w:proofErr w:type="spellStart"/>
      <w:r>
        <w:rPr>
          <w:sz w:val="13"/>
          <w:szCs w:val="13"/>
        </w:rPr>
        <w:t>i</w:t>
      </w:r>
      <w:proofErr w:type="spellEnd"/>
      <w:r>
        <w:rPr>
          <w:position w:val="2"/>
        </w:rPr>
        <w:t>) and ϑ(v</w:t>
      </w:r>
      <w:proofErr w:type="spellStart"/>
      <w:r>
        <w:rPr>
          <w:sz w:val="13"/>
          <w:szCs w:val="13"/>
        </w:rPr>
        <w:t>i</w:t>
      </w:r>
      <w:proofErr w:type="spellEnd"/>
      <w:r>
        <w:rPr>
          <w:position w:val="2"/>
        </w:rPr>
        <w:t>), and the independence of π(v</w:t>
      </w:r>
      <w:proofErr w:type="spellStart"/>
      <w:r>
        <w:rPr>
          <w:sz w:val="13"/>
          <w:szCs w:val="13"/>
        </w:rPr>
        <w:t>i</w:t>
      </w:r>
      <w:proofErr w:type="spellEnd"/>
      <w:r>
        <w:rPr>
          <w:position w:val="2"/>
        </w:rPr>
        <w:t>), is defined for the equation (6) as:</w:t>
      </w:r>
    </w:p>
    <w:p w:rsidR="001149A3" w:rsidRDefault="00000000">
      <w:pPr>
        <w:spacing w:line="87" w:lineRule="exact"/>
        <w:ind w:left="273" w:right="464"/>
        <w:jc w:val="center"/>
        <w:rPr>
          <w:rFonts w:ascii="Cambria Math"/>
          <w:sz w:val="14"/>
        </w:rPr>
      </w:pPr>
      <w:r>
        <w:rPr>
          <w:rFonts w:ascii="Cambria Math"/>
          <w:spacing w:val="-10"/>
          <w:w w:val="110"/>
          <w:sz w:val="14"/>
        </w:rPr>
        <w:t>m</w:t>
      </w:r>
    </w:p>
    <w:p w:rsidR="001149A3" w:rsidRDefault="001149A3">
      <w:pPr>
        <w:spacing w:line="87" w:lineRule="exact"/>
        <w:jc w:val="center"/>
        <w:rPr>
          <w:rFonts w:ascii="Cambria Math"/>
          <w:sz w:val="14"/>
        </w:rPr>
        <w:sectPr w:rsidR="001149A3">
          <w:type w:val="continuous"/>
          <w:pgSz w:w="11910" w:h="16840"/>
          <w:pgMar w:top="1460" w:right="1275" w:bottom="1840" w:left="1275" w:header="1135" w:footer="1657" w:gutter="0"/>
          <w:cols w:space="720"/>
        </w:sectPr>
      </w:pPr>
    </w:p>
    <w:p w:rsidR="001149A3" w:rsidRDefault="00000000">
      <w:pPr>
        <w:pStyle w:val="BodyText"/>
        <w:tabs>
          <w:tab w:val="right" w:pos="3871"/>
        </w:tabs>
        <w:spacing w:line="236" w:lineRule="exact"/>
        <w:ind w:left="2525"/>
        <w:rPr>
          <w:rFonts w:ascii="Cambria Math" w:hAnsi="Cambria Math"/>
          <w:position w:val="15"/>
        </w:rPr>
      </w:pPr>
      <w:r>
        <w:rPr>
          <w:rFonts w:ascii="Cambria Math" w:hAnsi="Cambria Math"/>
        </w:rPr>
        <w:t>C</w:t>
      </w:r>
      <w:proofErr w:type="gramStart"/>
      <w:r>
        <w:rPr>
          <w:rFonts w:ascii="Cambria Math" w:hAnsi="Cambria Math"/>
          <w:vertAlign w:val="superscript"/>
        </w:rPr>
        <w:t>′</w:t>
      </w:r>
      <w:r>
        <w:rPr>
          <w:rFonts w:ascii="Cambria Math" w:hAnsi="Cambria Math"/>
          <w:spacing w:val="31"/>
        </w:rPr>
        <w:t xml:space="preserve">  </w:t>
      </w:r>
      <w:r>
        <w:rPr>
          <w:rFonts w:ascii="Cambria Math" w:hAnsi="Cambria Math"/>
        </w:rPr>
        <w:t>=</w:t>
      </w:r>
      <w:proofErr w:type="gramEnd"/>
      <w:r>
        <w:rPr>
          <w:rFonts w:ascii="Cambria Math" w:hAnsi="Cambria Math"/>
          <w:spacing w:val="17"/>
        </w:rPr>
        <w:t xml:space="preserve"> </w:t>
      </w:r>
      <w:r>
        <w:rPr>
          <w:rFonts w:ascii="Cambria Math" w:hAnsi="Cambria Math"/>
          <w:spacing w:val="-10"/>
        </w:rPr>
        <w:t>−</w:t>
      </w:r>
      <w:r>
        <w:tab/>
      </w:r>
      <w:r>
        <w:rPr>
          <w:rFonts w:ascii="Cambria Math" w:hAnsi="Cambria Math"/>
          <w:spacing w:val="-10"/>
          <w:position w:val="15"/>
        </w:rPr>
        <w:t>2</w:t>
      </w:r>
    </w:p>
    <w:p w:rsidR="001149A3" w:rsidRDefault="00000000">
      <w:pPr>
        <w:pStyle w:val="BodyText"/>
        <w:spacing w:before="103" w:line="133" w:lineRule="exact"/>
        <w:ind w:left="538"/>
        <w:rPr>
          <w:rFonts w:ascii="Cambria Math" w:hAnsi="Cambria Math"/>
          <w:position w:val="1"/>
        </w:rPr>
      </w:pPr>
      <w:r>
        <w:br w:type="column"/>
      </w:r>
      <w:r>
        <w:rPr>
          <w:rFonts w:ascii="Cambria Math" w:hAnsi="Cambria Math"/>
          <w:w w:val="140"/>
        </w:rPr>
        <w:t>∑</w:t>
      </w:r>
      <w:r>
        <w:rPr>
          <w:rFonts w:ascii="Cambria Math" w:hAnsi="Cambria Math"/>
          <w:spacing w:val="-29"/>
          <w:w w:val="140"/>
        </w:rPr>
        <w:t xml:space="preserve"> </w:t>
      </w:r>
      <w:r>
        <w:rPr>
          <w:rFonts w:ascii="Cambria Math" w:hAnsi="Cambria Math"/>
          <w:w w:val="110"/>
        </w:rPr>
        <w:t>x</w:t>
      </w:r>
      <w:r>
        <w:rPr>
          <w:rFonts w:ascii="Cambria Math" w:hAnsi="Cambria Math"/>
          <w:w w:val="110"/>
          <w:vertAlign w:val="superscript"/>
        </w:rPr>
        <w:t>2</w:t>
      </w:r>
      <w:r>
        <w:rPr>
          <w:rFonts w:ascii="Cambria Math" w:hAnsi="Cambria Math"/>
          <w:w w:val="110"/>
          <w:position w:val="1"/>
        </w:rPr>
        <w:t>(</w:t>
      </w:r>
      <w:proofErr w:type="gramStart"/>
      <w:r>
        <w:rPr>
          <w:rFonts w:ascii="Cambria Math" w:hAnsi="Cambria Math"/>
          <w:w w:val="110"/>
        </w:rPr>
        <w:t>v</w:t>
      </w:r>
      <w:r>
        <w:rPr>
          <w:rFonts w:ascii="Cambria Math" w:hAnsi="Cambria Math"/>
          <w:spacing w:val="3"/>
          <w:w w:val="110"/>
        </w:rPr>
        <w:t xml:space="preserve"> </w:t>
      </w:r>
      <w:r>
        <w:rPr>
          <w:rFonts w:ascii="Cambria Math" w:hAnsi="Cambria Math"/>
          <w:w w:val="110"/>
          <w:position w:val="1"/>
        </w:rPr>
        <w:t>)</w:t>
      </w:r>
      <w:r>
        <w:rPr>
          <w:rFonts w:ascii="Cambria Math" w:hAnsi="Cambria Math"/>
          <w:w w:val="110"/>
        </w:rPr>
        <w:t>logx</w:t>
      </w:r>
      <w:proofErr w:type="gramEnd"/>
      <w:r>
        <w:rPr>
          <w:rFonts w:ascii="Cambria Math" w:hAnsi="Cambria Math"/>
          <w:w w:val="110"/>
          <w:vertAlign w:val="superscript"/>
        </w:rPr>
        <w:t>2</w:t>
      </w:r>
      <w:r>
        <w:rPr>
          <w:rFonts w:ascii="Cambria Math" w:hAnsi="Cambria Math"/>
          <w:w w:val="110"/>
          <w:position w:val="1"/>
        </w:rPr>
        <w:t>(</w:t>
      </w:r>
      <w:r>
        <w:rPr>
          <w:rFonts w:ascii="Cambria Math" w:hAnsi="Cambria Math"/>
          <w:w w:val="110"/>
        </w:rPr>
        <w:t>v</w:t>
      </w:r>
      <w:r>
        <w:rPr>
          <w:rFonts w:ascii="Cambria Math" w:hAnsi="Cambria Math"/>
          <w:spacing w:val="4"/>
          <w:w w:val="110"/>
        </w:rPr>
        <w:t xml:space="preserve"> </w:t>
      </w:r>
      <w:r>
        <w:rPr>
          <w:rFonts w:ascii="Cambria Math" w:hAnsi="Cambria Math"/>
          <w:spacing w:val="-10"/>
          <w:w w:val="110"/>
          <w:position w:val="1"/>
        </w:rPr>
        <w:t>)</w:t>
      </w:r>
    </w:p>
    <w:p w:rsidR="001149A3" w:rsidRDefault="00000000">
      <w:pPr>
        <w:spacing w:before="113" w:line="123" w:lineRule="exact"/>
        <w:ind w:left="522"/>
        <w:rPr>
          <w:rFonts w:ascii="Cambria Math"/>
          <w:sz w:val="20"/>
        </w:rPr>
      </w:pPr>
      <w:r>
        <w:br w:type="column"/>
      </w:r>
      <w:r>
        <w:rPr>
          <w:rFonts w:ascii="Cambria Math"/>
          <w:spacing w:val="-5"/>
          <w:sz w:val="20"/>
        </w:rPr>
        <w:t>(8)</w:t>
      </w:r>
    </w:p>
    <w:p w:rsidR="001149A3" w:rsidRDefault="001149A3">
      <w:pPr>
        <w:spacing w:line="123" w:lineRule="exact"/>
        <w:rPr>
          <w:rFonts w:ascii="Cambria Math"/>
          <w:sz w:val="20"/>
        </w:rPr>
        <w:sectPr w:rsidR="001149A3">
          <w:type w:val="continuous"/>
          <w:pgSz w:w="11910" w:h="16840"/>
          <w:pgMar w:top="1460" w:right="1275" w:bottom="1840" w:left="1275" w:header="1135" w:footer="1657" w:gutter="0"/>
          <w:cols w:num="3" w:space="720" w:equalWidth="0">
            <w:col w:w="3872" w:space="40"/>
            <w:col w:w="2124" w:space="39"/>
            <w:col w:w="3285"/>
          </w:cols>
        </w:sectPr>
      </w:pPr>
    </w:p>
    <w:p w:rsidR="001149A3" w:rsidRDefault="00000000">
      <w:pPr>
        <w:pStyle w:val="BodyText"/>
        <w:tabs>
          <w:tab w:val="left" w:pos="3218"/>
        </w:tabs>
        <w:spacing w:line="246" w:lineRule="exact"/>
        <w:ind w:left="2638"/>
        <w:rPr>
          <w:rFonts w:ascii="Cambria Math" w:hAnsi="Cambria Math"/>
          <w:position w:val="1"/>
        </w:rPr>
      </w:pPr>
      <w:r>
        <w:rPr>
          <w:rFonts w:ascii="Cambria Math" w:hAnsi="Cambria Math"/>
          <w:noProof/>
          <w:position w:val="1"/>
        </w:rPr>
        <mc:AlternateContent>
          <mc:Choice Requires="wps">
            <w:drawing>
              <wp:anchor distT="0" distB="0" distL="0" distR="0" simplePos="0" relativeHeight="15729664" behindDoc="0" locked="0" layoutInCell="1" allowOverlap="1">
                <wp:simplePos x="0" y="0"/>
                <wp:positionH relativeFrom="page">
                  <wp:posOffset>2853563</wp:posOffset>
                </wp:positionH>
                <wp:positionV relativeFrom="paragraph">
                  <wp:posOffset>3222</wp:posOffset>
                </wp:positionV>
                <wp:extent cx="760730" cy="7620"/>
                <wp:effectExtent l="0" t="0" r="0" b="0"/>
                <wp:wrapNone/>
                <wp:docPr id="14" name="Graphic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60730" cy="7620"/>
                        </a:xfrm>
                        <a:custGeom>
                          <a:avLst/>
                          <a:gdLst/>
                          <a:ahLst/>
                          <a:cxnLst/>
                          <a:rect l="l" t="t" r="r" b="b"/>
                          <a:pathLst>
                            <a:path w="760730" h="7620">
                              <a:moveTo>
                                <a:pt x="760476" y="0"/>
                              </a:moveTo>
                              <a:lnTo>
                                <a:pt x="0" y="0"/>
                              </a:lnTo>
                              <a:lnTo>
                                <a:pt x="0" y="7620"/>
                              </a:lnTo>
                              <a:lnTo>
                                <a:pt x="760476" y="7620"/>
                              </a:lnTo>
                              <a:lnTo>
                                <a:pt x="76047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45D6F16" id="Graphic 14" o:spid="_x0000_s1026" style="position:absolute;margin-left:224.7pt;margin-top:.25pt;width:59.9pt;height:.6pt;z-index:15729664;visibility:visible;mso-wrap-style:square;mso-wrap-distance-left:0;mso-wrap-distance-top:0;mso-wrap-distance-right:0;mso-wrap-distance-bottom:0;mso-position-horizontal:absolute;mso-position-horizontal-relative:page;mso-position-vertical:absolute;mso-position-vertical-relative:text;v-text-anchor:top" coordsize="760730,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" path="m760476,l,,,7620r760476,l760476,xe" fillcolor="black" stroked="f">
                <v:path arrowok="t"/>
                <w10:wrap anchorx="page"/>
              </v:shape>
            </w:pict>
          </mc:Fallback>
        </mc:AlternateContent>
      </w:r>
      <w:r>
        <w:rPr>
          <w:rFonts w:ascii="Cambria Math" w:hAnsi="Cambria Math"/>
          <w:spacing w:val="-5"/>
          <w:position w:val="9"/>
          <w:sz w:val="14"/>
        </w:rPr>
        <w:t>v</w:t>
      </w:r>
      <w:proofErr w:type="spellStart"/>
      <w:r>
        <w:rPr>
          <w:rFonts w:ascii="Cambria Math" w:hAnsi="Cambria Math"/>
          <w:spacing w:val="-5"/>
          <w:position w:val="6"/>
          <w:sz w:val="12"/>
        </w:rPr>
        <w:t>i</w:t>
      </w:r>
      <w:proofErr w:type="spellEnd"/>
      <w:r>
        <w:rPr>
          <w:rFonts w:ascii="Cambria Math" w:hAnsi="Cambria Math"/>
          <w:position w:val="6"/>
          <w:sz w:val="12"/>
        </w:rPr>
        <w:tab/>
      </w:r>
      <w:r>
        <w:rPr>
          <w:rFonts w:ascii="Cambria Math" w:hAnsi="Cambria Math"/>
          <w:position w:val="1"/>
        </w:rPr>
        <w:t>(</w:t>
      </w:r>
      <w:r>
        <w:rPr>
          <w:rFonts w:ascii="Cambria Math" w:hAnsi="Cambria Math"/>
        </w:rPr>
        <w:t>n</w:t>
      </w:r>
      <w:r>
        <w:rPr>
          <w:rFonts w:ascii="Cambria Math" w:hAnsi="Cambria Math"/>
          <w:spacing w:val="-2"/>
        </w:rPr>
        <w:t xml:space="preserve"> </w:t>
      </w:r>
      <w:r>
        <w:rPr>
          <w:rFonts w:ascii="Cambria Math" w:hAnsi="Cambria Math"/>
        </w:rPr>
        <w:t>−</w:t>
      </w:r>
      <w:r>
        <w:rPr>
          <w:rFonts w:ascii="Cambria Math" w:hAnsi="Cambria Math"/>
          <w:spacing w:val="-2"/>
        </w:rPr>
        <w:t xml:space="preserve"> </w:t>
      </w:r>
      <w:r>
        <w:rPr>
          <w:rFonts w:ascii="Cambria Math" w:hAnsi="Cambria Math"/>
        </w:rPr>
        <w:t>1</w:t>
      </w:r>
      <w:r>
        <w:rPr>
          <w:rFonts w:ascii="Cambria Math" w:hAnsi="Cambria Math"/>
          <w:position w:val="1"/>
        </w:rPr>
        <w:t>)</w:t>
      </w:r>
      <w:r>
        <w:rPr>
          <w:rFonts w:ascii="Cambria Math" w:hAnsi="Cambria Math"/>
          <w:spacing w:val="-12"/>
          <w:position w:val="1"/>
        </w:rPr>
        <w:t xml:space="preserve"> </w:t>
      </w:r>
      <w:r>
        <w:rPr>
          <w:rFonts w:ascii="Cambria Math" w:hAnsi="Cambria Math"/>
          <w:spacing w:val="-2"/>
        </w:rPr>
        <w:t>log</w:t>
      </w:r>
      <w:r>
        <w:rPr>
          <w:rFonts w:ascii="Cambria Math" w:hAnsi="Cambria Math"/>
          <w:spacing w:val="-2"/>
          <w:position w:val="1"/>
        </w:rPr>
        <w:t>(</w:t>
      </w:r>
      <w:r>
        <w:rPr>
          <w:rFonts w:ascii="Cambria Math" w:hAnsi="Cambria Math"/>
          <w:spacing w:val="-2"/>
        </w:rPr>
        <w:t>n</w:t>
      </w:r>
      <w:r>
        <w:rPr>
          <w:rFonts w:ascii="Cambria Math" w:hAnsi="Cambria Math"/>
          <w:spacing w:val="-2"/>
          <w:position w:val="1"/>
        </w:rPr>
        <w:t>)</w:t>
      </w:r>
    </w:p>
    <w:p w:rsidR="001149A3" w:rsidRDefault="00000000">
      <w:pPr>
        <w:tabs>
          <w:tab w:val="left" w:pos="1447"/>
        </w:tabs>
        <w:spacing w:line="139" w:lineRule="exact"/>
        <w:ind w:left="674"/>
        <w:rPr>
          <w:rFonts w:ascii="Cambria Math"/>
          <w:sz w:val="14"/>
        </w:rPr>
      </w:pPr>
      <w:r>
        <w:br w:type="column"/>
      </w:r>
      <w:proofErr w:type="spellStart"/>
      <w:r>
        <w:rPr>
          <w:rFonts w:ascii="Cambria Math"/>
          <w:spacing w:val="-10"/>
          <w:w w:val="115"/>
          <w:sz w:val="14"/>
        </w:rPr>
        <w:t>i</w:t>
      </w:r>
      <w:proofErr w:type="spellEnd"/>
      <w:r>
        <w:rPr>
          <w:sz w:val="14"/>
        </w:rPr>
        <w:tab/>
      </w:r>
      <w:proofErr w:type="spellStart"/>
      <w:r>
        <w:rPr>
          <w:rFonts w:ascii="Cambria Math"/>
          <w:spacing w:val="-10"/>
          <w:w w:val="115"/>
          <w:sz w:val="14"/>
        </w:rPr>
        <w:t>i</w:t>
      </w:r>
      <w:proofErr w:type="spellEnd"/>
    </w:p>
    <w:p w:rsidR="001149A3" w:rsidRDefault="00000000">
      <w:pPr>
        <w:spacing w:before="52" w:line="138" w:lineRule="exact"/>
        <w:ind w:left="14"/>
        <w:rPr>
          <w:rFonts w:ascii="Cambria Math"/>
          <w:sz w:val="14"/>
        </w:rPr>
      </w:pPr>
      <w:proofErr w:type="spellStart"/>
      <w:r>
        <w:rPr>
          <w:rFonts w:ascii="Cambria Math"/>
          <w:spacing w:val="-5"/>
          <w:w w:val="105"/>
          <w:sz w:val="14"/>
        </w:rPr>
        <w:t>i</w:t>
      </w:r>
      <w:proofErr w:type="spellEnd"/>
      <w:r>
        <w:rPr>
          <w:rFonts w:ascii="Cambria Math"/>
          <w:spacing w:val="-5"/>
          <w:w w:val="105"/>
          <w:sz w:val="14"/>
        </w:rPr>
        <w:t>=1</w:t>
      </w:r>
    </w:p>
    <w:p w:rsidR="001149A3" w:rsidRDefault="001149A3">
      <w:pPr>
        <w:spacing w:line="138" w:lineRule="exact"/>
        <w:rPr>
          <w:rFonts w:ascii="Cambria Math"/>
          <w:sz w:val="14"/>
        </w:rPr>
        <w:sectPr w:rsidR="001149A3">
          <w:type w:val="continuous"/>
          <w:pgSz w:w="11910" w:h="16840"/>
          <w:pgMar w:top="1460" w:right="1275" w:bottom="1840" w:left="1275" w:header="1135" w:footer="1657" w:gutter="0"/>
          <w:cols w:num="2" w:space="720" w:equalWidth="0">
            <w:col w:w="4413" w:space="40"/>
            <w:col w:w="4907"/>
          </w:cols>
        </w:sectPr>
      </w:pPr>
    </w:p>
    <w:p w:rsidR="001149A3" w:rsidRDefault="00000000">
      <w:pPr>
        <w:pStyle w:val="BodyText"/>
        <w:spacing w:line="235" w:lineRule="auto"/>
        <w:ind w:right="144"/>
        <w:jc w:val="both"/>
      </w:pPr>
      <w:r>
        <w:rPr>
          <w:position w:val="2"/>
        </w:rPr>
        <w:t>Here, x is the membership value of node v</w:t>
      </w:r>
      <w:proofErr w:type="spellStart"/>
      <w:r>
        <w:rPr>
          <w:sz w:val="13"/>
        </w:rPr>
        <w:t>i</w:t>
      </w:r>
      <w:proofErr w:type="spellEnd"/>
      <w:r>
        <w:rPr>
          <w:sz w:val="13"/>
        </w:rPr>
        <w:t>,</w:t>
      </w:r>
      <w:r>
        <w:rPr>
          <w:spacing w:val="39"/>
          <w:sz w:val="13"/>
        </w:rPr>
        <w:t xml:space="preserve"> </w:t>
      </w:r>
      <w:r>
        <w:rPr>
          <w:position w:val="2"/>
        </w:rPr>
        <w:t xml:space="preserve">and (n−1) log(n) serves as the normalization factor based on the </w:t>
      </w:r>
      <w:r>
        <w:t>maximum possible entropy, where n represents the total count of nodes within the network.</w:t>
      </w:r>
    </w:p>
    <w:p w:rsidR="003B68F8" w:rsidRPr="003B68F8" w:rsidRDefault="003B68F8" w:rsidP="003B68F8">
      <w:pPr>
        <w:pStyle w:val="BodyText"/>
        <w:spacing w:line="235" w:lineRule="auto"/>
        <w:ind w:right="144"/>
        <w:jc w:val="both"/>
        <w:rPr>
          <w:lang w:val="en-IN"/>
        </w:rPr>
      </w:pPr>
      <w:r w:rsidRPr="003B68F8">
        <w:rPr>
          <w:lang w:val="en-IN"/>
        </w:rPr>
        <w:t xml:space="preserve">The Node Pack Fuzzy Information Centrality is computed by incorporating these membership functions into an entropy-based formulation. It evaluates the level of uncertainty in the distribution of node connections and assigns importance based on the weighted contribution of inbound and outbound links. This measure helps in </w:t>
      </w:r>
      <w:r w:rsidRPr="003B68F8">
        <w:rPr>
          <w:lang w:val="en-IN"/>
        </w:rPr>
        <w:lastRenderedPageBreak/>
        <w:t>identifying influential nodes in networks where relationships are not strictly binary but rather fuzzy in nature.</w:t>
      </w:r>
    </w:p>
    <w:p w:rsidR="003B68F8" w:rsidRPr="003B68F8" w:rsidRDefault="003B68F8" w:rsidP="003B68F8">
      <w:pPr>
        <w:pStyle w:val="BodyText"/>
        <w:spacing w:line="235" w:lineRule="auto"/>
        <w:ind w:right="144"/>
        <w:jc w:val="both"/>
        <w:rPr>
          <w:lang w:val="en-IN"/>
        </w:rPr>
      </w:pPr>
      <w:r w:rsidRPr="003B68F8">
        <w:rPr>
          <w:lang w:val="en-IN"/>
        </w:rPr>
        <w:t>The normalized version of this centrality ensures that the computed values remain within a meaningful range, allowing for fair comparisons between nodes of different connectivity levels. Normalization is achieved by incorporating a logarithmic factor based on the total number of nodes in the network, making it adaptable to different network sizes.</w:t>
      </w:r>
    </w:p>
    <w:p w:rsidR="003B68F8" w:rsidRDefault="003B68F8">
      <w:pPr>
        <w:pStyle w:val="BodyText"/>
        <w:spacing w:line="235" w:lineRule="auto"/>
        <w:ind w:right="144"/>
        <w:jc w:val="both"/>
      </w:pPr>
    </w:p>
    <w:p w:rsidR="00E82FE6" w:rsidRPr="00E82FE6" w:rsidRDefault="00000000" w:rsidP="00E82FE6">
      <w:pPr>
        <w:pStyle w:val="BodyText"/>
        <w:ind w:right="140"/>
        <w:jc w:val="both"/>
        <w:rPr>
          <w:i/>
          <w:lang w:val="en-IN"/>
        </w:rPr>
      </w:pPr>
      <w:r>
        <w:rPr>
          <w:i/>
        </w:rPr>
        <w:t>PageRank:</w:t>
      </w:r>
      <w:r w:rsidR="00E82FE6" w:rsidRPr="00E82FE6">
        <w:rPr>
          <w:sz w:val="24"/>
          <w:szCs w:val="24"/>
          <w:lang w:val="en-IN" w:eastAsia="en-IN"/>
        </w:rPr>
        <w:t xml:space="preserve"> </w:t>
      </w:r>
      <w:r w:rsidR="00E82FE6" w:rsidRPr="00E82FE6">
        <w:rPr>
          <w:i/>
          <w:lang w:val="en-IN"/>
        </w:rPr>
        <w:t xml:space="preserve">Introduced by </w:t>
      </w:r>
      <w:r w:rsidR="00E82FE6" w:rsidRPr="00E82FE6">
        <w:rPr>
          <w:b/>
          <w:bCs/>
          <w:i/>
          <w:lang w:val="en-IN"/>
        </w:rPr>
        <w:t>L. Page et al.</w:t>
      </w:r>
      <w:r w:rsidR="00E82FE6" w:rsidRPr="00E82FE6">
        <w:rPr>
          <w:i/>
          <w:lang w:val="en-IN"/>
        </w:rPr>
        <w:t>, PageRank is an algorithm originally designed for ranking web pages in search engines. It evaluates the importance of a node in a directed network based on the number and quality of incoming links. The key idea behind PageRank is that a node receives a higher rank if it is linked to by other highly ranked nodes.</w:t>
      </w:r>
    </w:p>
    <w:p w:rsidR="00E82FE6" w:rsidRPr="00E82FE6" w:rsidRDefault="00E82FE6" w:rsidP="00E82FE6">
      <w:pPr>
        <w:pStyle w:val="BodyText"/>
        <w:ind w:right="140"/>
        <w:jc w:val="both"/>
        <w:rPr>
          <w:i/>
          <w:lang w:val="en-IN"/>
        </w:rPr>
      </w:pPr>
      <w:r w:rsidRPr="00E82FE6">
        <w:rPr>
          <w:i/>
          <w:lang w:val="en-IN"/>
        </w:rPr>
        <w:t>The calculation of PageRank incorporates:</w:t>
      </w:r>
    </w:p>
    <w:p w:rsidR="00E82FE6" w:rsidRPr="00E82FE6" w:rsidRDefault="00E82FE6" w:rsidP="00E82FE6">
      <w:pPr>
        <w:pStyle w:val="BodyText"/>
        <w:numPr>
          <w:ilvl w:val="0"/>
          <w:numId w:val="7"/>
        </w:numPr>
        <w:ind w:right="140"/>
        <w:jc w:val="both"/>
        <w:rPr>
          <w:i/>
          <w:lang w:val="en-IN"/>
        </w:rPr>
      </w:pPr>
      <w:r w:rsidRPr="00E82FE6">
        <w:rPr>
          <w:i/>
          <w:lang w:val="en-IN"/>
        </w:rPr>
        <w:t xml:space="preserve">The </w:t>
      </w:r>
      <w:r w:rsidRPr="00E82FE6">
        <w:rPr>
          <w:b/>
          <w:bCs/>
          <w:i/>
          <w:lang w:val="en-IN"/>
        </w:rPr>
        <w:t>damping factor (d)</w:t>
      </w:r>
      <w:r w:rsidRPr="00E82FE6">
        <w:rPr>
          <w:i/>
          <w:lang w:val="en-IN"/>
        </w:rPr>
        <w:t>, which represents the probability of a random web surfer continuing to click links rather than jumping to a random page.</w:t>
      </w:r>
    </w:p>
    <w:p w:rsidR="00E82FE6" w:rsidRPr="00E82FE6" w:rsidRDefault="00E82FE6" w:rsidP="00E82FE6">
      <w:pPr>
        <w:pStyle w:val="BodyText"/>
        <w:numPr>
          <w:ilvl w:val="0"/>
          <w:numId w:val="7"/>
        </w:numPr>
        <w:ind w:right="140"/>
        <w:jc w:val="both"/>
        <w:rPr>
          <w:i/>
          <w:lang w:val="en-IN"/>
        </w:rPr>
      </w:pPr>
      <w:r w:rsidRPr="00E82FE6">
        <w:rPr>
          <w:i/>
          <w:lang w:val="en-IN"/>
        </w:rPr>
        <w:t xml:space="preserve">The </w:t>
      </w:r>
      <w:r w:rsidRPr="00E82FE6">
        <w:rPr>
          <w:b/>
          <w:bCs/>
          <w:i/>
          <w:lang w:val="en-IN"/>
        </w:rPr>
        <w:t>number of outgoing links (C(X))</w:t>
      </w:r>
      <w:r w:rsidRPr="00E82FE6">
        <w:rPr>
          <w:i/>
          <w:lang w:val="en-IN"/>
        </w:rPr>
        <w:t xml:space="preserve"> from a node, determining how influence is distributed.</w:t>
      </w:r>
    </w:p>
    <w:p w:rsidR="00E82FE6" w:rsidRPr="00E82FE6" w:rsidRDefault="00E82FE6" w:rsidP="00E82FE6">
      <w:pPr>
        <w:pStyle w:val="BodyText"/>
        <w:ind w:right="140"/>
        <w:jc w:val="both"/>
        <w:rPr>
          <w:i/>
          <w:lang w:val="en-IN"/>
        </w:rPr>
      </w:pPr>
      <w:r w:rsidRPr="00E82FE6">
        <w:rPr>
          <w:i/>
          <w:lang w:val="en-IN"/>
        </w:rPr>
        <w:t xml:space="preserve">A </w:t>
      </w:r>
      <w:r w:rsidRPr="00E82FE6">
        <w:rPr>
          <w:b/>
          <w:bCs/>
          <w:i/>
          <w:lang w:val="en-IN"/>
        </w:rPr>
        <w:t>normalized version</w:t>
      </w:r>
      <w:r w:rsidRPr="00E82FE6">
        <w:rPr>
          <w:i/>
          <w:lang w:val="en-IN"/>
        </w:rPr>
        <w:t xml:space="preserve"> of PageRank ensures fair ranking by considering the contribution of all linked nodes proportionally. This measure is widely used in search engines, citation networks, and social media influence analysis.</w:t>
      </w:r>
    </w:p>
    <w:p w:rsidR="003B68F8" w:rsidRDefault="003B68F8">
      <w:pPr>
        <w:pStyle w:val="BodyText"/>
        <w:ind w:right="140"/>
        <w:jc w:val="both"/>
        <w:rPr>
          <w:i/>
        </w:rPr>
      </w:pPr>
    </w:p>
    <w:p w:rsidR="001149A3" w:rsidRDefault="00000000">
      <w:pPr>
        <w:pStyle w:val="BodyText"/>
        <w:ind w:right="140"/>
        <w:jc w:val="both"/>
      </w:pPr>
      <w:r>
        <w:rPr>
          <w:i/>
        </w:rPr>
        <w:t xml:space="preserve"> </w:t>
      </w:r>
      <w:r>
        <w:t>L</w:t>
      </w:r>
      <w:r>
        <w:rPr>
          <w:spacing w:val="-4"/>
        </w:rPr>
        <w:t xml:space="preserve"> </w:t>
      </w:r>
      <w:r>
        <w:t>Page</w:t>
      </w:r>
      <w:r>
        <w:rPr>
          <w:spacing w:val="-2"/>
        </w:rPr>
        <w:t xml:space="preserve"> </w:t>
      </w:r>
      <w:r>
        <w:t>et</w:t>
      </w:r>
      <w:r>
        <w:rPr>
          <w:spacing w:val="-2"/>
        </w:rPr>
        <w:t xml:space="preserve"> </w:t>
      </w:r>
      <w:r>
        <w:t>al.</w:t>
      </w:r>
      <w:r>
        <w:rPr>
          <w:spacing w:val="-2"/>
        </w:rPr>
        <w:t xml:space="preserve"> </w:t>
      </w:r>
      <w:r>
        <w:t>[31]</w:t>
      </w:r>
      <w:r>
        <w:rPr>
          <w:spacing w:val="-3"/>
        </w:rPr>
        <w:t xml:space="preserve"> </w:t>
      </w:r>
      <w:r>
        <w:t>assesses</w:t>
      </w:r>
      <w:r>
        <w:rPr>
          <w:spacing w:val="-3"/>
        </w:rPr>
        <w:t xml:space="preserve"> </w:t>
      </w:r>
      <w:r>
        <w:t>the</w:t>
      </w:r>
      <w:r>
        <w:rPr>
          <w:spacing w:val="-2"/>
        </w:rPr>
        <w:t xml:space="preserve"> </w:t>
      </w:r>
      <w:r>
        <w:t>importance</w:t>
      </w:r>
      <w:r>
        <w:rPr>
          <w:spacing w:val="-2"/>
        </w:rPr>
        <w:t xml:space="preserve"> </w:t>
      </w:r>
      <w:r>
        <w:t>of</w:t>
      </w:r>
      <w:r>
        <w:rPr>
          <w:spacing w:val="-1"/>
        </w:rPr>
        <w:t xml:space="preserve"> </w:t>
      </w:r>
      <w:r>
        <w:t>web</w:t>
      </w:r>
      <w:r>
        <w:rPr>
          <w:spacing w:val="-1"/>
        </w:rPr>
        <w:t xml:space="preserve"> </w:t>
      </w:r>
      <w:r>
        <w:t>pages</w:t>
      </w:r>
      <w:r>
        <w:rPr>
          <w:spacing w:val="-3"/>
        </w:rPr>
        <w:t xml:space="preserve"> </w:t>
      </w:r>
      <w:r>
        <w:t>depends</w:t>
      </w:r>
      <w:r>
        <w:rPr>
          <w:spacing w:val="-3"/>
        </w:rPr>
        <w:t xml:space="preserve"> </w:t>
      </w:r>
      <w:r>
        <w:t>on</w:t>
      </w:r>
      <w:r>
        <w:rPr>
          <w:spacing w:val="-3"/>
        </w:rPr>
        <w:t xml:space="preserve"> </w:t>
      </w:r>
      <w:r>
        <w:t>their</w:t>
      </w:r>
      <w:r>
        <w:rPr>
          <w:spacing w:val="-1"/>
        </w:rPr>
        <w:t xml:space="preserve"> </w:t>
      </w:r>
      <w:r>
        <w:t>link</w:t>
      </w:r>
      <w:r>
        <w:rPr>
          <w:spacing w:val="-1"/>
        </w:rPr>
        <w:t xml:space="preserve"> </w:t>
      </w:r>
      <w:r>
        <w:t>structure,</w:t>
      </w:r>
      <w:r>
        <w:rPr>
          <w:spacing w:val="-1"/>
        </w:rPr>
        <w:t xml:space="preserve"> </w:t>
      </w:r>
      <w:r>
        <w:t>assuming</w:t>
      </w:r>
      <w:r>
        <w:rPr>
          <w:spacing w:val="-3"/>
        </w:rPr>
        <w:t xml:space="preserve"> </w:t>
      </w:r>
      <w:r>
        <w:t>that a page's value increases with the number and quality of links it receives from reputable sources. Let page X has citations from</w:t>
      </w:r>
      <w:r>
        <w:rPr>
          <w:spacing w:val="-2"/>
        </w:rPr>
        <w:t xml:space="preserve"> </w:t>
      </w:r>
      <w:r>
        <w:t>pages T1...Tn.</w:t>
      </w:r>
      <w:r>
        <w:rPr>
          <w:spacing w:val="-1"/>
        </w:rPr>
        <w:t xml:space="preserve"> </w:t>
      </w:r>
      <w:r>
        <w:t>Based on the damping factor d, and the number of outgoing links C(X), the rank of page X is calculated as:</w:t>
      </w:r>
    </w:p>
    <w:p w:rsidR="00E82FE6" w:rsidRDefault="00E82FE6">
      <w:pPr>
        <w:pStyle w:val="BodyText"/>
        <w:ind w:right="140"/>
        <w:jc w:val="both"/>
      </w:pPr>
    </w:p>
    <w:p w:rsidR="001149A3" w:rsidRDefault="00000000">
      <w:pPr>
        <w:pStyle w:val="BodyText"/>
        <w:spacing w:line="229" w:lineRule="exact"/>
        <w:jc w:val="both"/>
      </w:pPr>
      <w:proofErr w:type="spellStart"/>
      <w:r>
        <w:t>Pr</w:t>
      </w:r>
      <w:proofErr w:type="spellEnd"/>
      <w:r>
        <w:t>(X)</w:t>
      </w:r>
      <w:r>
        <w:rPr>
          <w:spacing w:val="-2"/>
        </w:rPr>
        <w:t xml:space="preserve"> </w:t>
      </w:r>
      <w:r>
        <w:t>=</w:t>
      </w:r>
      <w:r>
        <w:rPr>
          <w:spacing w:val="-5"/>
        </w:rPr>
        <w:t xml:space="preserve"> </w:t>
      </w:r>
      <w:r>
        <w:t>(1-d)</w:t>
      </w:r>
      <w:r>
        <w:rPr>
          <w:spacing w:val="-3"/>
        </w:rPr>
        <w:t xml:space="preserve"> </w:t>
      </w:r>
      <w:r>
        <w:t>+</w:t>
      </w:r>
      <w:r>
        <w:rPr>
          <w:spacing w:val="-5"/>
        </w:rPr>
        <w:t xml:space="preserve"> </w:t>
      </w:r>
      <w:r>
        <w:t>d</w:t>
      </w:r>
      <w:r>
        <w:rPr>
          <w:spacing w:val="-2"/>
        </w:rPr>
        <w:t xml:space="preserve"> </w:t>
      </w:r>
      <w:r>
        <w:t>(</w:t>
      </w:r>
      <w:proofErr w:type="spellStart"/>
      <w:r>
        <w:t>Pr</w:t>
      </w:r>
      <w:proofErr w:type="spellEnd"/>
      <w:r>
        <w:t>(T1)/C(T1)</w:t>
      </w:r>
      <w:r>
        <w:rPr>
          <w:spacing w:val="-2"/>
        </w:rPr>
        <w:t xml:space="preserve"> </w:t>
      </w:r>
      <w:r>
        <w:t>+</w:t>
      </w:r>
      <w:r>
        <w:rPr>
          <w:spacing w:val="-3"/>
        </w:rPr>
        <w:t xml:space="preserve"> </w:t>
      </w:r>
      <w:r>
        <w:t>…</w:t>
      </w:r>
      <w:r>
        <w:rPr>
          <w:spacing w:val="-3"/>
        </w:rPr>
        <w:t xml:space="preserve"> </w:t>
      </w:r>
      <w:r>
        <w:t xml:space="preserve">+ </w:t>
      </w:r>
      <w:proofErr w:type="spellStart"/>
      <w:r>
        <w:t>Pr</w:t>
      </w:r>
      <w:proofErr w:type="spellEnd"/>
      <w:r>
        <w:rPr>
          <w:spacing w:val="-3"/>
        </w:rPr>
        <w:t xml:space="preserve"> </w:t>
      </w:r>
      <w:r>
        <w:t>(Tn)/C(Tn</w:t>
      </w:r>
      <w:proofErr w:type="gramStart"/>
      <w:r>
        <w:t>))</w:t>
      </w:r>
      <w:r>
        <w:rPr>
          <w:spacing w:val="44"/>
        </w:rPr>
        <w:t xml:space="preserve">  </w:t>
      </w:r>
      <w:r>
        <w:rPr>
          <w:spacing w:val="-5"/>
        </w:rPr>
        <w:t>(</w:t>
      </w:r>
      <w:proofErr w:type="gramEnd"/>
      <w:r>
        <w:rPr>
          <w:spacing w:val="-5"/>
        </w:rPr>
        <w:t>9)</w:t>
      </w:r>
    </w:p>
    <w:p w:rsidR="001149A3" w:rsidRDefault="00000000">
      <w:pPr>
        <w:pStyle w:val="BodyText"/>
        <w:jc w:val="both"/>
      </w:pPr>
      <w:r>
        <w:t>The</w:t>
      </w:r>
      <w:r>
        <w:rPr>
          <w:spacing w:val="-7"/>
        </w:rPr>
        <w:t xml:space="preserve"> </w:t>
      </w:r>
      <w:r>
        <w:t>normalized</w:t>
      </w:r>
      <w:r>
        <w:rPr>
          <w:spacing w:val="-6"/>
        </w:rPr>
        <w:t xml:space="preserve"> </w:t>
      </w:r>
      <w:r>
        <w:t>PageRank</w:t>
      </w:r>
      <w:r>
        <w:rPr>
          <w:spacing w:val="-7"/>
        </w:rPr>
        <w:t xml:space="preserve"> </w:t>
      </w:r>
      <w:r>
        <w:t>centrality</w:t>
      </w:r>
      <w:r>
        <w:rPr>
          <w:spacing w:val="-10"/>
        </w:rPr>
        <w:t xml:space="preserve"> </w:t>
      </w:r>
      <w:r>
        <w:rPr>
          <w:spacing w:val="-5"/>
        </w:rPr>
        <w:t>is:</w:t>
      </w:r>
    </w:p>
    <w:p w:rsidR="001149A3" w:rsidRDefault="001149A3">
      <w:pPr>
        <w:pStyle w:val="BodyText"/>
        <w:jc w:val="both"/>
        <w:sectPr w:rsidR="001149A3">
          <w:type w:val="continuous"/>
          <w:pgSz w:w="11910" w:h="16840"/>
          <w:pgMar w:top="1460" w:right="1275" w:bottom="1840" w:left="1275" w:header="1135" w:footer="1657" w:gutter="0"/>
          <w:cols w:space="720"/>
        </w:sectPr>
      </w:pPr>
    </w:p>
    <w:p w:rsidR="001149A3" w:rsidRDefault="00000000">
      <w:pPr>
        <w:pStyle w:val="BodyText"/>
        <w:spacing w:before="41" w:line="133" w:lineRule="exact"/>
        <w:rPr>
          <w:rFonts w:ascii="Cambria Math" w:hAnsi="Cambria Math"/>
          <w:position w:val="1"/>
        </w:rPr>
      </w:pPr>
      <w:proofErr w:type="spellStart"/>
      <w:proofErr w:type="gramStart"/>
      <w:r>
        <w:rPr>
          <w:rFonts w:ascii="Cambria Math" w:hAnsi="Cambria Math"/>
        </w:rPr>
        <w:t>Pr</w:t>
      </w:r>
      <w:proofErr w:type="spellEnd"/>
      <w:r>
        <w:rPr>
          <w:rFonts w:ascii="Cambria Math" w:hAnsi="Cambria Math"/>
          <w:spacing w:val="29"/>
        </w:rPr>
        <w:t xml:space="preserve">  </w:t>
      </w:r>
      <w:r>
        <w:rPr>
          <w:rFonts w:ascii="Cambria Math" w:hAnsi="Cambria Math"/>
        </w:rPr>
        <w:t>=</w:t>
      </w:r>
      <w:proofErr w:type="gramEnd"/>
      <w:r>
        <w:rPr>
          <w:rFonts w:ascii="Cambria Math" w:hAnsi="Cambria Math"/>
          <w:spacing w:val="52"/>
        </w:rPr>
        <w:t xml:space="preserve"> </w:t>
      </w:r>
      <w:r>
        <w:rPr>
          <w:rFonts w:ascii="Cambria Math" w:hAnsi="Cambria Math"/>
          <w:position w:val="1"/>
        </w:rPr>
        <w:t>(</w:t>
      </w:r>
      <w:r>
        <w:rPr>
          <w:rFonts w:ascii="Cambria Math" w:hAnsi="Cambria Math"/>
        </w:rPr>
        <w:t>1</w:t>
      </w:r>
      <w:r>
        <w:rPr>
          <w:rFonts w:ascii="Cambria Math" w:hAnsi="Cambria Math"/>
          <w:spacing w:val="2"/>
        </w:rPr>
        <w:t xml:space="preserve"> </w:t>
      </w:r>
      <w:r>
        <w:rPr>
          <w:rFonts w:ascii="Cambria Math" w:hAnsi="Cambria Math"/>
        </w:rPr>
        <w:t>−</w:t>
      </w:r>
      <w:r>
        <w:rPr>
          <w:rFonts w:ascii="Cambria Math" w:hAnsi="Cambria Math"/>
          <w:spacing w:val="-2"/>
        </w:rPr>
        <w:t xml:space="preserve"> </w:t>
      </w:r>
      <w:r>
        <w:rPr>
          <w:rFonts w:ascii="Cambria Math" w:hAnsi="Cambria Math"/>
        </w:rPr>
        <w:t>d</w:t>
      </w:r>
      <w:r>
        <w:rPr>
          <w:rFonts w:ascii="Cambria Math" w:hAnsi="Cambria Math"/>
          <w:position w:val="1"/>
        </w:rPr>
        <w:t>)</w:t>
      </w:r>
      <w:r>
        <w:rPr>
          <w:rFonts w:ascii="Cambria Math" w:hAnsi="Cambria Math"/>
          <w:spacing w:val="1"/>
          <w:position w:val="1"/>
        </w:rPr>
        <w:t xml:space="preserve"> </w:t>
      </w:r>
      <w:r>
        <w:rPr>
          <w:rFonts w:ascii="Cambria Math" w:hAnsi="Cambria Math"/>
        </w:rPr>
        <w:t>+</w:t>
      </w:r>
      <w:r>
        <w:rPr>
          <w:rFonts w:ascii="Cambria Math" w:hAnsi="Cambria Math"/>
          <w:spacing w:val="-1"/>
        </w:rPr>
        <w:t xml:space="preserve"> </w:t>
      </w:r>
      <w:r>
        <w:rPr>
          <w:rFonts w:ascii="Cambria Math" w:hAnsi="Cambria Math"/>
        </w:rPr>
        <w:t>d</w:t>
      </w:r>
      <w:r>
        <w:rPr>
          <w:rFonts w:ascii="Cambria Math" w:hAnsi="Cambria Math"/>
          <w:spacing w:val="-11"/>
        </w:rPr>
        <w:t xml:space="preserve"> </w:t>
      </w:r>
      <w:r>
        <w:rPr>
          <w:rFonts w:ascii="Cambria Math" w:hAnsi="Cambria Math"/>
          <w:spacing w:val="-5"/>
          <w:position w:val="1"/>
        </w:rPr>
        <w:t>∑</w:t>
      </w:r>
      <w:r>
        <w:rPr>
          <w:rFonts w:ascii="Cambria Math" w:hAnsi="Cambria Math"/>
          <w:spacing w:val="-5"/>
          <w:position w:val="1"/>
          <w:vertAlign w:val="superscript"/>
        </w:rPr>
        <w:t>N</w:t>
      </w:r>
    </w:p>
    <w:p w:rsidR="001149A3" w:rsidRDefault="00000000">
      <w:pPr>
        <w:spacing w:before="39" w:line="72" w:lineRule="auto"/>
        <w:ind w:left="141"/>
        <w:rPr>
          <w:rFonts w:ascii="Cambria Math"/>
          <w:position w:val="-2"/>
          <w:sz w:val="12"/>
        </w:rPr>
      </w:pPr>
      <w:r>
        <w:br w:type="column"/>
      </w:r>
      <w:r>
        <w:rPr>
          <w:rFonts w:ascii="Cambria Math"/>
          <w:w w:val="110"/>
          <w:position w:val="-11"/>
          <w:sz w:val="20"/>
        </w:rPr>
        <w:t>I</w:t>
      </w:r>
      <w:r>
        <w:rPr>
          <w:rFonts w:ascii="Cambria Math"/>
          <w:spacing w:val="105"/>
          <w:w w:val="110"/>
          <w:position w:val="-11"/>
          <w:sz w:val="20"/>
        </w:rPr>
        <w:t xml:space="preserve"> </w:t>
      </w:r>
      <w:proofErr w:type="spellStart"/>
      <w:r>
        <w:rPr>
          <w:rFonts w:ascii="Cambria Math"/>
          <w:spacing w:val="-5"/>
          <w:w w:val="110"/>
          <w:sz w:val="14"/>
          <w:u w:val="single"/>
        </w:rPr>
        <w:t>Pr</w:t>
      </w:r>
      <w:r>
        <w:rPr>
          <w:rFonts w:ascii="Cambria Math"/>
          <w:spacing w:val="-5"/>
          <w:w w:val="110"/>
          <w:position w:val="-2"/>
          <w:sz w:val="12"/>
          <w:u w:val="single"/>
        </w:rPr>
        <w:t>i</w:t>
      </w:r>
      <w:proofErr w:type="spellEnd"/>
    </w:p>
    <w:p w:rsidR="001149A3" w:rsidRDefault="00000000">
      <w:pPr>
        <w:pStyle w:val="BodyText"/>
        <w:spacing w:before="54" w:line="119" w:lineRule="exact"/>
      </w:pPr>
      <w:r>
        <w:br w:type="column"/>
      </w:r>
      <w:r>
        <w:rPr>
          <w:spacing w:val="-4"/>
        </w:rPr>
        <w:t>(10)</w:t>
      </w:r>
    </w:p>
    <w:p w:rsidR="001149A3" w:rsidRDefault="001149A3">
      <w:pPr>
        <w:pStyle w:val="BodyText"/>
        <w:spacing w:line="119" w:lineRule="exact"/>
        <w:sectPr w:rsidR="001149A3">
          <w:type w:val="continuous"/>
          <w:pgSz w:w="11910" w:h="16840"/>
          <w:pgMar w:top="1460" w:right="1275" w:bottom="1840" w:left="1275" w:header="1135" w:footer="1657" w:gutter="0"/>
          <w:cols w:num="3" w:space="720" w:equalWidth="0">
            <w:col w:w="2037" w:space="193"/>
            <w:col w:w="605" w:space="705"/>
            <w:col w:w="5820"/>
          </w:cols>
        </w:sectPr>
      </w:pPr>
    </w:p>
    <w:p w:rsidR="001149A3" w:rsidRDefault="00000000">
      <w:pPr>
        <w:tabs>
          <w:tab w:val="left" w:pos="1890"/>
        </w:tabs>
        <w:spacing w:line="187" w:lineRule="auto"/>
        <w:ind w:left="335"/>
        <w:rPr>
          <w:rFonts w:ascii="Cambria Math" w:hAnsi="Cambria Math"/>
          <w:spacing w:val="-5"/>
          <w:w w:val="110"/>
          <w:position w:val="-8"/>
          <w:sz w:val="12"/>
        </w:rPr>
      </w:pPr>
      <w:proofErr w:type="spellStart"/>
      <w:r>
        <w:rPr>
          <w:rFonts w:ascii="Cambria Math" w:hAnsi="Cambria Math"/>
          <w:spacing w:val="-10"/>
          <w:w w:val="110"/>
          <w:sz w:val="14"/>
        </w:rPr>
        <w:t>i</w:t>
      </w:r>
      <w:proofErr w:type="spellEnd"/>
      <w:r>
        <w:rPr>
          <w:rFonts w:ascii="Cambria Math" w:hAnsi="Cambria Math"/>
          <w:sz w:val="14"/>
        </w:rPr>
        <w:tab/>
      </w:r>
      <w:proofErr w:type="spellStart"/>
      <w:r>
        <w:rPr>
          <w:rFonts w:ascii="Cambria Math" w:hAnsi="Cambria Math"/>
          <w:w w:val="110"/>
          <w:sz w:val="14"/>
        </w:rPr>
        <w:t>i</w:t>
      </w:r>
      <w:proofErr w:type="spellEnd"/>
      <w:r>
        <w:rPr>
          <w:rFonts w:ascii="Cambria Math" w:hAnsi="Cambria Math"/>
          <w:w w:val="110"/>
          <w:sz w:val="14"/>
        </w:rPr>
        <w:t>=</w:t>
      </w:r>
      <w:proofErr w:type="gramStart"/>
      <w:r>
        <w:rPr>
          <w:rFonts w:ascii="Cambria Math" w:hAnsi="Cambria Math"/>
          <w:w w:val="110"/>
          <w:sz w:val="14"/>
        </w:rPr>
        <w:t>1,i</w:t>
      </w:r>
      <w:proofErr w:type="gramEnd"/>
      <w:r>
        <w:rPr>
          <w:rFonts w:ascii="Cambria Math" w:hAnsi="Cambria Math"/>
          <w:w w:val="110"/>
          <w:sz w:val="14"/>
        </w:rPr>
        <w:t>≠j</w:t>
      </w:r>
      <w:r>
        <w:rPr>
          <w:rFonts w:ascii="Cambria Math" w:hAnsi="Cambria Math"/>
          <w:spacing w:val="45"/>
          <w:w w:val="110"/>
          <w:sz w:val="14"/>
        </w:rPr>
        <w:t xml:space="preserve"> </w:t>
      </w:r>
      <w:proofErr w:type="spellStart"/>
      <w:r>
        <w:rPr>
          <w:rFonts w:ascii="Cambria Math" w:hAnsi="Cambria Math"/>
          <w:w w:val="110"/>
          <w:sz w:val="14"/>
        </w:rPr>
        <w:t>i,j</w:t>
      </w:r>
      <w:proofErr w:type="spellEnd"/>
      <w:r>
        <w:rPr>
          <w:rFonts w:ascii="Cambria Math" w:hAnsi="Cambria Math"/>
          <w:spacing w:val="28"/>
          <w:w w:val="110"/>
          <w:sz w:val="14"/>
        </w:rPr>
        <w:t xml:space="preserve"> </w:t>
      </w:r>
      <w:r>
        <w:rPr>
          <w:rFonts w:ascii="Cambria Math" w:hAnsi="Cambria Math"/>
          <w:spacing w:val="-5"/>
          <w:w w:val="110"/>
          <w:position w:val="-5"/>
          <w:sz w:val="14"/>
        </w:rPr>
        <w:t>n</w:t>
      </w:r>
      <w:proofErr w:type="spellStart"/>
      <w:r>
        <w:rPr>
          <w:rFonts w:ascii="Cambria Math" w:hAnsi="Cambria Math"/>
          <w:spacing w:val="-5"/>
          <w:w w:val="110"/>
          <w:position w:val="-8"/>
          <w:sz w:val="12"/>
        </w:rPr>
        <w:t>i</w:t>
      </w:r>
      <w:proofErr w:type="spellEnd"/>
    </w:p>
    <w:p w:rsidR="00E82FE6" w:rsidRDefault="00E82FE6">
      <w:pPr>
        <w:tabs>
          <w:tab w:val="left" w:pos="1890"/>
        </w:tabs>
        <w:spacing w:line="187" w:lineRule="auto"/>
        <w:ind w:left="335"/>
        <w:rPr>
          <w:rFonts w:ascii="Cambria Math" w:hAnsi="Cambria Math"/>
          <w:spacing w:val="-5"/>
          <w:w w:val="110"/>
          <w:position w:val="-8"/>
          <w:sz w:val="12"/>
        </w:rPr>
      </w:pPr>
    </w:p>
    <w:p w:rsidR="00E82FE6" w:rsidRDefault="00E82FE6">
      <w:pPr>
        <w:tabs>
          <w:tab w:val="left" w:pos="1890"/>
        </w:tabs>
        <w:spacing w:line="187" w:lineRule="auto"/>
        <w:ind w:left="335"/>
        <w:rPr>
          <w:rFonts w:ascii="Cambria Math" w:hAnsi="Cambria Math"/>
          <w:position w:val="-8"/>
          <w:sz w:val="12"/>
        </w:rPr>
      </w:pPr>
    </w:p>
    <w:p w:rsidR="00E82FE6" w:rsidRPr="00E82FE6" w:rsidRDefault="00000000" w:rsidP="00E82FE6">
      <w:pPr>
        <w:spacing w:line="212" w:lineRule="exact"/>
        <w:ind w:left="141"/>
        <w:rPr>
          <w:i/>
          <w:sz w:val="20"/>
          <w:lang w:val="en-IN"/>
        </w:rPr>
      </w:pPr>
      <w:r>
        <w:rPr>
          <w:i/>
          <w:sz w:val="20"/>
        </w:rPr>
        <w:t>Betweenness</w:t>
      </w:r>
      <w:r>
        <w:rPr>
          <w:i/>
          <w:spacing w:val="7"/>
          <w:sz w:val="20"/>
        </w:rPr>
        <w:t xml:space="preserve"> </w:t>
      </w:r>
      <w:r>
        <w:rPr>
          <w:i/>
          <w:sz w:val="20"/>
        </w:rPr>
        <w:t>centrality:</w:t>
      </w:r>
      <w:r w:rsidR="00E82FE6" w:rsidRPr="00E82FE6">
        <w:rPr>
          <w:sz w:val="24"/>
          <w:szCs w:val="24"/>
          <w:lang w:val="en-IN" w:eastAsia="en-IN"/>
        </w:rPr>
        <w:t xml:space="preserve"> </w:t>
      </w:r>
      <w:r w:rsidR="00E82FE6" w:rsidRPr="00E82FE6">
        <w:rPr>
          <w:i/>
          <w:sz w:val="20"/>
          <w:lang w:val="en-IN"/>
        </w:rPr>
        <w:t>A node with high betweenness centrality plays a crucial role in information flow, as it lies on multiple shortest paths. This makes it essential in:</w:t>
      </w:r>
    </w:p>
    <w:p w:rsidR="00E82FE6" w:rsidRPr="00E82FE6" w:rsidRDefault="00E82FE6" w:rsidP="00E82FE6">
      <w:pPr>
        <w:numPr>
          <w:ilvl w:val="0"/>
          <w:numId w:val="8"/>
        </w:numPr>
        <w:spacing w:line="212" w:lineRule="exact"/>
        <w:rPr>
          <w:i/>
          <w:sz w:val="20"/>
          <w:lang w:val="en-IN"/>
        </w:rPr>
      </w:pPr>
      <w:r w:rsidRPr="00E82FE6">
        <w:rPr>
          <w:b/>
          <w:bCs/>
          <w:i/>
          <w:sz w:val="20"/>
          <w:lang w:val="en-IN"/>
        </w:rPr>
        <w:t>Social networks</w:t>
      </w:r>
      <w:r w:rsidRPr="00E82FE6">
        <w:rPr>
          <w:i/>
          <w:sz w:val="20"/>
          <w:lang w:val="en-IN"/>
        </w:rPr>
        <w:t>, where influencers or key intermediaries can be identified.</w:t>
      </w:r>
    </w:p>
    <w:p w:rsidR="00E82FE6" w:rsidRPr="00E82FE6" w:rsidRDefault="00E82FE6" w:rsidP="00E82FE6">
      <w:pPr>
        <w:numPr>
          <w:ilvl w:val="0"/>
          <w:numId w:val="8"/>
        </w:numPr>
        <w:spacing w:line="212" w:lineRule="exact"/>
        <w:rPr>
          <w:i/>
          <w:sz w:val="20"/>
          <w:lang w:val="en-IN"/>
        </w:rPr>
      </w:pPr>
      <w:r w:rsidRPr="00E82FE6">
        <w:rPr>
          <w:b/>
          <w:bCs/>
          <w:i/>
          <w:sz w:val="20"/>
          <w:lang w:val="en-IN"/>
        </w:rPr>
        <w:t>Transportation and logistics</w:t>
      </w:r>
      <w:r w:rsidRPr="00E82FE6">
        <w:rPr>
          <w:i/>
          <w:sz w:val="20"/>
          <w:lang w:val="en-IN"/>
        </w:rPr>
        <w:t>, where critical hubs in communication or supply networks are determined.</w:t>
      </w:r>
    </w:p>
    <w:p w:rsidR="00E82FE6" w:rsidRPr="00E82FE6" w:rsidRDefault="00E82FE6" w:rsidP="00E82FE6">
      <w:pPr>
        <w:numPr>
          <w:ilvl w:val="0"/>
          <w:numId w:val="8"/>
        </w:numPr>
        <w:spacing w:line="212" w:lineRule="exact"/>
        <w:rPr>
          <w:i/>
          <w:sz w:val="20"/>
          <w:lang w:val="en-IN"/>
        </w:rPr>
      </w:pPr>
      <w:r w:rsidRPr="00E82FE6">
        <w:rPr>
          <w:b/>
          <w:bCs/>
          <w:i/>
          <w:sz w:val="20"/>
          <w:lang w:val="en-IN"/>
        </w:rPr>
        <w:t>Biological networks</w:t>
      </w:r>
      <w:r w:rsidRPr="00E82FE6">
        <w:rPr>
          <w:i/>
          <w:sz w:val="20"/>
          <w:lang w:val="en-IN"/>
        </w:rPr>
        <w:t>, where certain proteins or genes serve as key connectors in metabolic pathways.</w:t>
      </w:r>
    </w:p>
    <w:p w:rsidR="001149A3" w:rsidRDefault="00000000">
      <w:pPr>
        <w:spacing w:line="212" w:lineRule="exact"/>
        <w:ind w:left="141"/>
        <w:rPr>
          <w:sz w:val="20"/>
        </w:rPr>
      </w:pPr>
      <w:r>
        <w:rPr>
          <w:i/>
          <w:spacing w:val="13"/>
          <w:sz w:val="20"/>
        </w:rPr>
        <w:t xml:space="preserve"> </w:t>
      </w:r>
      <w:r>
        <w:rPr>
          <w:sz w:val="20"/>
        </w:rPr>
        <w:t>Freeman</w:t>
      </w:r>
      <w:r>
        <w:rPr>
          <w:spacing w:val="10"/>
          <w:sz w:val="20"/>
        </w:rPr>
        <w:t xml:space="preserve"> </w:t>
      </w:r>
      <w:r>
        <w:rPr>
          <w:sz w:val="20"/>
        </w:rPr>
        <w:t>[32]</w:t>
      </w:r>
      <w:r>
        <w:rPr>
          <w:spacing w:val="9"/>
          <w:sz w:val="20"/>
        </w:rPr>
        <w:t xml:space="preserve"> </w:t>
      </w:r>
      <w:r>
        <w:rPr>
          <w:sz w:val="20"/>
        </w:rPr>
        <w:t>proposed</w:t>
      </w:r>
      <w:r>
        <w:rPr>
          <w:spacing w:val="9"/>
          <w:sz w:val="20"/>
        </w:rPr>
        <w:t xml:space="preserve"> </w:t>
      </w:r>
      <w:r>
        <w:rPr>
          <w:sz w:val="20"/>
        </w:rPr>
        <w:t>the</w:t>
      </w:r>
      <w:r>
        <w:rPr>
          <w:spacing w:val="9"/>
          <w:sz w:val="20"/>
        </w:rPr>
        <w:t xml:space="preserve"> </w:t>
      </w:r>
      <w:r>
        <w:rPr>
          <w:sz w:val="20"/>
        </w:rPr>
        <w:t>betweenness</w:t>
      </w:r>
      <w:r>
        <w:rPr>
          <w:spacing w:val="8"/>
          <w:sz w:val="20"/>
        </w:rPr>
        <w:t xml:space="preserve"> </w:t>
      </w:r>
      <w:r>
        <w:rPr>
          <w:sz w:val="20"/>
        </w:rPr>
        <w:t>centrality,</w:t>
      </w:r>
      <w:r>
        <w:rPr>
          <w:spacing w:val="15"/>
          <w:sz w:val="20"/>
        </w:rPr>
        <w:t xml:space="preserve"> </w:t>
      </w:r>
      <w:r>
        <w:rPr>
          <w:sz w:val="20"/>
        </w:rPr>
        <w:t>which</w:t>
      </w:r>
      <w:r>
        <w:rPr>
          <w:spacing w:val="7"/>
          <w:sz w:val="20"/>
        </w:rPr>
        <w:t xml:space="preserve"> </w:t>
      </w:r>
      <w:r>
        <w:rPr>
          <w:sz w:val="20"/>
        </w:rPr>
        <w:t>indicates</w:t>
      </w:r>
      <w:r>
        <w:rPr>
          <w:spacing w:val="8"/>
          <w:sz w:val="20"/>
        </w:rPr>
        <w:t xml:space="preserve"> </w:t>
      </w:r>
      <w:r>
        <w:rPr>
          <w:sz w:val="20"/>
        </w:rPr>
        <w:t>how</w:t>
      </w:r>
      <w:r>
        <w:rPr>
          <w:spacing w:val="6"/>
          <w:sz w:val="20"/>
        </w:rPr>
        <w:t xml:space="preserve"> </w:t>
      </w:r>
      <w:r>
        <w:rPr>
          <w:sz w:val="20"/>
        </w:rPr>
        <w:t>often</w:t>
      </w:r>
      <w:r>
        <w:rPr>
          <w:spacing w:val="8"/>
          <w:sz w:val="20"/>
        </w:rPr>
        <w:t xml:space="preserve"> </w:t>
      </w:r>
      <w:r>
        <w:rPr>
          <w:sz w:val="20"/>
        </w:rPr>
        <w:t>a</w:t>
      </w:r>
      <w:r>
        <w:rPr>
          <w:spacing w:val="11"/>
          <w:sz w:val="20"/>
        </w:rPr>
        <w:t xml:space="preserve"> </w:t>
      </w:r>
      <w:r>
        <w:rPr>
          <w:spacing w:val="-2"/>
          <w:sz w:val="20"/>
        </w:rPr>
        <w:t>vertex</w:t>
      </w:r>
    </w:p>
    <w:p w:rsidR="001149A3" w:rsidRDefault="00000000">
      <w:pPr>
        <w:pStyle w:val="BodyText"/>
        <w:spacing w:before="2" w:line="259" w:lineRule="exact"/>
      </w:pPr>
      <w:r>
        <w:t>appears</w:t>
      </w:r>
      <w:r>
        <w:rPr>
          <w:spacing w:val="-5"/>
        </w:rPr>
        <w:t xml:space="preserve"> </w:t>
      </w:r>
      <w:r>
        <w:t>on</w:t>
      </w:r>
      <w:r>
        <w:rPr>
          <w:spacing w:val="-5"/>
        </w:rPr>
        <w:t xml:space="preserve"> </w:t>
      </w:r>
      <w:r>
        <w:t>the</w:t>
      </w:r>
      <w:r>
        <w:rPr>
          <w:spacing w:val="-3"/>
        </w:rPr>
        <w:t xml:space="preserve"> </w:t>
      </w:r>
      <w:r>
        <w:t>shortest</w:t>
      </w:r>
      <w:r>
        <w:rPr>
          <w:spacing w:val="-5"/>
        </w:rPr>
        <w:t xml:space="preserve"> </w:t>
      </w:r>
      <w:r>
        <w:t>paths</w:t>
      </w:r>
      <w:r>
        <w:rPr>
          <w:spacing w:val="-4"/>
        </w:rPr>
        <w:t xml:space="preserve"> </w:t>
      </w:r>
      <w:r>
        <w:t>between</w:t>
      </w:r>
      <w:r>
        <w:rPr>
          <w:spacing w:val="-5"/>
        </w:rPr>
        <w:t xml:space="preserve"> </w:t>
      </w:r>
      <w:r>
        <w:t>other vertices.</w:t>
      </w:r>
      <w:r>
        <w:rPr>
          <w:spacing w:val="1"/>
        </w:rPr>
        <w:t xml:space="preserve"> </w:t>
      </w:r>
      <w:r>
        <w:t>Betweenness</w:t>
      </w:r>
      <w:r>
        <w:rPr>
          <w:spacing w:val="-5"/>
        </w:rPr>
        <w:t xml:space="preserve"> </w:t>
      </w:r>
      <w:r>
        <w:t>centrality</w:t>
      </w:r>
      <w:r>
        <w:rPr>
          <w:spacing w:val="-4"/>
        </w:rPr>
        <w:t xml:space="preserve"> </w:t>
      </w:r>
      <w:r>
        <w:t>of</w:t>
      </w:r>
      <w:r>
        <w:rPr>
          <w:spacing w:val="-6"/>
        </w:rPr>
        <w:t xml:space="preserve"> </w:t>
      </w:r>
      <w:r>
        <w:t>a</w:t>
      </w:r>
      <w:r>
        <w:rPr>
          <w:spacing w:val="-3"/>
        </w:rPr>
        <w:t xml:space="preserve"> </w:t>
      </w:r>
      <w:r>
        <w:t>vertex</w:t>
      </w:r>
      <w:r>
        <w:rPr>
          <w:spacing w:val="-4"/>
        </w:rPr>
        <w:t xml:space="preserve"> </w:t>
      </w:r>
      <w:r>
        <w:rPr>
          <w:rFonts w:ascii="Cambria Math" w:eastAsia="Cambria Math"/>
        </w:rPr>
        <w:t>𝑣</w:t>
      </w:r>
      <w:r>
        <w:rPr>
          <w:rFonts w:ascii="Cambria Math" w:eastAsia="Cambria Math"/>
          <w:position w:val="-3"/>
          <w:sz w:val="14"/>
        </w:rPr>
        <w:t>𝑖</w:t>
      </w:r>
      <w:r>
        <w:t>,</w:t>
      </w:r>
      <w:r>
        <w:rPr>
          <w:spacing w:val="-3"/>
        </w:rPr>
        <w:t xml:space="preserve"> </w:t>
      </w:r>
      <w:r>
        <w:t>is</w:t>
      </w:r>
      <w:r>
        <w:rPr>
          <w:spacing w:val="-2"/>
        </w:rPr>
        <w:t xml:space="preserve"> </w:t>
      </w:r>
      <w:r>
        <w:t>defined</w:t>
      </w:r>
      <w:r>
        <w:rPr>
          <w:spacing w:val="-3"/>
        </w:rPr>
        <w:t xml:space="preserve"> </w:t>
      </w:r>
      <w:r>
        <w:rPr>
          <w:spacing w:val="-5"/>
        </w:rPr>
        <w:t>as:</w:t>
      </w:r>
    </w:p>
    <w:p w:rsidR="001149A3" w:rsidRDefault="001149A3">
      <w:pPr>
        <w:pStyle w:val="BodyText"/>
        <w:spacing w:line="259" w:lineRule="exact"/>
        <w:sectPr w:rsidR="001149A3">
          <w:type w:val="continuous"/>
          <w:pgSz w:w="11910" w:h="16840"/>
          <w:pgMar w:top="1460" w:right="1275" w:bottom="1840" w:left="1275" w:header="1135" w:footer="1657" w:gutter="0"/>
          <w:cols w:space="720"/>
        </w:sectPr>
      </w:pPr>
    </w:p>
    <w:p w:rsidR="001149A3" w:rsidRDefault="00000000">
      <w:pPr>
        <w:tabs>
          <w:tab w:val="left" w:pos="1386"/>
        </w:tabs>
        <w:spacing w:before="9" w:line="91" w:lineRule="auto"/>
        <w:ind w:left="141"/>
        <w:rPr>
          <w:rFonts w:ascii="Cambria Math" w:hAnsi="Cambria Math"/>
          <w:position w:val="1"/>
          <w:sz w:val="14"/>
        </w:rPr>
      </w:pPr>
      <w:proofErr w:type="gramStart"/>
      <w:r>
        <w:rPr>
          <w:rFonts w:ascii="Cambria Math" w:hAnsi="Cambria Math"/>
          <w:w w:val="105"/>
          <w:position w:val="-12"/>
          <w:sz w:val="20"/>
        </w:rPr>
        <w:t>C</w:t>
      </w:r>
      <w:r>
        <w:rPr>
          <w:rFonts w:ascii="Cambria Math" w:hAnsi="Cambria Math"/>
          <w:spacing w:val="44"/>
          <w:w w:val="105"/>
          <w:position w:val="-12"/>
          <w:sz w:val="20"/>
        </w:rPr>
        <w:t xml:space="preserve">  </w:t>
      </w:r>
      <w:r>
        <w:rPr>
          <w:rFonts w:ascii="Cambria Math" w:hAnsi="Cambria Math"/>
          <w:w w:val="105"/>
          <w:position w:val="-12"/>
          <w:sz w:val="20"/>
        </w:rPr>
        <w:t>=</w:t>
      </w:r>
      <w:proofErr w:type="gramEnd"/>
      <w:r>
        <w:rPr>
          <w:rFonts w:ascii="Cambria Math" w:hAnsi="Cambria Math"/>
          <w:spacing w:val="6"/>
          <w:w w:val="105"/>
          <w:position w:val="-12"/>
          <w:sz w:val="20"/>
        </w:rPr>
        <w:t xml:space="preserve"> </w:t>
      </w:r>
      <w:r>
        <w:rPr>
          <w:rFonts w:ascii="Cambria Math" w:hAnsi="Cambria Math"/>
          <w:spacing w:val="-10"/>
          <w:w w:val="105"/>
          <w:position w:val="-12"/>
          <w:sz w:val="20"/>
        </w:rPr>
        <w:t>∑</w:t>
      </w:r>
      <w:r>
        <w:rPr>
          <w:rFonts w:ascii="Cambria Math" w:hAnsi="Cambria Math"/>
          <w:position w:val="-12"/>
          <w:sz w:val="20"/>
        </w:rPr>
        <w:tab/>
      </w:r>
      <w:r>
        <w:rPr>
          <w:rFonts w:ascii="Cambria Math" w:hAnsi="Cambria Math"/>
          <w:spacing w:val="-2"/>
          <w:w w:val="105"/>
          <w:sz w:val="14"/>
          <w:u w:val="single"/>
        </w:rPr>
        <w:t>h</w:t>
      </w:r>
      <w:proofErr w:type="spellStart"/>
      <w:r>
        <w:rPr>
          <w:rFonts w:ascii="Cambria Math" w:hAnsi="Cambria Math"/>
          <w:spacing w:val="-2"/>
          <w:w w:val="105"/>
          <w:position w:val="-2"/>
          <w:sz w:val="12"/>
          <w:u w:val="single"/>
        </w:rPr>
        <w:t>jk</w:t>
      </w:r>
      <w:proofErr w:type="spellEnd"/>
      <w:r>
        <w:rPr>
          <w:rFonts w:ascii="Cambria Math" w:hAnsi="Cambria Math"/>
          <w:spacing w:val="-2"/>
          <w:w w:val="105"/>
          <w:position w:val="1"/>
          <w:sz w:val="14"/>
          <w:u w:val="single"/>
        </w:rPr>
        <w:t>(</w:t>
      </w:r>
      <w:r>
        <w:rPr>
          <w:rFonts w:ascii="Cambria Math" w:hAnsi="Cambria Math"/>
          <w:spacing w:val="-2"/>
          <w:w w:val="105"/>
          <w:sz w:val="14"/>
          <w:u w:val="single"/>
        </w:rPr>
        <w:t>v</w:t>
      </w:r>
      <w:proofErr w:type="spellStart"/>
      <w:r>
        <w:rPr>
          <w:rFonts w:ascii="Cambria Math" w:hAnsi="Cambria Math"/>
          <w:spacing w:val="-2"/>
          <w:w w:val="105"/>
          <w:position w:val="-2"/>
          <w:sz w:val="12"/>
          <w:u w:val="single"/>
        </w:rPr>
        <w:t>i</w:t>
      </w:r>
      <w:proofErr w:type="spellEnd"/>
      <w:r>
        <w:rPr>
          <w:rFonts w:ascii="Cambria Math" w:hAnsi="Cambria Math"/>
          <w:spacing w:val="-2"/>
          <w:w w:val="105"/>
          <w:position w:val="1"/>
          <w:sz w:val="14"/>
          <w:u w:val="single"/>
        </w:rPr>
        <w:t>)</w:t>
      </w:r>
    </w:p>
    <w:p w:rsidR="001149A3" w:rsidRDefault="00000000">
      <w:pPr>
        <w:pStyle w:val="BodyText"/>
        <w:spacing w:before="63" w:line="119" w:lineRule="exact"/>
      </w:pPr>
      <w:r>
        <w:br w:type="column"/>
      </w:r>
      <w:r>
        <w:rPr>
          <w:spacing w:val="-4"/>
        </w:rPr>
        <w:t>(11)</w:t>
      </w:r>
    </w:p>
    <w:p w:rsidR="001149A3" w:rsidRDefault="001149A3">
      <w:pPr>
        <w:pStyle w:val="BodyText"/>
        <w:spacing w:line="119" w:lineRule="exact"/>
        <w:sectPr w:rsidR="001149A3">
          <w:type w:val="continuous"/>
          <w:pgSz w:w="11910" w:h="16840"/>
          <w:pgMar w:top="1460" w:right="1275" w:bottom="1840" w:left="1275" w:header="1135" w:footer="1657" w:gutter="0"/>
          <w:cols w:num="2" w:space="720" w:equalWidth="0">
            <w:col w:w="1884" w:space="963"/>
            <w:col w:w="6513"/>
          </w:cols>
        </w:sectPr>
      </w:pPr>
    </w:p>
    <w:p w:rsidR="001149A3" w:rsidRDefault="00000000">
      <w:pPr>
        <w:tabs>
          <w:tab w:val="left" w:pos="794"/>
        </w:tabs>
        <w:spacing w:line="194" w:lineRule="auto"/>
        <w:ind w:left="254"/>
        <w:rPr>
          <w:rFonts w:ascii="Cambria Math" w:hAnsi="Cambria Math"/>
          <w:position w:val="-8"/>
          <w:sz w:val="12"/>
        </w:rPr>
      </w:pPr>
      <w:r>
        <w:rPr>
          <w:rFonts w:ascii="Cambria Math" w:hAnsi="Cambria Math"/>
          <w:spacing w:val="-5"/>
          <w:w w:val="115"/>
          <w:sz w:val="14"/>
        </w:rPr>
        <w:t>v</w:t>
      </w:r>
      <w:proofErr w:type="spellStart"/>
      <w:r>
        <w:rPr>
          <w:rFonts w:ascii="Cambria Math" w:hAnsi="Cambria Math"/>
          <w:spacing w:val="-5"/>
          <w:w w:val="115"/>
          <w:position w:val="-2"/>
          <w:sz w:val="12"/>
        </w:rPr>
        <w:t>i</w:t>
      </w:r>
      <w:proofErr w:type="spellEnd"/>
      <w:r>
        <w:rPr>
          <w:rFonts w:ascii="Cambria Math" w:hAnsi="Cambria Math"/>
          <w:position w:val="-2"/>
          <w:sz w:val="12"/>
        </w:rPr>
        <w:tab/>
      </w:r>
      <w:proofErr w:type="spellStart"/>
      <w:r>
        <w:rPr>
          <w:rFonts w:ascii="Cambria Math" w:hAnsi="Cambria Math"/>
          <w:spacing w:val="-2"/>
          <w:w w:val="115"/>
          <w:sz w:val="14"/>
        </w:rPr>
        <w:t>j≠</w:t>
      </w:r>
      <w:proofErr w:type="gramStart"/>
      <w:r>
        <w:rPr>
          <w:rFonts w:ascii="Cambria Math" w:hAnsi="Cambria Math"/>
          <w:spacing w:val="-2"/>
          <w:w w:val="115"/>
          <w:sz w:val="14"/>
        </w:rPr>
        <w:t>k,i</w:t>
      </w:r>
      <w:proofErr w:type="gramEnd"/>
      <w:r>
        <w:rPr>
          <w:rFonts w:ascii="Cambria Math" w:hAnsi="Cambria Math"/>
          <w:spacing w:val="-2"/>
          <w:w w:val="115"/>
          <w:sz w:val="14"/>
        </w:rPr>
        <w:t>≠j,k</w:t>
      </w:r>
      <w:proofErr w:type="spellEnd"/>
      <w:r>
        <w:rPr>
          <w:rFonts w:ascii="Cambria Math" w:hAnsi="Cambria Math"/>
          <w:spacing w:val="72"/>
          <w:w w:val="150"/>
          <w:sz w:val="14"/>
        </w:rPr>
        <w:t xml:space="preserve"> </w:t>
      </w:r>
      <w:r>
        <w:rPr>
          <w:rFonts w:ascii="Cambria Math" w:hAnsi="Cambria Math"/>
          <w:spacing w:val="-5"/>
          <w:w w:val="115"/>
          <w:position w:val="-5"/>
          <w:sz w:val="14"/>
        </w:rPr>
        <w:t>h</w:t>
      </w:r>
      <w:proofErr w:type="spellStart"/>
      <w:r>
        <w:rPr>
          <w:rFonts w:ascii="Cambria Math" w:hAnsi="Cambria Math"/>
          <w:spacing w:val="-5"/>
          <w:w w:val="115"/>
          <w:position w:val="-8"/>
          <w:sz w:val="12"/>
        </w:rPr>
        <w:t>jk</w:t>
      </w:r>
      <w:proofErr w:type="spellEnd"/>
    </w:p>
    <w:p w:rsidR="001149A3" w:rsidRDefault="00000000">
      <w:pPr>
        <w:pStyle w:val="BodyText"/>
        <w:spacing w:before="8" w:line="242" w:lineRule="auto"/>
      </w:pPr>
      <w:r>
        <w:rPr>
          <w:position w:val="2"/>
        </w:rPr>
        <w:t>Here,</w:t>
      </w:r>
      <w:r>
        <w:rPr>
          <w:spacing w:val="16"/>
          <w:position w:val="2"/>
        </w:rPr>
        <w:t xml:space="preserve"> </w:t>
      </w:r>
      <w:r>
        <w:rPr>
          <w:position w:val="2"/>
        </w:rPr>
        <w:t>h</w:t>
      </w:r>
      <w:proofErr w:type="spellStart"/>
      <w:r>
        <w:rPr>
          <w:sz w:val="13"/>
        </w:rPr>
        <w:t>jk</w:t>
      </w:r>
      <w:proofErr w:type="spellEnd"/>
      <w:r>
        <w:rPr>
          <w:spacing w:val="30"/>
          <w:sz w:val="13"/>
        </w:rPr>
        <w:t xml:space="preserve"> </w:t>
      </w:r>
      <w:r>
        <w:rPr>
          <w:position w:val="2"/>
        </w:rPr>
        <w:t>represent</w:t>
      </w:r>
      <w:r>
        <w:rPr>
          <w:spacing w:val="15"/>
          <w:position w:val="2"/>
        </w:rPr>
        <w:t xml:space="preserve"> </w:t>
      </w:r>
      <w:r>
        <w:rPr>
          <w:position w:val="2"/>
        </w:rPr>
        <w:t>the</w:t>
      </w:r>
      <w:r>
        <w:rPr>
          <w:spacing w:val="16"/>
          <w:position w:val="2"/>
        </w:rPr>
        <w:t xml:space="preserve"> </w:t>
      </w:r>
      <w:r>
        <w:rPr>
          <w:position w:val="2"/>
        </w:rPr>
        <w:t>shortest</w:t>
      </w:r>
      <w:r>
        <w:rPr>
          <w:spacing w:val="15"/>
          <w:position w:val="2"/>
        </w:rPr>
        <w:t xml:space="preserve"> </w:t>
      </w:r>
      <w:r>
        <w:rPr>
          <w:position w:val="2"/>
        </w:rPr>
        <w:t>paths</w:t>
      </w:r>
      <w:r>
        <w:rPr>
          <w:spacing w:val="15"/>
          <w:position w:val="2"/>
        </w:rPr>
        <w:t xml:space="preserve"> </w:t>
      </w:r>
      <w:r>
        <w:rPr>
          <w:position w:val="2"/>
        </w:rPr>
        <w:t>between vertices</w:t>
      </w:r>
      <w:r>
        <w:rPr>
          <w:spacing w:val="-2"/>
          <w:position w:val="2"/>
        </w:rPr>
        <w:t xml:space="preserve"> </w:t>
      </w:r>
      <w:r>
        <w:rPr>
          <w:rFonts w:ascii="Cambria Math"/>
          <w:position w:val="2"/>
        </w:rPr>
        <w:t>v</w:t>
      </w:r>
      <w:r>
        <w:rPr>
          <w:rFonts w:ascii="Cambria Math"/>
          <w:position w:val="2"/>
          <w:vertAlign w:val="subscript"/>
        </w:rPr>
        <w:t>i</w:t>
      </w:r>
      <w:r>
        <w:rPr>
          <w:rFonts w:ascii="Cambria Math"/>
          <w:position w:val="2"/>
        </w:rPr>
        <w:t xml:space="preserve"> and</w:t>
      </w:r>
      <w:r>
        <w:rPr>
          <w:rFonts w:ascii="Cambria Math"/>
          <w:spacing w:val="-2"/>
          <w:position w:val="2"/>
        </w:rPr>
        <w:t xml:space="preserve"> </w:t>
      </w:r>
      <w:proofErr w:type="spellStart"/>
      <w:proofErr w:type="gramStart"/>
      <w:r>
        <w:rPr>
          <w:rFonts w:ascii="Cambria Math"/>
          <w:position w:val="2"/>
        </w:rPr>
        <w:t>v</w:t>
      </w:r>
      <w:r>
        <w:rPr>
          <w:rFonts w:ascii="Cambria Math"/>
          <w:position w:val="2"/>
          <w:vertAlign w:val="subscript"/>
        </w:rPr>
        <w:t>j</w:t>
      </w:r>
      <w:proofErr w:type="spellEnd"/>
      <w:r>
        <w:rPr>
          <w:rFonts w:ascii="Cambria Math"/>
          <w:position w:val="2"/>
        </w:rPr>
        <w:t xml:space="preserve"> </w:t>
      </w:r>
      <w:r>
        <w:rPr>
          <w:position w:val="2"/>
        </w:rPr>
        <w:t>,</w:t>
      </w:r>
      <w:proofErr w:type="gramEnd"/>
      <w:r>
        <w:rPr>
          <w:spacing w:val="16"/>
          <w:position w:val="2"/>
        </w:rPr>
        <w:t xml:space="preserve"> </w:t>
      </w:r>
      <w:r>
        <w:rPr>
          <w:position w:val="2"/>
        </w:rPr>
        <w:t>and</w:t>
      </w:r>
      <w:r>
        <w:rPr>
          <w:spacing w:val="17"/>
          <w:position w:val="2"/>
        </w:rPr>
        <w:t xml:space="preserve"> </w:t>
      </w:r>
      <w:r>
        <w:rPr>
          <w:position w:val="2"/>
        </w:rPr>
        <w:t>h</w:t>
      </w:r>
      <w:proofErr w:type="spellStart"/>
      <w:r>
        <w:rPr>
          <w:sz w:val="13"/>
        </w:rPr>
        <w:t>jk</w:t>
      </w:r>
      <w:proofErr w:type="spellEnd"/>
      <w:r>
        <w:rPr>
          <w:position w:val="2"/>
        </w:rPr>
        <w:t>(</w:t>
      </w:r>
      <w:r>
        <w:rPr>
          <w:rFonts w:ascii="Cambria Math"/>
          <w:position w:val="2"/>
        </w:rPr>
        <w:t>v</w:t>
      </w:r>
      <w:r>
        <w:rPr>
          <w:rFonts w:ascii="Cambria Math"/>
          <w:position w:val="2"/>
          <w:vertAlign w:val="subscript"/>
        </w:rPr>
        <w:t>i</w:t>
      </w:r>
      <w:r>
        <w:rPr>
          <w:position w:val="2"/>
        </w:rPr>
        <w:t>)</w:t>
      </w:r>
      <w:r>
        <w:rPr>
          <w:spacing w:val="16"/>
          <w:position w:val="2"/>
        </w:rPr>
        <w:t xml:space="preserve"> </w:t>
      </w:r>
      <w:r>
        <w:rPr>
          <w:position w:val="2"/>
        </w:rPr>
        <w:t>is</w:t>
      </w:r>
      <w:r>
        <w:rPr>
          <w:spacing w:val="15"/>
          <w:position w:val="2"/>
        </w:rPr>
        <w:t xml:space="preserve"> </w:t>
      </w:r>
      <w:r>
        <w:rPr>
          <w:position w:val="2"/>
        </w:rPr>
        <w:t>the</w:t>
      </w:r>
      <w:r>
        <w:rPr>
          <w:spacing w:val="16"/>
          <w:position w:val="2"/>
        </w:rPr>
        <w:t xml:space="preserve"> </w:t>
      </w:r>
      <w:r>
        <w:rPr>
          <w:position w:val="2"/>
        </w:rPr>
        <w:t>count</w:t>
      </w:r>
      <w:r>
        <w:rPr>
          <w:spacing w:val="15"/>
          <w:position w:val="2"/>
        </w:rPr>
        <w:t xml:space="preserve"> </w:t>
      </w:r>
      <w:r>
        <w:rPr>
          <w:position w:val="2"/>
        </w:rPr>
        <w:t>of those</w:t>
      </w:r>
      <w:r>
        <w:rPr>
          <w:spacing w:val="16"/>
          <w:position w:val="2"/>
        </w:rPr>
        <w:t xml:space="preserve"> </w:t>
      </w:r>
      <w:r>
        <w:rPr>
          <w:position w:val="2"/>
        </w:rPr>
        <w:t>paths</w:t>
      </w:r>
      <w:r>
        <w:rPr>
          <w:spacing w:val="15"/>
          <w:position w:val="2"/>
        </w:rPr>
        <w:t xml:space="preserve"> </w:t>
      </w:r>
      <w:r>
        <w:rPr>
          <w:position w:val="2"/>
        </w:rPr>
        <w:t xml:space="preserve">passing </w:t>
      </w:r>
      <w:r>
        <w:t xml:space="preserve">through vertex </w:t>
      </w:r>
      <w:r>
        <w:rPr>
          <w:rFonts w:ascii="Cambria Math"/>
        </w:rPr>
        <w:t>v</w:t>
      </w:r>
      <w:proofErr w:type="spellStart"/>
      <w:r>
        <w:rPr>
          <w:rFonts w:ascii="Cambria Math"/>
          <w:position w:val="-3"/>
          <w:sz w:val="14"/>
        </w:rPr>
        <w:t>i</w:t>
      </w:r>
      <w:proofErr w:type="spellEnd"/>
      <w:r>
        <w:t>. The normalized betweenness centrality is then calculated as follows.</w:t>
      </w:r>
    </w:p>
    <w:p w:rsidR="001149A3" w:rsidRDefault="00000000">
      <w:pPr>
        <w:tabs>
          <w:tab w:val="left" w:pos="1259"/>
        </w:tabs>
        <w:spacing w:before="7" w:line="98" w:lineRule="auto"/>
        <w:ind w:left="652"/>
        <w:rPr>
          <w:rFonts w:ascii="Cambria Math" w:hAnsi="Cambria Math"/>
          <w:sz w:val="12"/>
        </w:rPr>
      </w:pPr>
      <w:r>
        <w:rPr>
          <w:rFonts w:ascii="Cambria Math" w:hAnsi="Cambria Math"/>
          <w:spacing w:val="-10"/>
          <w:w w:val="115"/>
          <w:position w:val="-11"/>
          <w:sz w:val="14"/>
        </w:rPr>
        <w:t>∑</w:t>
      </w:r>
      <w:r>
        <w:rPr>
          <w:rFonts w:ascii="Cambria Math" w:hAnsi="Cambria Math"/>
          <w:position w:val="-11"/>
          <w:sz w:val="14"/>
        </w:rPr>
        <w:tab/>
      </w:r>
      <w:r>
        <w:rPr>
          <w:rFonts w:ascii="Cambria Math" w:hAnsi="Cambria Math"/>
          <w:spacing w:val="-2"/>
          <w:w w:val="115"/>
          <w:sz w:val="12"/>
          <w:u w:val="single"/>
        </w:rPr>
        <w:t>h</w:t>
      </w:r>
      <w:proofErr w:type="spellStart"/>
      <w:r>
        <w:rPr>
          <w:rFonts w:ascii="Cambria Math" w:hAnsi="Cambria Math"/>
          <w:spacing w:val="-2"/>
          <w:w w:val="115"/>
          <w:position w:val="-3"/>
          <w:sz w:val="12"/>
          <w:u w:val="single"/>
        </w:rPr>
        <w:t>jk</w:t>
      </w:r>
      <w:proofErr w:type="spellEnd"/>
      <w:r>
        <w:rPr>
          <w:rFonts w:ascii="Cambria Math" w:hAnsi="Cambria Math"/>
          <w:spacing w:val="-2"/>
          <w:w w:val="115"/>
          <w:sz w:val="12"/>
          <w:u w:val="single"/>
        </w:rPr>
        <w:t>(v</w:t>
      </w:r>
      <w:proofErr w:type="spellStart"/>
      <w:r>
        <w:rPr>
          <w:rFonts w:ascii="Cambria Math" w:hAnsi="Cambria Math"/>
          <w:spacing w:val="-2"/>
          <w:w w:val="115"/>
          <w:position w:val="-3"/>
          <w:sz w:val="12"/>
          <w:u w:val="single"/>
        </w:rPr>
        <w:t>i</w:t>
      </w:r>
      <w:proofErr w:type="spellEnd"/>
      <w:r>
        <w:rPr>
          <w:rFonts w:ascii="Cambria Math" w:hAnsi="Cambria Math"/>
          <w:spacing w:val="-2"/>
          <w:w w:val="115"/>
          <w:sz w:val="12"/>
          <w:u w:val="single"/>
        </w:rPr>
        <w:t>)</w:t>
      </w:r>
    </w:p>
    <w:p w:rsidR="001149A3" w:rsidRDefault="001149A3">
      <w:pPr>
        <w:spacing w:line="98" w:lineRule="auto"/>
        <w:rPr>
          <w:rFonts w:ascii="Cambria Math" w:hAnsi="Cambria Math"/>
          <w:sz w:val="12"/>
        </w:rPr>
        <w:sectPr w:rsidR="001149A3">
          <w:type w:val="continuous"/>
          <w:pgSz w:w="11910" w:h="16840"/>
          <w:pgMar w:top="1460" w:right="1275" w:bottom="1840" w:left="1275" w:header="1135" w:footer="1657" w:gutter="0"/>
          <w:cols w:space="720"/>
        </w:sectPr>
      </w:pPr>
    </w:p>
    <w:p w:rsidR="001149A3" w:rsidRDefault="00000000">
      <w:pPr>
        <w:pStyle w:val="BodyText"/>
        <w:spacing w:before="81" w:line="123" w:lineRule="exact"/>
        <w:rPr>
          <w:rFonts w:ascii="Cambria Math" w:hAnsi="Cambria Math"/>
        </w:rPr>
      </w:pPr>
      <w:r>
        <w:rPr>
          <w:rFonts w:ascii="Cambria Math" w:hAnsi="Cambria Math"/>
          <w:w w:val="115"/>
        </w:rPr>
        <w:t>C</w:t>
      </w:r>
      <w:r>
        <w:rPr>
          <w:rFonts w:ascii="Cambria Math" w:hAnsi="Cambria Math"/>
          <w:w w:val="115"/>
          <w:vertAlign w:val="superscript"/>
        </w:rPr>
        <w:t>′</w:t>
      </w:r>
      <w:r>
        <w:rPr>
          <w:rFonts w:ascii="Cambria Math" w:hAnsi="Cambria Math"/>
          <w:spacing w:val="70"/>
          <w:w w:val="150"/>
        </w:rPr>
        <w:t xml:space="preserve"> </w:t>
      </w:r>
      <w:r>
        <w:rPr>
          <w:rFonts w:ascii="Cambria Math" w:hAnsi="Cambria Math"/>
          <w:spacing w:val="-23"/>
          <w:w w:val="110"/>
        </w:rPr>
        <w:t>=</w:t>
      </w:r>
    </w:p>
    <w:p w:rsidR="001149A3" w:rsidRDefault="00000000">
      <w:pPr>
        <w:spacing w:line="121" w:lineRule="exact"/>
        <w:ind w:left="113"/>
        <w:rPr>
          <w:rFonts w:ascii="Cambria Math" w:hAnsi="Cambria Math"/>
          <w:sz w:val="12"/>
        </w:rPr>
      </w:pPr>
      <w:r>
        <w:br w:type="column"/>
      </w:r>
      <w:proofErr w:type="spellStart"/>
      <w:r>
        <w:rPr>
          <w:rFonts w:ascii="Cambria Math" w:hAnsi="Cambria Math"/>
          <w:spacing w:val="-2"/>
          <w:w w:val="110"/>
          <w:sz w:val="12"/>
        </w:rPr>
        <w:t>j≠</w:t>
      </w:r>
      <w:proofErr w:type="gramStart"/>
      <w:r>
        <w:rPr>
          <w:rFonts w:ascii="Cambria Math" w:hAnsi="Cambria Math"/>
          <w:spacing w:val="-2"/>
          <w:w w:val="110"/>
          <w:sz w:val="12"/>
        </w:rPr>
        <w:t>k,i</w:t>
      </w:r>
      <w:proofErr w:type="gramEnd"/>
      <w:r>
        <w:rPr>
          <w:rFonts w:ascii="Cambria Math" w:hAnsi="Cambria Math"/>
          <w:spacing w:val="-2"/>
          <w:w w:val="110"/>
          <w:sz w:val="12"/>
        </w:rPr>
        <w:t>≠j,k</w:t>
      </w:r>
      <w:proofErr w:type="spellEnd"/>
    </w:p>
    <w:p w:rsidR="001149A3" w:rsidRDefault="00000000">
      <w:pPr>
        <w:spacing w:before="17"/>
        <w:ind w:left="75"/>
        <w:rPr>
          <w:rFonts w:ascii="Cambria Math"/>
          <w:sz w:val="12"/>
        </w:rPr>
      </w:pPr>
      <w:r>
        <w:br w:type="column"/>
      </w:r>
      <w:r>
        <w:rPr>
          <w:rFonts w:ascii="Cambria Math"/>
          <w:spacing w:val="-5"/>
          <w:w w:val="125"/>
          <w:position w:val="4"/>
          <w:sz w:val="12"/>
        </w:rPr>
        <w:t>h</w:t>
      </w:r>
      <w:proofErr w:type="spellStart"/>
      <w:r>
        <w:rPr>
          <w:rFonts w:ascii="Cambria Math"/>
          <w:spacing w:val="-5"/>
          <w:w w:val="125"/>
          <w:sz w:val="12"/>
        </w:rPr>
        <w:t>jk</w:t>
      </w:r>
      <w:proofErr w:type="spellEnd"/>
    </w:p>
    <w:p w:rsidR="001149A3" w:rsidRDefault="00000000">
      <w:pPr>
        <w:pStyle w:val="BodyText"/>
        <w:spacing w:before="85" w:line="119" w:lineRule="exact"/>
      </w:pPr>
      <w:r>
        <w:br w:type="column"/>
      </w:r>
      <w:r>
        <w:rPr>
          <w:spacing w:val="-4"/>
        </w:rPr>
        <w:t>(12)</w:t>
      </w:r>
    </w:p>
    <w:p w:rsidR="001149A3" w:rsidRDefault="001149A3">
      <w:pPr>
        <w:pStyle w:val="BodyText"/>
        <w:spacing w:line="119" w:lineRule="exact"/>
        <w:sectPr w:rsidR="001149A3">
          <w:type w:val="continuous"/>
          <w:pgSz w:w="11910" w:h="16840"/>
          <w:pgMar w:top="1460" w:right="1275" w:bottom="1840" w:left="1275" w:header="1135" w:footer="1657" w:gutter="0"/>
          <w:cols w:num="4" w:space="720" w:equalWidth="0">
            <w:col w:w="598" w:space="40"/>
            <w:col w:w="622" w:space="39"/>
            <w:col w:w="314" w:space="1263"/>
            <w:col w:w="6484"/>
          </w:cols>
        </w:sectPr>
      </w:pPr>
    </w:p>
    <w:p w:rsidR="001149A3" w:rsidRDefault="00000000">
      <w:pPr>
        <w:tabs>
          <w:tab w:val="left" w:pos="772"/>
        </w:tabs>
        <w:spacing w:line="199" w:lineRule="exact"/>
        <w:ind w:left="254"/>
        <w:rPr>
          <w:rFonts w:ascii="Cambria Math" w:hAnsi="Cambria Math"/>
          <w:position w:val="1"/>
          <w:sz w:val="14"/>
        </w:rPr>
      </w:pPr>
      <w:r>
        <w:rPr>
          <w:rFonts w:ascii="Cambria Math" w:hAnsi="Cambria Math"/>
          <w:noProof/>
          <w:position w:val="1"/>
          <w:sz w:val="14"/>
        </w:rPr>
        <mc:AlternateContent>
          <mc:Choice Requires="wps">
            <w:drawing>
              <wp:anchor distT="0" distB="0" distL="0" distR="0" simplePos="0" relativeHeight="15730176" behindDoc="0" locked="0" layoutInCell="1" allowOverlap="1">
                <wp:simplePos x="0" y="0"/>
                <wp:positionH relativeFrom="page">
                  <wp:posOffset>1224076</wp:posOffset>
                </wp:positionH>
                <wp:positionV relativeFrom="paragraph">
                  <wp:posOffset>3167</wp:posOffset>
                </wp:positionV>
                <wp:extent cx="662940" cy="7620"/>
                <wp:effectExtent l="0" t="0" r="0" b="0"/>
                <wp:wrapNone/>
                <wp:docPr id="15" name="Graphic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940" cy="7620"/>
                        </a:xfrm>
                        <a:custGeom>
                          <a:avLst/>
                          <a:gdLst/>
                          <a:ahLst/>
                          <a:cxnLst/>
                          <a:rect l="l" t="t" r="r" b="b"/>
                          <a:pathLst>
                            <a:path w="662940" h="7620">
                              <a:moveTo>
                                <a:pt x="662940" y="0"/>
                              </a:moveTo>
                              <a:lnTo>
                                <a:pt x="0" y="0"/>
                              </a:lnTo>
                              <a:lnTo>
                                <a:pt x="0" y="7619"/>
                              </a:lnTo>
                              <a:lnTo>
                                <a:pt x="662940" y="7619"/>
                              </a:lnTo>
                              <a:lnTo>
                                <a:pt x="66294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01503438" id="Graphic 15" o:spid="_x0000_s1026" style="position:absolute;margin-left:96.4pt;margin-top:.25pt;width:52.2pt;height:.6pt;z-index:15730176;visibility:visible;mso-wrap-style:square;mso-wrap-distance-left:0;mso-wrap-distance-top:0;mso-wrap-distance-right:0;mso-wrap-distance-bottom:0;mso-position-horizontal:absolute;mso-position-horizontal-relative:page;mso-position-vertical:absolute;mso-position-vertical-relative:text;v-text-anchor:top" coordsize="662940,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" path="m662940,l,,,7619r662940,l662940,xe" fillcolor="black" stroked="f">
                <v:path arrowok="t"/>
                <w10:wrap anchorx="page"/>
              </v:shape>
            </w:pict>
          </mc:Fallback>
        </mc:AlternateContent>
      </w:r>
      <w:r>
        <w:rPr>
          <w:rFonts w:ascii="Cambria Math" w:hAnsi="Cambria Math"/>
          <w:spacing w:val="-5"/>
          <w:w w:val="110"/>
          <w:position w:val="6"/>
          <w:sz w:val="14"/>
        </w:rPr>
        <w:t>v</w:t>
      </w:r>
      <w:proofErr w:type="spellStart"/>
      <w:r>
        <w:rPr>
          <w:rFonts w:ascii="Cambria Math" w:hAnsi="Cambria Math"/>
          <w:spacing w:val="-5"/>
          <w:w w:val="110"/>
          <w:position w:val="3"/>
          <w:sz w:val="12"/>
        </w:rPr>
        <w:t>i</w:t>
      </w:r>
      <w:proofErr w:type="spellEnd"/>
      <w:r>
        <w:rPr>
          <w:rFonts w:ascii="Cambria Math" w:hAnsi="Cambria Math"/>
          <w:position w:val="3"/>
          <w:sz w:val="12"/>
        </w:rPr>
        <w:tab/>
      </w:r>
      <w:r>
        <w:rPr>
          <w:rFonts w:ascii="Cambria Math" w:hAnsi="Cambria Math"/>
          <w:spacing w:val="-2"/>
          <w:w w:val="110"/>
          <w:position w:val="1"/>
          <w:sz w:val="14"/>
        </w:rPr>
        <w:t>(</w:t>
      </w:r>
      <w:r>
        <w:rPr>
          <w:rFonts w:ascii="Cambria Math" w:hAnsi="Cambria Math"/>
          <w:spacing w:val="-2"/>
          <w:w w:val="110"/>
          <w:sz w:val="14"/>
        </w:rPr>
        <w:t>n−1</w:t>
      </w:r>
      <w:proofErr w:type="gramStart"/>
      <w:r>
        <w:rPr>
          <w:rFonts w:ascii="Cambria Math" w:hAnsi="Cambria Math"/>
          <w:spacing w:val="-2"/>
          <w:w w:val="110"/>
          <w:position w:val="1"/>
          <w:sz w:val="14"/>
        </w:rPr>
        <w:t>)</w:t>
      </w:r>
      <w:r>
        <w:rPr>
          <w:rFonts w:ascii="Cambria Math" w:hAnsi="Cambria Math"/>
          <w:spacing w:val="-2"/>
          <w:w w:val="110"/>
          <w:sz w:val="14"/>
        </w:rPr>
        <w:t>.</w:t>
      </w:r>
      <w:r>
        <w:rPr>
          <w:rFonts w:ascii="Cambria Math" w:hAnsi="Cambria Math"/>
          <w:spacing w:val="-2"/>
          <w:w w:val="110"/>
          <w:position w:val="1"/>
          <w:sz w:val="14"/>
        </w:rPr>
        <w:t>(</w:t>
      </w:r>
      <w:proofErr w:type="gramEnd"/>
      <w:r>
        <w:rPr>
          <w:rFonts w:ascii="Cambria Math" w:hAnsi="Cambria Math"/>
          <w:spacing w:val="-2"/>
          <w:w w:val="110"/>
          <w:sz w:val="14"/>
        </w:rPr>
        <w:t>n−2</w:t>
      </w:r>
      <w:r>
        <w:rPr>
          <w:rFonts w:ascii="Cambria Math" w:hAnsi="Cambria Math"/>
          <w:spacing w:val="-2"/>
          <w:w w:val="110"/>
          <w:position w:val="1"/>
          <w:sz w:val="14"/>
        </w:rPr>
        <w:t>)</w:t>
      </w:r>
    </w:p>
    <w:p w:rsidR="001149A3" w:rsidRDefault="00000000">
      <w:pPr>
        <w:pStyle w:val="BodyText"/>
        <w:spacing w:line="242" w:lineRule="auto"/>
        <w:ind w:right="143"/>
        <w:jc w:val="both"/>
        <w:rPr>
          <w:position w:val="2"/>
        </w:rPr>
      </w:pPr>
      <w:r>
        <w:rPr>
          <w:position w:val="2"/>
        </w:rPr>
        <w:t>Here,</w:t>
      </w:r>
      <w:r>
        <w:rPr>
          <w:spacing w:val="40"/>
          <w:position w:val="2"/>
        </w:rPr>
        <w:t xml:space="preserve"> </w:t>
      </w:r>
      <w:r>
        <w:rPr>
          <w:position w:val="2"/>
        </w:rPr>
        <w:t>n</w:t>
      </w:r>
      <w:r>
        <w:rPr>
          <w:spacing w:val="38"/>
          <w:position w:val="2"/>
        </w:rPr>
        <w:t xml:space="preserve"> </w:t>
      </w:r>
      <w:r>
        <w:rPr>
          <w:position w:val="2"/>
        </w:rPr>
        <w:t>represents</w:t>
      </w:r>
      <w:r>
        <w:rPr>
          <w:spacing w:val="39"/>
          <w:position w:val="2"/>
        </w:rPr>
        <w:t xml:space="preserve"> </w:t>
      </w:r>
      <w:r>
        <w:rPr>
          <w:position w:val="2"/>
        </w:rPr>
        <w:t>the</w:t>
      </w:r>
      <w:r>
        <w:rPr>
          <w:spacing w:val="40"/>
          <w:position w:val="2"/>
        </w:rPr>
        <w:t xml:space="preserve"> </w:t>
      </w:r>
      <w:r>
        <w:rPr>
          <w:position w:val="2"/>
        </w:rPr>
        <w:t>total</w:t>
      </w:r>
      <w:r>
        <w:rPr>
          <w:spacing w:val="40"/>
          <w:position w:val="2"/>
        </w:rPr>
        <w:t xml:space="preserve"> </w:t>
      </w:r>
      <w:r>
        <w:rPr>
          <w:position w:val="2"/>
        </w:rPr>
        <w:t>count</w:t>
      </w:r>
      <w:r>
        <w:rPr>
          <w:spacing w:val="40"/>
          <w:position w:val="2"/>
        </w:rPr>
        <w:t xml:space="preserve"> </w:t>
      </w:r>
      <w:r>
        <w:rPr>
          <w:position w:val="2"/>
        </w:rPr>
        <w:t>of</w:t>
      </w:r>
      <w:r>
        <w:rPr>
          <w:spacing w:val="40"/>
          <w:position w:val="2"/>
        </w:rPr>
        <w:t xml:space="preserve"> </w:t>
      </w:r>
      <w:r>
        <w:rPr>
          <w:position w:val="2"/>
        </w:rPr>
        <w:t>vertices,</w:t>
      </w:r>
      <w:r>
        <w:rPr>
          <w:spacing w:val="40"/>
          <w:position w:val="2"/>
        </w:rPr>
        <w:t xml:space="preserve"> </w:t>
      </w:r>
      <w:r>
        <w:rPr>
          <w:position w:val="2"/>
        </w:rPr>
        <w:t>and</w:t>
      </w:r>
      <w:r>
        <w:rPr>
          <w:spacing w:val="40"/>
          <w:position w:val="2"/>
        </w:rPr>
        <w:t xml:space="preserve"> </w:t>
      </w:r>
      <w:r>
        <w:rPr>
          <w:rFonts w:ascii="Cambria Math" w:eastAsia="Cambria Math" w:hAnsi="Cambria Math"/>
          <w:position w:val="2"/>
        </w:rPr>
        <w:t>ℎ</w:t>
      </w:r>
      <w:r>
        <w:rPr>
          <w:rFonts w:ascii="Cambria Math" w:eastAsia="Cambria Math" w:hAnsi="Cambria Math"/>
          <w:position w:val="2"/>
          <w:vertAlign w:val="subscript"/>
        </w:rPr>
        <w:t>𝑗𝑘</w:t>
      </w:r>
      <w:r>
        <w:rPr>
          <w:rFonts w:ascii="Cambria Math" w:eastAsia="Cambria Math" w:hAnsi="Cambria Math"/>
          <w:spacing w:val="60"/>
          <w:position w:val="2"/>
        </w:rPr>
        <w:t xml:space="preserve"> </w:t>
      </w:r>
      <w:r>
        <w:rPr>
          <w:position w:val="2"/>
        </w:rPr>
        <w:t>represents</w:t>
      </w:r>
      <w:r>
        <w:rPr>
          <w:spacing w:val="39"/>
          <w:position w:val="2"/>
        </w:rPr>
        <w:t xml:space="preserve"> </w:t>
      </w:r>
      <w:r>
        <w:rPr>
          <w:position w:val="2"/>
        </w:rPr>
        <w:t>the</w:t>
      </w:r>
      <w:r>
        <w:rPr>
          <w:spacing w:val="40"/>
          <w:position w:val="2"/>
        </w:rPr>
        <w:t xml:space="preserve"> </w:t>
      </w:r>
      <w:r>
        <w:rPr>
          <w:position w:val="2"/>
        </w:rPr>
        <w:t>shortest</w:t>
      </w:r>
      <w:r>
        <w:rPr>
          <w:spacing w:val="39"/>
          <w:position w:val="2"/>
        </w:rPr>
        <w:t xml:space="preserve"> </w:t>
      </w:r>
      <w:r>
        <w:rPr>
          <w:position w:val="2"/>
        </w:rPr>
        <w:t>path</w:t>
      </w:r>
      <w:r>
        <w:rPr>
          <w:spacing w:val="38"/>
          <w:position w:val="2"/>
        </w:rPr>
        <w:t xml:space="preserve"> </w:t>
      </w:r>
      <w:r>
        <w:rPr>
          <w:position w:val="2"/>
        </w:rPr>
        <w:t>between</w:t>
      </w:r>
      <w:r>
        <w:rPr>
          <w:spacing w:val="40"/>
          <w:position w:val="2"/>
        </w:rPr>
        <w:t xml:space="preserve"> </w:t>
      </w:r>
      <w:r>
        <w:rPr>
          <w:position w:val="2"/>
        </w:rPr>
        <w:t>vertices</w:t>
      </w:r>
      <w:r>
        <w:rPr>
          <w:spacing w:val="40"/>
          <w:position w:val="2"/>
        </w:rPr>
        <w:t xml:space="preserve"> </w:t>
      </w:r>
      <w:r>
        <w:rPr>
          <w:position w:val="2"/>
        </w:rPr>
        <w:t>v</w:t>
      </w:r>
      <w:proofErr w:type="spellStart"/>
      <w:r>
        <w:rPr>
          <w:sz w:val="13"/>
        </w:rPr>
        <w:t>i</w:t>
      </w:r>
      <w:proofErr w:type="spellEnd"/>
      <w:r>
        <w:rPr>
          <w:spacing w:val="57"/>
          <w:sz w:val="13"/>
        </w:rPr>
        <w:t xml:space="preserve"> </w:t>
      </w:r>
      <w:r>
        <w:rPr>
          <w:position w:val="2"/>
        </w:rPr>
        <w:t xml:space="preserve">and </w:t>
      </w:r>
      <w:proofErr w:type="gramStart"/>
      <w:r>
        <w:rPr>
          <w:position w:val="2"/>
        </w:rPr>
        <w:t>v</w:t>
      </w:r>
      <w:r>
        <w:rPr>
          <w:sz w:val="13"/>
        </w:rPr>
        <w:t>j</w:t>
      </w:r>
      <w:r>
        <w:rPr>
          <w:spacing w:val="23"/>
          <w:sz w:val="13"/>
        </w:rPr>
        <w:t xml:space="preserve"> </w:t>
      </w:r>
      <w:r>
        <w:rPr>
          <w:rFonts w:ascii="Cambria Math" w:eastAsia="Cambria Math" w:hAnsi="Cambria Math"/>
          <w:position w:val="2"/>
        </w:rPr>
        <w:t>.</w:t>
      </w:r>
      <w:proofErr w:type="gramEnd"/>
      <w:r>
        <w:rPr>
          <w:rFonts w:ascii="Cambria Math" w:eastAsia="Cambria Math" w:hAnsi="Cambria Math"/>
          <w:spacing w:val="80"/>
          <w:position w:val="2"/>
        </w:rPr>
        <w:t xml:space="preserve"> </w:t>
      </w:r>
      <w:r>
        <w:rPr>
          <w:rFonts w:ascii="Cambria Math" w:eastAsia="Cambria Math" w:hAnsi="Cambria Math"/>
          <w:position w:val="2"/>
        </w:rPr>
        <w:t>ℎ</w:t>
      </w:r>
      <w:r>
        <w:rPr>
          <w:rFonts w:ascii="Cambria Math" w:eastAsia="Cambria Math" w:hAnsi="Cambria Math"/>
          <w:position w:val="2"/>
          <w:vertAlign w:val="subscript"/>
        </w:rPr>
        <w:t>𝑗𝑘</w:t>
      </w:r>
      <w:r>
        <w:rPr>
          <w:rFonts w:ascii="Cambria Math" w:eastAsia="Cambria Math" w:hAnsi="Cambria Math"/>
          <w:position w:val="2"/>
        </w:rPr>
        <w:t>(v</w:t>
      </w:r>
      <w:r>
        <w:rPr>
          <w:rFonts w:ascii="Cambria Math" w:eastAsia="Cambria Math" w:hAnsi="Cambria Math"/>
          <w:position w:val="2"/>
          <w:vertAlign w:val="subscript"/>
        </w:rPr>
        <w:t>i</w:t>
      </w:r>
      <w:r>
        <w:rPr>
          <w:rFonts w:ascii="Cambria Math" w:eastAsia="Cambria Math" w:hAnsi="Cambria Math"/>
          <w:position w:val="2"/>
        </w:rPr>
        <w:t xml:space="preserve">) </w:t>
      </w:r>
      <w:r>
        <w:rPr>
          <w:position w:val="2"/>
        </w:rPr>
        <w:t>indicates the number of these paths that pass through the vertex v</w:t>
      </w:r>
      <w:proofErr w:type="spellStart"/>
      <w:r>
        <w:rPr>
          <w:sz w:val="13"/>
        </w:rPr>
        <w:t>i</w:t>
      </w:r>
      <w:proofErr w:type="spellEnd"/>
      <w:r>
        <w:rPr>
          <w:position w:val="2"/>
        </w:rPr>
        <w:t>.</w:t>
      </w:r>
    </w:p>
    <w:p w:rsidR="00E82FE6" w:rsidRPr="00E82FE6" w:rsidRDefault="00000000" w:rsidP="00E82FE6">
      <w:pPr>
        <w:pStyle w:val="BodyText"/>
        <w:ind w:right="145"/>
        <w:jc w:val="both"/>
        <w:rPr>
          <w:lang w:val="en-IN"/>
        </w:rPr>
      </w:pPr>
      <w:r>
        <w:rPr>
          <w:i/>
        </w:rPr>
        <w:t xml:space="preserve">Closeness centrality: </w:t>
      </w:r>
      <w:r>
        <w:t>Freeman [32] introduced closeness centrality, measuring how quickly a node can spread information</w:t>
      </w:r>
      <w:r>
        <w:rPr>
          <w:spacing w:val="-4"/>
        </w:rPr>
        <w:t xml:space="preserve"> </w:t>
      </w:r>
      <w:r>
        <w:t>across</w:t>
      </w:r>
      <w:r>
        <w:rPr>
          <w:spacing w:val="-4"/>
        </w:rPr>
        <w:t xml:space="preserve"> </w:t>
      </w:r>
      <w:r>
        <w:t>a</w:t>
      </w:r>
      <w:r>
        <w:rPr>
          <w:spacing w:val="-3"/>
        </w:rPr>
        <w:t xml:space="preserve"> </w:t>
      </w:r>
      <w:r>
        <w:t>network.</w:t>
      </w:r>
      <w:r>
        <w:rPr>
          <w:spacing w:val="-1"/>
        </w:rPr>
        <w:t xml:space="preserve"> </w:t>
      </w:r>
      <w:r>
        <w:t>It</w:t>
      </w:r>
      <w:r>
        <w:rPr>
          <w:spacing w:val="-3"/>
        </w:rPr>
        <w:t xml:space="preserve"> </w:t>
      </w:r>
      <w:r>
        <w:t>is</w:t>
      </w:r>
      <w:r>
        <w:rPr>
          <w:spacing w:val="-4"/>
        </w:rPr>
        <w:t xml:space="preserve"> </w:t>
      </w:r>
      <w:r>
        <w:t>defined</w:t>
      </w:r>
      <w:r>
        <w:rPr>
          <w:spacing w:val="-2"/>
        </w:rPr>
        <w:t xml:space="preserve"> </w:t>
      </w:r>
      <w:r>
        <w:t>as</w:t>
      </w:r>
      <w:r>
        <w:rPr>
          <w:spacing w:val="-4"/>
        </w:rPr>
        <w:t xml:space="preserve"> </w:t>
      </w:r>
      <w:r>
        <w:t>the</w:t>
      </w:r>
      <w:r>
        <w:rPr>
          <w:spacing w:val="-3"/>
        </w:rPr>
        <w:t xml:space="preserve"> </w:t>
      </w:r>
      <w:r>
        <w:t>reciprocal</w:t>
      </w:r>
      <w:r>
        <w:rPr>
          <w:spacing w:val="-8"/>
        </w:rPr>
        <w:t xml:space="preserve"> </w:t>
      </w:r>
      <w:r>
        <w:t>of</w:t>
      </w:r>
      <w:r>
        <w:rPr>
          <w:spacing w:val="-5"/>
        </w:rPr>
        <w:t xml:space="preserve"> </w:t>
      </w:r>
      <w:r>
        <w:t>the</w:t>
      </w:r>
      <w:r>
        <w:rPr>
          <w:spacing w:val="-3"/>
        </w:rPr>
        <w:t xml:space="preserve"> </w:t>
      </w:r>
      <w:r>
        <w:t>average</w:t>
      </w:r>
      <w:r>
        <w:rPr>
          <w:spacing w:val="-3"/>
        </w:rPr>
        <w:t xml:space="preserve"> </w:t>
      </w:r>
      <w:r>
        <w:t>distance</w:t>
      </w:r>
      <w:r>
        <w:rPr>
          <w:spacing w:val="-3"/>
        </w:rPr>
        <w:t xml:space="preserve"> </w:t>
      </w:r>
      <w:r>
        <w:t>from</w:t>
      </w:r>
      <w:r>
        <w:rPr>
          <w:spacing w:val="-7"/>
        </w:rPr>
        <w:t xml:space="preserve"> </w:t>
      </w:r>
      <w:r>
        <w:t>a</w:t>
      </w:r>
      <w:r>
        <w:rPr>
          <w:spacing w:val="-1"/>
        </w:rPr>
        <w:t xml:space="preserve"> </w:t>
      </w:r>
      <w:r>
        <w:t>node</w:t>
      </w:r>
      <w:r>
        <w:rPr>
          <w:spacing w:val="-3"/>
        </w:rPr>
        <w:t xml:space="preserve"> </w:t>
      </w:r>
      <w:r>
        <w:t>to</w:t>
      </w:r>
      <w:r>
        <w:rPr>
          <w:spacing w:val="-5"/>
        </w:rPr>
        <w:t xml:space="preserve"> </w:t>
      </w:r>
      <w:r>
        <w:t>all</w:t>
      </w:r>
      <w:r>
        <w:rPr>
          <w:spacing w:val="-3"/>
        </w:rPr>
        <w:t xml:space="preserve"> </w:t>
      </w:r>
      <w:r>
        <w:t>other</w:t>
      </w:r>
      <w:r>
        <w:rPr>
          <w:spacing w:val="-2"/>
        </w:rPr>
        <w:t xml:space="preserve"> </w:t>
      </w:r>
      <w:r>
        <w:t>nodes in the network; a higher closeness centrality indicates shorter average distances.</w:t>
      </w:r>
      <w:r w:rsidR="00E82FE6" w:rsidRPr="00E82FE6">
        <w:rPr>
          <w:sz w:val="24"/>
          <w:szCs w:val="24"/>
          <w:lang w:val="en-IN" w:eastAsia="en-IN"/>
        </w:rPr>
        <w:t xml:space="preserve"> </w:t>
      </w:r>
      <w:r w:rsidR="00E82FE6" w:rsidRPr="00E82FE6">
        <w:rPr>
          <w:lang w:val="en-IN"/>
        </w:rPr>
        <w:t>A higher closeness centrality value indicates that a node is more centrally located, meaning:</w:t>
      </w:r>
    </w:p>
    <w:p w:rsidR="00E82FE6" w:rsidRPr="00E82FE6" w:rsidRDefault="00E82FE6" w:rsidP="00E82FE6">
      <w:pPr>
        <w:pStyle w:val="BodyText"/>
        <w:numPr>
          <w:ilvl w:val="0"/>
          <w:numId w:val="9"/>
        </w:numPr>
        <w:ind w:right="145"/>
        <w:jc w:val="both"/>
        <w:rPr>
          <w:lang w:val="en-IN"/>
        </w:rPr>
      </w:pPr>
      <w:r w:rsidRPr="00E82FE6">
        <w:rPr>
          <w:b/>
          <w:bCs/>
          <w:lang w:val="en-IN"/>
        </w:rPr>
        <w:t>Faster information spread</w:t>
      </w:r>
      <w:r w:rsidRPr="00E82FE6">
        <w:rPr>
          <w:lang w:val="en-IN"/>
        </w:rPr>
        <w:t xml:space="preserve"> in communication networks.</w:t>
      </w:r>
    </w:p>
    <w:p w:rsidR="00E82FE6" w:rsidRPr="00E82FE6" w:rsidRDefault="00E82FE6" w:rsidP="00E82FE6">
      <w:pPr>
        <w:pStyle w:val="BodyText"/>
        <w:numPr>
          <w:ilvl w:val="0"/>
          <w:numId w:val="9"/>
        </w:numPr>
        <w:ind w:right="145"/>
        <w:jc w:val="both"/>
        <w:rPr>
          <w:lang w:val="en-IN"/>
        </w:rPr>
      </w:pPr>
      <w:r w:rsidRPr="00E82FE6">
        <w:rPr>
          <w:b/>
          <w:bCs/>
          <w:lang w:val="en-IN"/>
        </w:rPr>
        <w:t>Greater accessibility</w:t>
      </w:r>
      <w:r w:rsidRPr="00E82FE6">
        <w:rPr>
          <w:lang w:val="en-IN"/>
        </w:rPr>
        <w:t xml:space="preserve"> in transportation systems.</w:t>
      </w:r>
    </w:p>
    <w:p w:rsidR="00E82FE6" w:rsidRPr="00E82FE6" w:rsidRDefault="00E82FE6" w:rsidP="00E82FE6">
      <w:pPr>
        <w:pStyle w:val="BodyText"/>
        <w:numPr>
          <w:ilvl w:val="0"/>
          <w:numId w:val="9"/>
        </w:numPr>
        <w:ind w:right="145"/>
        <w:jc w:val="both"/>
        <w:rPr>
          <w:lang w:val="en-IN"/>
        </w:rPr>
      </w:pPr>
      <w:r w:rsidRPr="00E82FE6">
        <w:rPr>
          <w:b/>
          <w:bCs/>
          <w:lang w:val="en-IN"/>
        </w:rPr>
        <w:t>Efficient control</w:t>
      </w:r>
      <w:r w:rsidRPr="00E82FE6">
        <w:rPr>
          <w:lang w:val="en-IN"/>
        </w:rPr>
        <w:t xml:space="preserve"> in energy and power grids.</w:t>
      </w:r>
    </w:p>
    <w:p w:rsidR="001149A3" w:rsidRDefault="001149A3">
      <w:pPr>
        <w:pStyle w:val="BodyText"/>
        <w:ind w:right="145"/>
        <w:jc w:val="both"/>
      </w:pPr>
    </w:p>
    <w:p w:rsidR="001149A3" w:rsidRDefault="00000000">
      <w:pPr>
        <w:pStyle w:val="BodyText"/>
        <w:spacing w:line="165" w:lineRule="exact"/>
        <w:ind w:left="0" w:right="1188"/>
        <w:jc w:val="center"/>
        <w:rPr>
          <w:rFonts w:ascii="Cambria Math"/>
        </w:rPr>
      </w:pPr>
      <w:r>
        <w:rPr>
          <w:rFonts w:ascii="Cambria Math"/>
          <w:spacing w:val="-10"/>
        </w:rPr>
        <w:t>1</w:t>
      </w:r>
    </w:p>
    <w:p w:rsidR="001149A3" w:rsidRDefault="001149A3">
      <w:pPr>
        <w:pStyle w:val="BodyText"/>
        <w:spacing w:line="165" w:lineRule="exact"/>
        <w:jc w:val="center"/>
        <w:rPr>
          <w:rFonts w:ascii="Cambria Math"/>
        </w:rPr>
        <w:sectPr w:rsidR="001149A3">
          <w:type w:val="continuous"/>
          <w:pgSz w:w="11910" w:h="16840"/>
          <w:pgMar w:top="1460" w:right="1275" w:bottom="1840" w:left="1275" w:header="1135" w:footer="1657" w:gutter="0"/>
          <w:cols w:space="720"/>
        </w:sectPr>
      </w:pPr>
    </w:p>
    <w:p w:rsidR="001149A3" w:rsidRDefault="00000000">
      <w:pPr>
        <w:spacing w:line="105" w:lineRule="auto"/>
        <w:jc w:val="right"/>
        <w:rPr>
          <w:rFonts w:ascii="Cambria Math" w:hAnsi="Cambria Math"/>
          <w:position w:val="-7"/>
          <w:sz w:val="14"/>
        </w:rPr>
      </w:pPr>
      <w:r>
        <w:rPr>
          <w:rFonts w:ascii="Cambria Math" w:hAnsi="Cambria Math"/>
          <w:noProof/>
          <w:position w:val="-7"/>
          <w:sz w:val="14"/>
        </w:rPr>
        <mc:AlternateContent>
          <mc:Choice Requires="wps">
            <w:drawing>
              <wp:anchor distT="0" distB="0" distL="0" distR="0" simplePos="0" relativeHeight="486962176" behindDoc="1" locked="0" layoutInCell="1" allowOverlap="1">
                <wp:simplePos x="0" y="0"/>
                <wp:positionH relativeFrom="page">
                  <wp:posOffset>3062351</wp:posOffset>
                </wp:positionH>
                <wp:positionV relativeFrom="paragraph">
                  <wp:posOffset>54538</wp:posOffset>
                </wp:positionV>
                <wp:extent cx="681355" cy="7620"/>
                <wp:effectExtent l="0" t="0" r="0" b="0"/>
                <wp:wrapNone/>
                <wp:docPr id="16" name="Graphic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1355" cy="7620"/>
                        </a:xfrm>
                        <a:custGeom>
                          <a:avLst/>
                          <a:gdLst/>
                          <a:ahLst/>
                          <a:cxnLst/>
                          <a:rect l="l" t="t" r="r" b="b"/>
                          <a:pathLst>
                            <a:path w="681355" h="7620">
                              <a:moveTo>
                                <a:pt x="681227" y="0"/>
                              </a:moveTo>
                              <a:lnTo>
                                <a:pt x="0" y="0"/>
                              </a:lnTo>
                              <a:lnTo>
                                <a:pt x="0" y="7619"/>
                              </a:lnTo>
                              <a:lnTo>
                                <a:pt x="681227" y="7619"/>
                              </a:lnTo>
                              <a:lnTo>
                                <a:pt x="68122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40790F8" id="Graphic 16" o:spid="_x0000_s1026" style="position:absolute;margin-left:241.15pt;margin-top:4.3pt;width:53.65pt;height:.6pt;z-index:-16354304;visibility:visible;mso-wrap-style:square;mso-wrap-distance-left:0;mso-wrap-distance-top:0;mso-wrap-distance-right:0;mso-wrap-distance-bottom:0;mso-position-horizontal:absolute;mso-position-horizontal-relative:page;mso-position-vertical:absolute;mso-position-vertical-relative:text;v-text-anchor:top" coordsize="681355,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" path="m681227,l,,,7619r681227,l681227,xe" fillcolor="black" stroked="f">
                <v:path arrowok="t"/>
                <w10:wrap anchorx="page"/>
              </v:shape>
            </w:pict>
          </mc:Fallback>
        </mc:AlternateContent>
      </w:r>
      <w:r>
        <w:rPr>
          <w:rFonts w:ascii="Cambria Math" w:hAnsi="Cambria Math"/>
          <w:w w:val="105"/>
          <w:sz w:val="20"/>
        </w:rPr>
        <w:t>C</w:t>
      </w:r>
      <w:r>
        <w:rPr>
          <w:rFonts w:ascii="Cambria Math" w:hAnsi="Cambria Math"/>
          <w:w w:val="105"/>
          <w:position w:val="-3"/>
          <w:sz w:val="14"/>
        </w:rPr>
        <w:t>v</w:t>
      </w:r>
      <w:proofErr w:type="spellStart"/>
      <w:r>
        <w:rPr>
          <w:rFonts w:ascii="Cambria Math" w:hAnsi="Cambria Math"/>
          <w:w w:val="105"/>
          <w:position w:val="-6"/>
          <w:sz w:val="12"/>
        </w:rPr>
        <w:t>i</w:t>
      </w:r>
      <w:proofErr w:type="spellEnd"/>
      <w:r>
        <w:rPr>
          <w:rFonts w:ascii="Cambria Math" w:hAnsi="Cambria Math"/>
          <w:spacing w:val="39"/>
          <w:w w:val="105"/>
          <w:position w:val="-6"/>
          <w:sz w:val="12"/>
        </w:rPr>
        <w:t xml:space="preserve"> </w:t>
      </w:r>
      <w:r>
        <w:rPr>
          <w:rFonts w:ascii="Cambria Math" w:hAnsi="Cambria Math"/>
          <w:w w:val="105"/>
          <w:sz w:val="20"/>
        </w:rPr>
        <w:t>=</w:t>
      </w:r>
      <w:r>
        <w:rPr>
          <w:rFonts w:ascii="Cambria Math" w:hAnsi="Cambria Math"/>
          <w:spacing w:val="52"/>
          <w:w w:val="105"/>
          <w:sz w:val="20"/>
        </w:rPr>
        <w:t xml:space="preserve"> </w:t>
      </w:r>
      <w:r>
        <w:rPr>
          <w:rFonts w:ascii="Cambria Math" w:hAnsi="Cambria Math"/>
          <w:spacing w:val="-5"/>
          <w:w w:val="105"/>
          <w:position w:val="-14"/>
          <w:sz w:val="20"/>
        </w:rPr>
        <w:t>∑</w:t>
      </w:r>
      <w:r>
        <w:rPr>
          <w:rFonts w:ascii="Cambria Math" w:hAnsi="Cambria Math"/>
          <w:spacing w:val="-5"/>
          <w:w w:val="105"/>
          <w:position w:val="-7"/>
          <w:sz w:val="14"/>
        </w:rPr>
        <w:t>n</w:t>
      </w:r>
    </w:p>
    <w:p w:rsidR="001149A3" w:rsidRDefault="00000000">
      <w:pPr>
        <w:pStyle w:val="BodyText"/>
        <w:spacing w:before="112" w:line="123" w:lineRule="exact"/>
        <w:ind w:left="131"/>
        <w:rPr>
          <w:rFonts w:ascii="Cambria Math"/>
        </w:rPr>
      </w:pPr>
      <w:r>
        <w:br w:type="column"/>
      </w:r>
      <w:proofErr w:type="gramStart"/>
      <w:r>
        <w:rPr>
          <w:rFonts w:ascii="Cambria Math"/>
        </w:rPr>
        <w:t>d(</w:t>
      </w:r>
      <w:proofErr w:type="gramEnd"/>
      <w:r>
        <w:rPr>
          <w:rFonts w:ascii="Cambria Math"/>
        </w:rPr>
        <w:t>v</w:t>
      </w:r>
      <w:r>
        <w:rPr>
          <w:rFonts w:ascii="Cambria Math"/>
          <w:spacing w:val="10"/>
        </w:rPr>
        <w:t xml:space="preserve"> </w:t>
      </w:r>
      <w:r>
        <w:rPr>
          <w:rFonts w:ascii="Cambria Math"/>
        </w:rPr>
        <w:t>,</w:t>
      </w:r>
      <w:r>
        <w:rPr>
          <w:rFonts w:ascii="Cambria Math"/>
          <w:spacing w:val="-10"/>
        </w:rPr>
        <w:t xml:space="preserve"> </w:t>
      </w:r>
      <w:r>
        <w:rPr>
          <w:rFonts w:ascii="Cambria Math"/>
        </w:rPr>
        <w:t>v</w:t>
      </w:r>
      <w:r>
        <w:rPr>
          <w:rFonts w:ascii="Cambria Math"/>
          <w:spacing w:val="10"/>
        </w:rPr>
        <w:t xml:space="preserve"> </w:t>
      </w:r>
      <w:r>
        <w:rPr>
          <w:rFonts w:ascii="Cambria Math"/>
          <w:spacing w:val="-10"/>
        </w:rPr>
        <w:t>)</w:t>
      </w:r>
    </w:p>
    <w:p w:rsidR="001149A3" w:rsidRDefault="00000000">
      <w:pPr>
        <w:pStyle w:val="BodyText"/>
        <w:spacing w:line="193" w:lineRule="exact"/>
        <w:ind w:left="1315"/>
        <w:rPr>
          <w:rFonts w:ascii="Cambria Math"/>
        </w:rPr>
      </w:pPr>
      <w:r>
        <w:br w:type="column"/>
      </w:r>
      <w:r>
        <w:rPr>
          <w:rFonts w:ascii="Cambria Math"/>
          <w:spacing w:val="-4"/>
        </w:rPr>
        <w:t>(13)</w:t>
      </w:r>
    </w:p>
    <w:p w:rsidR="001149A3" w:rsidRDefault="001149A3">
      <w:pPr>
        <w:pStyle w:val="BodyText"/>
        <w:spacing w:line="193" w:lineRule="exact"/>
        <w:rPr>
          <w:rFonts w:ascii="Cambria Math"/>
        </w:rPr>
        <w:sectPr w:rsidR="001149A3">
          <w:type w:val="continuous"/>
          <w:pgSz w:w="11910" w:h="16840"/>
          <w:pgMar w:top="1460" w:right="1275" w:bottom="1840" w:left="1275" w:header="1135" w:footer="1657" w:gutter="0"/>
          <w:cols w:num="3" w:space="720" w:equalWidth="0">
            <w:col w:w="3777" w:space="40"/>
            <w:col w:w="805" w:space="39"/>
            <w:col w:w="4699"/>
          </w:cols>
        </w:sectPr>
      </w:pPr>
    </w:p>
    <w:p w:rsidR="001149A3" w:rsidRDefault="00000000">
      <w:pPr>
        <w:tabs>
          <w:tab w:val="left" w:pos="561"/>
        </w:tabs>
        <w:spacing w:line="133" w:lineRule="exact"/>
        <w:ind w:right="1142"/>
        <w:jc w:val="center"/>
        <w:rPr>
          <w:rFonts w:ascii="Cambria Math"/>
          <w:position w:val="1"/>
          <w:sz w:val="14"/>
        </w:rPr>
      </w:pPr>
      <w:r>
        <w:rPr>
          <w:rFonts w:ascii="Cambria Math"/>
          <w:spacing w:val="-5"/>
          <w:w w:val="110"/>
          <w:sz w:val="14"/>
        </w:rPr>
        <w:t>j=1</w:t>
      </w:r>
      <w:r>
        <w:rPr>
          <w:rFonts w:ascii="Cambria Math"/>
          <w:sz w:val="14"/>
        </w:rPr>
        <w:tab/>
      </w:r>
      <w:proofErr w:type="spellStart"/>
      <w:proofErr w:type="gramStart"/>
      <w:r>
        <w:rPr>
          <w:rFonts w:ascii="Cambria Math"/>
          <w:w w:val="110"/>
          <w:position w:val="1"/>
          <w:sz w:val="14"/>
        </w:rPr>
        <w:t>i</w:t>
      </w:r>
      <w:proofErr w:type="spellEnd"/>
      <w:r>
        <w:rPr>
          <w:rFonts w:ascii="Cambria Math"/>
          <w:spacing w:val="58"/>
          <w:w w:val="110"/>
          <w:position w:val="1"/>
          <w:sz w:val="14"/>
        </w:rPr>
        <w:t xml:space="preserve">  </w:t>
      </w:r>
      <w:r>
        <w:rPr>
          <w:rFonts w:ascii="Cambria Math"/>
          <w:spacing w:val="-10"/>
          <w:w w:val="110"/>
          <w:position w:val="1"/>
          <w:sz w:val="14"/>
        </w:rPr>
        <w:t>j</w:t>
      </w:r>
      <w:proofErr w:type="gramEnd"/>
    </w:p>
    <w:p w:rsidR="001149A3" w:rsidRDefault="001149A3">
      <w:pPr>
        <w:spacing w:line="133" w:lineRule="exact"/>
        <w:jc w:val="center"/>
        <w:rPr>
          <w:rFonts w:ascii="Cambria Math"/>
          <w:position w:val="1"/>
          <w:sz w:val="14"/>
        </w:rPr>
        <w:sectPr w:rsidR="001149A3">
          <w:type w:val="continuous"/>
          <w:pgSz w:w="11910" w:h="16840"/>
          <w:pgMar w:top="1460" w:right="1275" w:bottom="1840" w:left="1275" w:header="1135" w:footer="1657" w:gutter="0"/>
          <w:cols w:space="720"/>
        </w:sectPr>
      </w:pPr>
    </w:p>
    <w:p w:rsidR="001149A3" w:rsidRDefault="00000000">
      <w:pPr>
        <w:pStyle w:val="BodyText"/>
        <w:spacing w:before="88" w:line="235" w:lineRule="auto"/>
      </w:pPr>
      <w:r>
        <w:rPr>
          <w:position w:val="2"/>
        </w:rPr>
        <w:lastRenderedPageBreak/>
        <w:t>Here,</w:t>
      </w:r>
      <w:r>
        <w:rPr>
          <w:spacing w:val="18"/>
          <w:position w:val="2"/>
        </w:rPr>
        <w:t xml:space="preserve"> </w:t>
      </w:r>
      <w:r>
        <w:rPr>
          <w:position w:val="2"/>
        </w:rPr>
        <w:t>d</w:t>
      </w:r>
      <w:r>
        <w:rPr>
          <w:spacing w:val="15"/>
          <w:position w:val="2"/>
        </w:rPr>
        <w:t xml:space="preserve"> </w:t>
      </w:r>
      <w:r>
        <w:rPr>
          <w:position w:val="2"/>
        </w:rPr>
        <w:t>(v</w:t>
      </w:r>
      <w:proofErr w:type="spellStart"/>
      <w:r>
        <w:rPr>
          <w:sz w:val="13"/>
        </w:rPr>
        <w:t>i</w:t>
      </w:r>
      <w:proofErr w:type="spellEnd"/>
      <w:r>
        <w:rPr>
          <w:position w:val="2"/>
        </w:rPr>
        <w:t>,</w:t>
      </w:r>
      <w:r>
        <w:rPr>
          <w:spacing w:val="17"/>
          <w:position w:val="2"/>
        </w:rPr>
        <w:t xml:space="preserve"> </w:t>
      </w:r>
      <w:proofErr w:type="spellStart"/>
      <w:r>
        <w:rPr>
          <w:position w:val="2"/>
        </w:rPr>
        <w:t>vj</w:t>
      </w:r>
      <w:proofErr w:type="spellEnd"/>
      <w:r>
        <w:rPr>
          <w:position w:val="2"/>
        </w:rPr>
        <w:t>)</w:t>
      </w:r>
      <w:r>
        <w:rPr>
          <w:spacing w:val="15"/>
          <w:position w:val="2"/>
        </w:rPr>
        <w:t xml:space="preserve"> </w:t>
      </w:r>
      <w:r>
        <w:rPr>
          <w:position w:val="2"/>
        </w:rPr>
        <w:t>denotes</w:t>
      </w:r>
      <w:r>
        <w:rPr>
          <w:spacing w:val="16"/>
          <w:position w:val="2"/>
        </w:rPr>
        <w:t xml:space="preserve"> </w:t>
      </w:r>
      <w:r>
        <w:rPr>
          <w:position w:val="2"/>
        </w:rPr>
        <w:t>the</w:t>
      </w:r>
      <w:r>
        <w:rPr>
          <w:spacing w:val="17"/>
          <w:position w:val="2"/>
        </w:rPr>
        <w:t xml:space="preserve"> </w:t>
      </w:r>
      <w:r>
        <w:rPr>
          <w:position w:val="2"/>
        </w:rPr>
        <w:t>distance</w:t>
      </w:r>
      <w:r>
        <w:rPr>
          <w:spacing w:val="17"/>
          <w:position w:val="2"/>
        </w:rPr>
        <w:t xml:space="preserve"> </w:t>
      </w:r>
      <w:r>
        <w:rPr>
          <w:position w:val="2"/>
        </w:rPr>
        <w:t>between</w:t>
      </w:r>
      <w:r>
        <w:rPr>
          <w:spacing w:val="16"/>
          <w:position w:val="2"/>
        </w:rPr>
        <w:t xml:space="preserve"> </w:t>
      </w:r>
      <w:r>
        <w:rPr>
          <w:position w:val="2"/>
        </w:rPr>
        <w:t>the</w:t>
      </w:r>
      <w:r>
        <w:rPr>
          <w:spacing w:val="17"/>
          <w:position w:val="2"/>
        </w:rPr>
        <w:t xml:space="preserve"> </w:t>
      </w:r>
      <w:r>
        <w:rPr>
          <w:position w:val="2"/>
        </w:rPr>
        <w:t>two</w:t>
      </w:r>
      <w:r>
        <w:rPr>
          <w:spacing w:val="19"/>
          <w:position w:val="2"/>
        </w:rPr>
        <w:t xml:space="preserve"> </w:t>
      </w:r>
      <w:r>
        <w:rPr>
          <w:position w:val="2"/>
        </w:rPr>
        <w:t>vertices</w:t>
      </w:r>
      <w:r>
        <w:rPr>
          <w:spacing w:val="17"/>
          <w:position w:val="2"/>
        </w:rPr>
        <w:t xml:space="preserve"> </w:t>
      </w:r>
      <w:r>
        <w:rPr>
          <w:position w:val="2"/>
        </w:rPr>
        <w:t>v</w:t>
      </w:r>
      <w:proofErr w:type="spellStart"/>
      <w:r>
        <w:rPr>
          <w:sz w:val="13"/>
        </w:rPr>
        <w:t>i</w:t>
      </w:r>
      <w:proofErr w:type="spellEnd"/>
      <w:r>
        <w:rPr>
          <w:spacing w:val="34"/>
          <w:sz w:val="13"/>
        </w:rPr>
        <w:t xml:space="preserve"> </w:t>
      </w:r>
      <w:r>
        <w:rPr>
          <w:position w:val="2"/>
        </w:rPr>
        <w:t>and</w:t>
      </w:r>
      <w:r>
        <w:rPr>
          <w:spacing w:val="18"/>
          <w:position w:val="2"/>
        </w:rPr>
        <w:t xml:space="preserve"> </w:t>
      </w:r>
      <w:proofErr w:type="gramStart"/>
      <w:r>
        <w:rPr>
          <w:position w:val="2"/>
        </w:rPr>
        <w:t>v</w:t>
      </w:r>
      <w:r>
        <w:rPr>
          <w:sz w:val="13"/>
        </w:rPr>
        <w:t>j</w:t>
      </w:r>
      <w:r>
        <w:rPr>
          <w:spacing w:val="13"/>
          <w:sz w:val="13"/>
        </w:rPr>
        <w:t xml:space="preserve"> </w:t>
      </w:r>
      <w:r>
        <w:rPr>
          <w:rFonts w:ascii="Cambria Math"/>
          <w:position w:val="2"/>
        </w:rPr>
        <w:t>.</w:t>
      </w:r>
      <w:proofErr w:type="gramEnd"/>
      <w:r>
        <w:rPr>
          <w:rFonts w:ascii="Cambria Math"/>
          <w:spacing w:val="21"/>
          <w:position w:val="2"/>
        </w:rPr>
        <w:t xml:space="preserve"> </w:t>
      </w:r>
      <w:r>
        <w:rPr>
          <w:position w:val="2"/>
        </w:rPr>
        <w:t>The</w:t>
      </w:r>
      <w:r>
        <w:rPr>
          <w:spacing w:val="17"/>
          <w:position w:val="2"/>
        </w:rPr>
        <w:t xml:space="preserve"> </w:t>
      </w:r>
      <w:r>
        <w:rPr>
          <w:position w:val="2"/>
        </w:rPr>
        <w:t>closeness</w:t>
      </w:r>
      <w:r>
        <w:rPr>
          <w:spacing w:val="16"/>
          <w:position w:val="2"/>
        </w:rPr>
        <w:t xml:space="preserve"> </w:t>
      </w:r>
      <w:r>
        <w:rPr>
          <w:position w:val="2"/>
        </w:rPr>
        <w:t>centrality that</w:t>
      </w:r>
      <w:r>
        <w:rPr>
          <w:spacing w:val="18"/>
          <w:position w:val="2"/>
        </w:rPr>
        <w:t xml:space="preserve"> </w:t>
      </w:r>
      <w:r>
        <w:rPr>
          <w:position w:val="2"/>
        </w:rPr>
        <w:t>has</w:t>
      </w:r>
      <w:r>
        <w:rPr>
          <w:spacing w:val="17"/>
          <w:position w:val="2"/>
        </w:rPr>
        <w:t xml:space="preserve"> </w:t>
      </w:r>
      <w:r>
        <w:rPr>
          <w:position w:val="2"/>
        </w:rPr>
        <w:t xml:space="preserve">been </w:t>
      </w:r>
      <w:r>
        <w:t>standardized is</w:t>
      </w:r>
    </w:p>
    <w:p w:rsidR="001149A3" w:rsidRDefault="001149A3">
      <w:pPr>
        <w:pStyle w:val="BodyText"/>
        <w:spacing w:line="235" w:lineRule="auto"/>
        <w:sectPr w:rsidR="001149A3">
          <w:pgSz w:w="11910" w:h="16840"/>
          <w:pgMar w:top="1460" w:right="1275" w:bottom="1840" w:left="1275" w:header="1135" w:footer="1657" w:gutter="0"/>
          <w:cols w:space="720"/>
        </w:sectPr>
      </w:pPr>
    </w:p>
    <w:p w:rsidR="001149A3" w:rsidRDefault="00000000">
      <w:pPr>
        <w:tabs>
          <w:tab w:val="left" w:pos="971"/>
        </w:tabs>
        <w:spacing w:before="40" w:line="72" w:lineRule="auto"/>
        <w:ind w:left="141"/>
        <w:rPr>
          <w:rFonts w:ascii="Cambria Math" w:hAnsi="Cambria Math"/>
          <w:sz w:val="14"/>
        </w:rPr>
      </w:pPr>
      <w:r>
        <w:rPr>
          <w:rFonts w:ascii="Cambria Math" w:hAnsi="Cambria Math"/>
          <w:w w:val="105"/>
          <w:position w:val="-11"/>
          <w:sz w:val="20"/>
        </w:rPr>
        <w:t>C</w:t>
      </w:r>
      <w:proofErr w:type="gramStart"/>
      <w:r>
        <w:rPr>
          <w:rFonts w:ascii="Cambria Math" w:hAnsi="Cambria Math"/>
          <w:w w:val="105"/>
          <w:position w:val="-3"/>
          <w:sz w:val="14"/>
        </w:rPr>
        <w:t>′</w:t>
      </w:r>
      <w:r>
        <w:rPr>
          <w:rFonts w:ascii="Cambria Math" w:hAnsi="Cambria Math"/>
          <w:spacing w:val="41"/>
          <w:w w:val="105"/>
          <w:position w:val="-3"/>
          <w:sz w:val="14"/>
        </w:rPr>
        <w:t xml:space="preserve">  </w:t>
      </w:r>
      <w:r>
        <w:rPr>
          <w:rFonts w:ascii="Cambria Math" w:hAnsi="Cambria Math"/>
          <w:spacing w:val="-10"/>
          <w:w w:val="105"/>
          <w:position w:val="-11"/>
          <w:sz w:val="20"/>
        </w:rPr>
        <w:t>=</w:t>
      </w:r>
      <w:proofErr w:type="gramEnd"/>
      <w:r>
        <w:rPr>
          <w:rFonts w:ascii="Cambria Math" w:hAnsi="Cambria Math"/>
          <w:position w:val="-11"/>
          <w:sz w:val="20"/>
        </w:rPr>
        <w:tab/>
      </w:r>
      <w:r>
        <w:rPr>
          <w:rFonts w:ascii="Cambria Math" w:hAnsi="Cambria Math"/>
          <w:spacing w:val="-5"/>
          <w:w w:val="105"/>
          <w:sz w:val="14"/>
        </w:rPr>
        <w:t>n−1</w:t>
      </w:r>
    </w:p>
    <w:p w:rsidR="001149A3" w:rsidRDefault="00000000">
      <w:pPr>
        <w:pStyle w:val="BodyText"/>
        <w:spacing w:line="20" w:lineRule="exact"/>
        <w:ind w:left="695" w:right="-303"/>
        <w:rPr>
          <w:rFonts w:ascii="Cambria Math"/>
          <w:sz w:val="2"/>
        </w:rPr>
      </w:pPr>
      <w:r>
        <w:rPr>
          <w:rFonts w:ascii="Cambria Math"/>
          <w:noProof/>
          <w:sz w:val="2"/>
        </w:rPr>
        <mc:AlternateContent>
          <mc:Choice Requires="wpg">
            <w:drawing>
              <wp:inline distT="0" distB="0" distL="0" distR="0">
                <wp:extent cx="524510" cy="7620"/>
                <wp:effectExtent l="0" t="0" r="0" b="0"/>
                <wp:docPr id="17"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24510" cy="7620"/>
                          <a:chOff x="0" y="0"/>
                          <a:chExt cx="524510" cy="7620"/>
                        </a:xfrm>
                      </wpg:grpSpPr>
                      <wps:wsp>
                        <wps:cNvPr id="18" name="Graphic 18"/>
                        <wps:cNvSpPr/>
                        <wps:spPr>
                          <a:xfrm>
                            <a:off x="0" y="0"/>
                            <a:ext cx="524510" cy="7620"/>
                          </a:xfrm>
                          <a:custGeom>
                            <a:avLst/>
                            <a:gdLst/>
                            <a:ahLst/>
                            <a:cxnLst/>
                            <a:rect l="l" t="t" r="r" b="b"/>
                            <a:pathLst>
                              <a:path w="524510" h="7620">
                                <a:moveTo>
                                  <a:pt x="524256" y="0"/>
                                </a:moveTo>
                                <a:lnTo>
                                  <a:pt x="0" y="0"/>
                                </a:lnTo>
                                <a:lnTo>
                                  <a:pt x="0" y="7620"/>
                                </a:lnTo>
                                <a:lnTo>
                                  <a:pt x="524256" y="7620"/>
                                </a:lnTo>
                                <a:lnTo>
                                  <a:pt x="524256"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0CB61C93" id="Group 17" o:spid="_x0000_s1026" style="width:41.3pt;height:.6pt;mso-position-horizontal-relative:char;mso-position-vertical-relative:line" coordsize="5245,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">
                <v:shape id="Graphic 18" o:spid="_x0000_s1027" style="position:absolute;width:5245;height:76;visibility:visible;mso-wrap-style:square;v-text-anchor:top" coordsize="524510,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" path="m524256,l,,,7620r524256,l524256,xe" fillcolor="black" stroked="f">
                  <v:path arrowok="t"/>
                </v:shape>
                <w10:anchorlock/>
              </v:group>
            </w:pict>
          </mc:Fallback>
        </mc:AlternateContent>
      </w:r>
    </w:p>
    <w:p w:rsidR="001149A3" w:rsidRDefault="00000000">
      <w:pPr>
        <w:pStyle w:val="BodyText"/>
        <w:spacing w:before="55" w:line="119" w:lineRule="exact"/>
      </w:pPr>
      <w:r>
        <w:br w:type="column"/>
      </w:r>
      <w:r>
        <w:rPr>
          <w:spacing w:val="-4"/>
        </w:rPr>
        <w:t>(14)</w:t>
      </w:r>
    </w:p>
    <w:p w:rsidR="001149A3" w:rsidRDefault="001149A3">
      <w:pPr>
        <w:pStyle w:val="BodyText"/>
        <w:spacing w:line="119" w:lineRule="exact"/>
        <w:sectPr w:rsidR="001149A3">
          <w:type w:val="continuous"/>
          <w:pgSz w:w="11910" w:h="16840"/>
          <w:pgMar w:top="1460" w:right="1275" w:bottom="1840" w:left="1275" w:header="1135" w:footer="1657" w:gutter="0"/>
          <w:cols w:num="2" w:space="720" w:equalWidth="0">
            <w:col w:w="1285" w:space="1857"/>
            <w:col w:w="6218"/>
          </w:cols>
        </w:sectPr>
      </w:pPr>
    </w:p>
    <w:p w:rsidR="001149A3" w:rsidRDefault="00000000">
      <w:pPr>
        <w:tabs>
          <w:tab w:val="left" w:pos="794"/>
        </w:tabs>
        <w:spacing w:line="117" w:lineRule="exact"/>
        <w:ind w:left="254"/>
        <w:rPr>
          <w:rFonts w:ascii="Cambria Math" w:eastAsia="Cambria Math"/>
          <w:sz w:val="12"/>
        </w:rPr>
      </w:pPr>
      <w:r>
        <w:rPr>
          <w:rFonts w:ascii="Cambria Math" w:eastAsia="Cambria Math"/>
          <w:noProof/>
          <w:sz w:val="12"/>
        </w:rPr>
        <mc:AlternateContent>
          <mc:Choice Requires="wps">
            <w:drawing>
              <wp:anchor distT="0" distB="0" distL="0" distR="0" simplePos="0" relativeHeight="486967296" behindDoc="1" locked="0" layoutInCell="1" allowOverlap="1">
                <wp:simplePos x="0" y="0"/>
                <wp:positionH relativeFrom="page">
                  <wp:posOffset>1251508</wp:posOffset>
                </wp:positionH>
                <wp:positionV relativeFrom="paragraph">
                  <wp:posOffset>23021</wp:posOffset>
                </wp:positionV>
                <wp:extent cx="62865" cy="88900"/>
                <wp:effectExtent l="0" t="0" r="0" b="0"/>
                <wp:wrapNone/>
                <wp:docPr id="19" name="Text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2865" cy="88900"/>
                        </a:xfrm>
                        <a:prstGeom prst="rect">
                          <a:avLst/>
                        </a:prstGeom>
                      </wps:spPr>
                      <wps:txbx>
                        <w:txbxContent>
                          <w:p w:rsidR="001149A3" w:rsidRDefault="00000000">
                            <w:pPr>
                              <w:spacing w:line="139" w:lineRule="exact"/>
                              <w:rPr>
                                <w:rFonts w:ascii="Cambria Math" w:hAnsi="Cambria Math"/>
                                <w:sz w:val="14"/>
                              </w:rPr>
                            </w:pPr>
                            <w:r>
                              <w:rPr>
                                <w:rFonts w:ascii="Cambria Math" w:hAnsi="Cambria Math"/>
                                <w:spacing w:val="-12"/>
                                <w:sz w:val="14"/>
                              </w:rPr>
                              <w:t>∑</w:t>
                            </w:r>
                          </w:p>
                        </w:txbxContent>
                      </wps:txbx>
                      <wps:bodyPr wrap="square" lIns="0" tIns="0" rIns="0" bIns="0" rtlCol="0">
                        <a:noAutofit/>
                      </wps:bodyPr>
                    </wps:wsp>
                  </a:graphicData>
                </a:graphic>
              </wp:anchor>
            </w:drawing>
          </mc:Choice>
          <mc:Fallback>
            <w:pict>
              <v:shape id="Textbox 19" o:spid="_x0000_s1031" type="#_x0000_t202" style="position:absolute;left:0;text-align:left;margin-left:98.55pt;margin-top:1.8pt;width:4.95pt;height:7pt;z-index:-1634918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" filled="f" stroked="f">
                <v:textbox inset="0,0,0,0">
                  <w:txbxContent>
                    <w:p w:rsidR="001149A3" w:rsidRDefault="00000000">
                      <w:pPr>
                        <w:spacing w:line="139" w:lineRule="exact"/>
                        <w:rPr>
                          <w:rFonts w:ascii="Cambria Math" w:hAnsi="Cambria Math"/>
                          <w:sz w:val="14"/>
                        </w:rPr>
                      </w:pPr>
                      <w:r>
                        <w:rPr>
                          <w:rFonts w:ascii="Cambria Math" w:hAnsi="Cambria Math"/>
                          <w:spacing w:val="-12"/>
                          <w:sz w:val="14"/>
                        </w:rPr>
                        <w:t>∑</w:t>
                      </w:r>
                    </w:p>
                  </w:txbxContent>
                </v:textbox>
                <w10:wrap anchorx="page"/>
              </v:shape>
            </w:pict>
          </mc:Fallback>
        </mc:AlternateContent>
      </w:r>
      <w:r>
        <w:rPr>
          <w:rFonts w:ascii="Cambria Math" w:eastAsia="Cambria Math"/>
          <w:spacing w:val="-5"/>
          <w:w w:val="120"/>
          <w:sz w:val="14"/>
        </w:rPr>
        <w:t>v</w:t>
      </w:r>
      <w:proofErr w:type="spellStart"/>
      <w:r>
        <w:rPr>
          <w:rFonts w:ascii="Cambria Math" w:eastAsia="Cambria Math"/>
          <w:spacing w:val="-5"/>
          <w:w w:val="120"/>
          <w:position w:val="-2"/>
          <w:sz w:val="12"/>
        </w:rPr>
        <w:t>i</w:t>
      </w:r>
      <w:proofErr w:type="spellEnd"/>
      <w:r>
        <w:rPr>
          <w:rFonts w:ascii="Cambria Math" w:eastAsia="Cambria Math"/>
          <w:position w:val="-2"/>
          <w:sz w:val="12"/>
        </w:rPr>
        <w:tab/>
      </w:r>
      <w:r>
        <w:rPr>
          <w:rFonts w:ascii="Cambria Math" w:eastAsia="Cambria Math"/>
          <w:spacing w:val="-10"/>
          <w:w w:val="120"/>
          <w:sz w:val="12"/>
        </w:rPr>
        <w:t>𝚗</w:t>
      </w:r>
    </w:p>
    <w:p w:rsidR="001149A3" w:rsidRDefault="00000000">
      <w:pPr>
        <w:spacing w:line="109" w:lineRule="exact"/>
        <w:jc w:val="right"/>
        <w:rPr>
          <w:rFonts w:ascii="Cambria Math"/>
          <w:sz w:val="12"/>
        </w:rPr>
      </w:pPr>
      <w:r>
        <w:rPr>
          <w:rFonts w:ascii="Cambria Math"/>
          <w:spacing w:val="-5"/>
          <w:w w:val="115"/>
          <w:sz w:val="12"/>
        </w:rPr>
        <w:t>j=1</w:t>
      </w:r>
    </w:p>
    <w:p w:rsidR="001149A3" w:rsidRDefault="00000000">
      <w:pPr>
        <w:spacing w:before="16"/>
        <w:rPr>
          <w:rFonts w:ascii="Cambria Math"/>
          <w:sz w:val="14"/>
        </w:rPr>
      </w:pPr>
      <w:r>
        <w:br w:type="column"/>
      </w:r>
      <w:r>
        <w:rPr>
          <w:rFonts w:ascii="Cambria Math"/>
          <w:spacing w:val="-2"/>
          <w:w w:val="115"/>
          <w:sz w:val="14"/>
        </w:rPr>
        <w:t>d(</w:t>
      </w:r>
      <w:proofErr w:type="gramStart"/>
      <w:r>
        <w:rPr>
          <w:rFonts w:ascii="Cambria Math"/>
          <w:spacing w:val="-2"/>
          <w:w w:val="115"/>
          <w:sz w:val="14"/>
        </w:rPr>
        <w:t>v</w:t>
      </w:r>
      <w:proofErr w:type="spellStart"/>
      <w:r>
        <w:rPr>
          <w:rFonts w:ascii="Cambria Math"/>
          <w:spacing w:val="-2"/>
          <w:w w:val="115"/>
          <w:position w:val="-2"/>
          <w:sz w:val="12"/>
        </w:rPr>
        <w:t>i</w:t>
      </w:r>
      <w:proofErr w:type="spellEnd"/>
      <w:r>
        <w:rPr>
          <w:rFonts w:ascii="Cambria Math"/>
          <w:spacing w:val="-2"/>
          <w:w w:val="115"/>
          <w:sz w:val="14"/>
        </w:rPr>
        <w:t>,v</w:t>
      </w:r>
      <w:r>
        <w:rPr>
          <w:rFonts w:ascii="Cambria Math"/>
          <w:spacing w:val="-2"/>
          <w:w w:val="115"/>
          <w:position w:val="-2"/>
          <w:sz w:val="12"/>
        </w:rPr>
        <w:t>j</w:t>
      </w:r>
      <w:proofErr w:type="gramEnd"/>
      <w:r>
        <w:rPr>
          <w:rFonts w:ascii="Cambria Math"/>
          <w:spacing w:val="-2"/>
          <w:w w:val="115"/>
          <w:sz w:val="14"/>
        </w:rPr>
        <w:t>)</w:t>
      </w:r>
    </w:p>
    <w:p w:rsidR="001149A3" w:rsidRDefault="001149A3">
      <w:pPr>
        <w:rPr>
          <w:rFonts w:ascii="Cambria Math"/>
          <w:sz w:val="14"/>
        </w:rPr>
        <w:sectPr w:rsidR="001149A3">
          <w:type w:val="continuous"/>
          <w:pgSz w:w="11910" w:h="16840"/>
          <w:pgMar w:top="1460" w:right="1275" w:bottom="1840" w:left="1275" w:header="1135" w:footer="1657" w:gutter="0"/>
          <w:cols w:num="2" w:space="720" w:equalWidth="0">
            <w:col w:w="998" w:space="24"/>
            <w:col w:w="8338"/>
          </w:cols>
        </w:sectPr>
      </w:pPr>
    </w:p>
    <w:p w:rsidR="001149A3" w:rsidRDefault="00000000">
      <w:pPr>
        <w:pStyle w:val="BodyText"/>
        <w:spacing w:line="256" w:lineRule="exact"/>
        <w:rPr>
          <w:rFonts w:ascii="Cambria Math" w:eastAsia="Cambria Math"/>
        </w:rPr>
      </w:pPr>
      <w:r>
        <w:t>Here,</w:t>
      </w:r>
      <w:r>
        <w:rPr>
          <w:spacing w:val="-1"/>
        </w:rPr>
        <w:t xml:space="preserve"> </w:t>
      </w:r>
      <w:r>
        <w:t>n</w:t>
      </w:r>
      <w:r>
        <w:rPr>
          <w:spacing w:val="-2"/>
        </w:rPr>
        <w:t xml:space="preserve"> </w:t>
      </w:r>
      <w:r>
        <w:t>is</w:t>
      </w:r>
      <w:r>
        <w:rPr>
          <w:spacing w:val="-2"/>
        </w:rPr>
        <w:t xml:space="preserve"> </w:t>
      </w:r>
      <w:r>
        <w:t>the</w:t>
      </w:r>
      <w:r>
        <w:rPr>
          <w:spacing w:val="-1"/>
        </w:rPr>
        <w:t xml:space="preserve"> </w:t>
      </w:r>
      <w:r>
        <w:t>total count</w:t>
      </w:r>
      <w:r>
        <w:rPr>
          <w:spacing w:val="-1"/>
        </w:rPr>
        <w:t xml:space="preserve"> </w:t>
      </w:r>
      <w:r>
        <w:t>of</w:t>
      </w:r>
      <w:r>
        <w:rPr>
          <w:spacing w:val="-3"/>
        </w:rPr>
        <w:t xml:space="preserve"> </w:t>
      </w:r>
      <w:r>
        <w:t>vertices</w:t>
      </w:r>
      <w:r>
        <w:rPr>
          <w:spacing w:val="-2"/>
        </w:rPr>
        <w:t xml:space="preserve"> </w:t>
      </w:r>
      <w:r>
        <w:t>and</w:t>
      </w:r>
      <w:r>
        <w:rPr>
          <w:spacing w:val="2"/>
        </w:rPr>
        <w:t xml:space="preserve"> </w:t>
      </w:r>
      <w:proofErr w:type="gramStart"/>
      <w:r>
        <w:rPr>
          <w:rFonts w:ascii="Cambria Math" w:eastAsia="Cambria Math"/>
        </w:rPr>
        <w:t>𝑑(</w:t>
      </w:r>
      <w:proofErr w:type="gramEnd"/>
      <w:r>
        <w:rPr>
          <w:rFonts w:ascii="Cambria Math" w:eastAsia="Cambria Math"/>
        </w:rPr>
        <w:t>v</w:t>
      </w:r>
      <w:proofErr w:type="spellStart"/>
      <w:r>
        <w:rPr>
          <w:rFonts w:ascii="Cambria Math" w:eastAsia="Cambria Math"/>
          <w:position w:val="-3"/>
          <w:sz w:val="14"/>
        </w:rPr>
        <w:t>i</w:t>
      </w:r>
      <w:proofErr w:type="spellEnd"/>
      <w:r>
        <w:rPr>
          <w:rFonts w:ascii="Cambria Math" w:eastAsia="Cambria Math"/>
        </w:rPr>
        <w:t>,</w:t>
      </w:r>
      <w:r>
        <w:rPr>
          <w:rFonts w:ascii="Cambria Math" w:eastAsia="Cambria Math"/>
          <w:spacing w:val="-11"/>
        </w:rPr>
        <w:t xml:space="preserve"> </w:t>
      </w:r>
      <w:r>
        <w:rPr>
          <w:rFonts w:ascii="Cambria Math" w:eastAsia="Cambria Math"/>
        </w:rPr>
        <w:t>v</w:t>
      </w:r>
      <w:r>
        <w:rPr>
          <w:rFonts w:ascii="Cambria Math" w:eastAsia="Cambria Math"/>
          <w:position w:val="-3"/>
          <w:sz w:val="14"/>
        </w:rPr>
        <w:t>j</w:t>
      </w:r>
      <w:r>
        <w:rPr>
          <w:rFonts w:ascii="Cambria Math" w:eastAsia="Cambria Math"/>
        </w:rPr>
        <w:t>)</w:t>
      </w:r>
      <w:r>
        <w:rPr>
          <w:rFonts w:ascii="Cambria Math" w:eastAsia="Cambria Math"/>
          <w:spacing w:val="4"/>
        </w:rPr>
        <w:t xml:space="preserve"> </w:t>
      </w:r>
      <w:r>
        <w:t>is</w:t>
      </w:r>
      <w:r>
        <w:rPr>
          <w:spacing w:val="-2"/>
        </w:rPr>
        <w:t xml:space="preserve"> </w:t>
      </w:r>
      <w:r>
        <w:t>the</w:t>
      </w:r>
      <w:r>
        <w:rPr>
          <w:spacing w:val="-1"/>
        </w:rPr>
        <w:t xml:space="preserve"> </w:t>
      </w:r>
      <w:r>
        <w:t>distance</w:t>
      </w:r>
      <w:r>
        <w:rPr>
          <w:spacing w:val="-1"/>
        </w:rPr>
        <w:t xml:space="preserve"> </w:t>
      </w:r>
      <w:r>
        <w:t>between</w:t>
      </w:r>
      <w:r>
        <w:rPr>
          <w:spacing w:val="-2"/>
        </w:rPr>
        <w:t xml:space="preserve"> </w:t>
      </w:r>
      <w:r>
        <w:t>vertices</w:t>
      </w:r>
      <w:r>
        <w:rPr>
          <w:spacing w:val="1"/>
        </w:rPr>
        <w:t xml:space="preserve"> </w:t>
      </w:r>
      <w:r>
        <w:rPr>
          <w:rFonts w:ascii="Cambria Math" w:eastAsia="Cambria Math"/>
        </w:rPr>
        <w:t>v</w:t>
      </w:r>
      <w:proofErr w:type="spellStart"/>
      <w:r>
        <w:rPr>
          <w:rFonts w:ascii="Cambria Math" w:eastAsia="Cambria Math"/>
          <w:position w:val="-3"/>
          <w:sz w:val="14"/>
        </w:rPr>
        <w:t>i</w:t>
      </w:r>
      <w:proofErr w:type="spellEnd"/>
      <w:r>
        <w:rPr>
          <w:rFonts w:ascii="Cambria Math" w:eastAsia="Cambria Math"/>
          <w:spacing w:val="18"/>
          <w:position w:val="-3"/>
          <w:sz w:val="14"/>
        </w:rPr>
        <w:t xml:space="preserve"> </w:t>
      </w:r>
      <w:r>
        <w:rPr>
          <w:rFonts w:ascii="Cambria Math" w:eastAsia="Cambria Math"/>
        </w:rPr>
        <w:t xml:space="preserve">and </w:t>
      </w:r>
      <w:r>
        <w:rPr>
          <w:rFonts w:ascii="Cambria Math" w:eastAsia="Cambria Math"/>
          <w:spacing w:val="-5"/>
        </w:rPr>
        <w:t>v</w:t>
      </w:r>
      <w:r>
        <w:rPr>
          <w:rFonts w:ascii="Cambria Math" w:eastAsia="Cambria Math"/>
          <w:spacing w:val="-5"/>
          <w:position w:val="-3"/>
          <w:sz w:val="14"/>
        </w:rPr>
        <w:t>j</w:t>
      </w:r>
      <w:r>
        <w:rPr>
          <w:rFonts w:ascii="Cambria Math" w:eastAsia="Cambria Math"/>
          <w:spacing w:val="-5"/>
        </w:rPr>
        <w:t>.</w:t>
      </w:r>
    </w:p>
    <w:p w:rsidR="001149A3" w:rsidRDefault="00000000">
      <w:pPr>
        <w:pStyle w:val="BodyText"/>
        <w:spacing w:before="7"/>
        <w:ind w:left="0"/>
        <w:rPr>
          <w:rFonts w:ascii="Cambria Math"/>
          <w:sz w:val="17"/>
        </w:rPr>
      </w:pPr>
      <w:r>
        <w:rPr>
          <w:rFonts w:ascii="Cambria Math"/>
          <w:noProof/>
          <w:sz w:val="17"/>
        </w:rPr>
        <w:drawing>
          <wp:anchor distT="0" distB="0" distL="0" distR="0" simplePos="0" relativeHeight="487593472" behindDoc="1" locked="0" layoutInCell="1" allowOverlap="1">
            <wp:simplePos x="0" y="0"/>
            <wp:positionH relativeFrom="page">
              <wp:posOffset>2532379</wp:posOffset>
            </wp:positionH>
            <wp:positionV relativeFrom="paragraph">
              <wp:posOffset>146746</wp:posOffset>
            </wp:positionV>
            <wp:extent cx="2499755" cy="2623185"/>
            <wp:effectExtent l="0" t="0" r="0" b="0"/>
            <wp:wrapTopAndBottom/>
            <wp:docPr id="20" name="Image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 name="Image 20"/>
                    <pic:cNvPicPr/>
                  </pic:nvPicPr>
                  <pic:blipFill>
                    <a:blip r:embed="rId12" cstate="print"/>
                    <a:stretch>
                      <a:fillRect/>
                    </a:stretch>
                  </pic:blipFill>
                  <pic:spPr>
                    <a:xfrm>
                      <a:off x="0" y="0"/>
                      <a:ext cx="2499755" cy="2623185"/>
                    </a:xfrm>
                    <a:prstGeom prst="rect">
                      <a:avLst/>
                    </a:prstGeom>
                  </pic:spPr>
                </pic:pic>
              </a:graphicData>
            </a:graphic>
          </wp:anchor>
        </w:drawing>
      </w:r>
    </w:p>
    <w:p w:rsidR="001149A3" w:rsidRDefault="00000000">
      <w:pPr>
        <w:spacing w:before="219"/>
        <w:ind w:left="284" w:right="285"/>
        <w:jc w:val="center"/>
        <w:rPr>
          <w:sz w:val="20"/>
        </w:rPr>
      </w:pPr>
      <w:r>
        <w:rPr>
          <w:b/>
          <w:sz w:val="20"/>
        </w:rPr>
        <w:t>Figure</w:t>
      </w:r>
      <w:r>
        <w:rPr>
          <w:b/>
          <w:spacing w:val="-4"/>
          <w:sz w:val="20"/>
        </w:rPr>
        <w:t xml:space="preserve"> </w:t>
      </w:r>
      <w:r>
        <w:rPr>
          <w:b/>
          <w:sz w:val="20"/>
        </w:rPr>
        <w:t>1.</w:t>
      </w:r>
      <w:r>
        <w:rPr>
          <w:b/>
          <w:spacing w:val="-2"/>
          <w:sz w:val="20"/>
        </w:rPr>
        <w:t xml:space="preserve"> </w:t>
      </w:r>
      <w:r>
        <w:rPr>
          <w:sz w:val="20"/>
        </w:rPr>
        <w:t>Steps</w:t>
      </w:r>
      <w:r>
        <w:rPr>
          <w:spacing w:val="-4"/>
          <w:sz w:val="20"/>
        </w:rPr>
        <w:t xml:space="preserve"> </w:t>
      </w:r>
      <w:r>
        <w:rPr>
          <w:sz w:val="20"/>
        </w:rPr>
        <w:t>of</w:t>
      </w:r>
      <w:r>
        <w:rPr>
          <w:spacing w:val="-5"/>
          <w:sz w:val="20"/>
        </w:rPr>
        <w:t xml:space="preserve"> </w:t>
      </w:r>
      <w:r>
        <w:rPr>
          <w:sz w:val="20"/>
        </w:rPr>
        <w:t>the</w:t>
      </w:r>
      <w:r>
        <w:rPr>
          <w:spacing w:val="-3"/>
          <w:sz w:val="20"/>
        </w:rPr>
        <w:t xml:space="preserve"> </w:t>
      </w:r>
      <w:r>
        <w:rPr>
          <w:spacing w:val="-2"/>
          <w:sz w:val="20"/>
        </w:rPr>
        <w:t>Process</w:t>
      </w:r>
    </w:p>
    <w:p w:rsidR="00E82FE6" w:rsidRPr="00E82FE6" w:rsidRDefault="00E82FE6" w:rsidP="00E82FE6">
      <w:pPr>
        <w:pStyle w:val="BodyText"/>
        <w:spacing w:before="125"/>
        <w:rPr>
          <w:lang w:val="en-IN"/>
        </w:rPr>
      </w:pPr>
      <w:r>
        <w:t>1.</w:t>
      </w:r>
      <w:r w:rsidRPr="00E82FE6">
        <w:rPr>
          <w:lang w:val="en-IN"/>
        </w:rPr>
        <w:t xml:space="preserve">  </w:t>
      </w:r>
      <w:r w:rsidRPr="00E82FE6">
        <w:rPr>
          <w:b/>
          <w:bCs/>
          <w:lang w:val="en-IN"/>
        </w:rPr>
        <w:t>Constructing the Complex Network</w:t>
      </w:r>
      <w:r w:rsidRPr="00E82FE6">
        <w:rPr>
          <w:lang w:val="en-IN"/>
        </w:rPr>
        <w:br/>
        <w:t>The first step involves creating a network representation where nodes represent entities (e.g., individuals in a social network, web pages in a hyperlink structure) and edges represent connections between them. This network can be directed or undirected, weighted or unweighted, depending on the application.</w:t>
      </w:r>
    </w:p>
    <w:p w:rsidR="00E82FE6" w:rsidRPr="00E82FE6" w:rsidRDefault="00E82FE6" w:rsidP="00E82FE6">
      <w:pPr>
        <w:pStyle w:val="BodyText"/>
        <w:spacing w:before="125"/>
        <w:rPr>
          <w:lang w:val="en-IN"/>
        </w:rPr>
      </w:pPr>
      <w:r>
        <w:rPr>
          <w:lang w:val="en-IN"/>
        </w:rPr>
        <w:t>2.</w:t>
      </w:r>
      <w:r w:rsidRPr="00E82FE6">
        <w:rPr>
          <w:lang w:val="en-IN"/>
        </w:rPr>
        <w:t xml:space="preserve">  </w:t>
      </w:r>
      <w:r w:rsidRPr="00E82FE6">
        <w:rPr>
          <w:b/>
          <w:bCs/>
          <w:lang w:val="en-IN"/>
        </w:rPr>
        <w:t>Calculating Degree Centrality (</w:t>
      </w:r>
      <w:proofErr w:type="spellStart"/>
      <w:r w:rsidRPr="00E82FE6">
        <w:rPr>
          <w:b/>
          <w:bCs/>
          <w:lang w:val="en-IN"/>
        </w:rPr>
        <w:t>CvC_vCv</w:t>
      </w:r>
      <w:proofErr w:type="spellEnd"/>
      <w:r w:rsidRPr="00E82FE6">
        <w:rPr>
          <w:b/>
          <w:bCs/>
          <w:lang w:val="en-IN"/>
        </w:rPr>
        <w:t>​)</w:t>
      </w:r>
      <w:r w:rsidRPr="00E82FE6">
        <w:rPr>
          <w:lang w:val="en-IN"/>
        </w:rPr>
        <w:br/>
        <w:t>Degree centrality measures the number of direct connections a node has within the network. It provides a basic yet effective way to assess a node’s local importance. A higher degree centrality indicates a greater number of direct interactions, making the node more significant in terms of connectivity.</w:t>
      </w:r>
    </w:p>
    <w:p w:rsidR="00E82FE6" w:rsidRPr="00E82FE6" w:rsidRDefault="00E82FE6" w:rsidP="00E82FE6">
      <w:pPr>
        <w:pStyle w:val="BodyText"/>
        <w:spacing w:before="125"/>
        <w:rPr>
          <w:lang w:val="en-IN"/>
        </w:rPr>
      </w:pPr>
      <w:r>
        <w:rPr>
          <w:lang w:val="en-IN"/>
        </w:rPr>
        <w:t>3.</w:t>
      </w:r>
      <w:r w:rsidRPr="00E82FE6">
        <w:rPr>
          <w:lang w:val="en-IN"/>
        </w:rPr>
        <w:t xml:space="preserve">  </w:t>
      </w:r>
      <w:r w:rsidRPr="00E82FE6">
        <w:rPr>
          <w:b/>
          <w:bCs/>
          <w:lang w:val="en-IN"/>
        </w:rPr>
        <w:t>Measuring Node Entropy (</w:t>
      </w:r>
      <w:proofErr w:type="spellStart"/>
      <w:r w:rsidRPr="00E82FE6">
        <w:rPr>
          <w:b/>
          <w:bCs/>
          <w:lang w:val="en-IN"/>
        </w:rPr>
        <w:t>EyE_yEy</w:t>
      </w:r>
      <w:proofErr w:type="spellEnd"/>
      <w:r w:rsidRPr="00E82FE6">
        <w:rPr>
          <w:b/>
          <w:bCs/>
          <w:lang w:val="en-IN"/>
        </w:rPr>
        <w:t>​)</w:t>
      </w:r>
      <w:r w:rsidRPr="00E82FE6">
        <w:rPr>
          <w:lang w:val="en-IN"/>
        </w:rPr>
        <w:br/>
        <w:t xml:space="preserve">Entropy is used to quantify the uncertainty or diversity associated with a node’s connections. In complex networks, entropy can reflect how evenly a node distributes its connections, which helps in understanding its structural role. Nodes with higher entropy are more influential because they interact with a diverse set of </w:t>
      </w:r>
      <w:proofErr w:type="spellStart"/>
      <w:r w:rsidRPr="00E82FE6">
        <w:rPr>
          <w:lang w:val="en-IN"/>
        </w:rPr>
        <w:t>neighbors</w:t>
      </w:r>
      <w:proofErr w:type="spellEnd"/>
      <w:r w:rsidRPr="00E82FE6">
        <w:rPr>
          <w:lang w:val="en-IN"/>
        </w:rPr>
        <w:t>.</w:t>
      </w:r>
    </w:p>
    <w:p w:rsidR="00E82FE6" w:rsidRPr="00E82FE6" w:rsidRDefault="00E82FE6" w:rsidP="00E82FE6">
      <w:pPr>
        <w:pStyle w:val="BodyText"/>
        <w:spacing w:before="125"/>
        <w:rPr>
          <w:lang w:val="en-IN"/>
        </w:rPr>
      </w:pPr>
      <w:r>
        <w:rPr>
          <w:lang w:val="en-IN"/>
        </w:rPr>
        <w:t>4.</w:t>
      </w:r>
      <w:r w:rsidRPr="00E82FE6">
        <w:rPr>
          <w:lang w:val="en-IN"/>
        </w:rPr>
        <w:t xml:space="preserve">  </w:t>
      </w:r>
      <w:r w:rsidRPr="00E82FE6">
        <w:rPr>
          <w:b/>
          <w:bCs/>
          <w:lang w:val="en-IN"/>
        </w:rPr>
        <w:t>Computing the Node Pack Fuzzy Information Centrality (NPFIC)</w:t>
      </w:r>
      <w:r w:rsidRPr="00E82FE6">
        <w:rPr>
          <w:lang w:val="en-IN"/>
        </w:rPr>
        <w:br/>
        <w:t>The Node Pack Fuzzy Information Centrality (NPFIC) integrates multiple centrality measures and entropy values to provide a more refined assessment of a node’s significance. Unlike traditional centrality measures, NPFIC considers both local and global structural properties of the network, making it a robust measure for influence ranking.</w:t>
      </w:r>
    </w:p>
    <w:p w:rsidR="00E82FE6" w:rsidRPr="00E82FE6" w:rsidRDefault="00E82FE6" w:rsidP="00E82FE6">
      <w:pPr>
        <w:pStyle w:val="BodyText"/>
        <w:spacing w:before="125"/>
        <w:rPr>
          <w:lang w:val="en-IN"/>
        </w:rPr>
      </w:pPr>
      <w:r>
        <w:rPr>
          <w:lang w:val="en-IN"/>
        </w:rPr>
        <w:t>5.</w:t>
      </w:r>
      <w:r w:rsidRPr="00E82FE6">
        <w:rPr>
          <w:lang w:val="en-IN"/>
        </w:rPr>
        <w:t xml:space="preserve">  </w:t>
      </w:r>
      <w:r w:rsidRPr="00E82FE6">
        <w:rPr>
          <w:b/>
          <w:bCs/>
          <w:lang w:val="en-IN"/>
        </w:rPr>
        <w:t>Determining the Influential Index of a Node (XXX)</w:t>
      </w:r>
      <w:r w:rsidRPr="00E82FE6">
        <w:rPr>
          <w:lang w:val="en-IN"/>
        </w:rPr>
        <w:br/>
        <w:t>The influential index is derived based on the computed centrality and entropy values. This index quantifies the overall importance of a node, considering factors such as connectivity, influence, and network position.</w:t>
      </w:r>
    </w:p>
    <w:p w:rsidR="00E82FE6" w:rsidRPr="00E82FE6" w:rsidRDefault="00E82FE6" w:rsidP="00E82FE6">
      <w:pPr>
        <w:pStyle w:val="BodyText"/>
        <w:spacing w:before="125"/>
        <w:rPr>
          <w:lang w:val="en-IN"/>
        </w:rPr>
      </w:pPr>
      <w:r>
        <w:rPr>
          <w:lang w:val="en-IN"/>
        </w:rPr>
        <w:t>6.</w:t>
      </w:r>
      <w:r w:rsidRPr="00E82FE6">
        <w:rPr>
          <w:lang w:val="en-IN"/>
        </w:rPr>
        <w:t xml:space="preserve">  </w:t>
      </w:r>
      <w:r w:rsidRPr="00E82FE6">
        <w:rPr>
          <w:b/>
          <w:bCs/>
          <w:lang w:val="en-IN"/>
        </w:rPr>
        <w:t>Ranking the Nodes</w:t>
      </w:r>
      <w:r w:rsidRPr="00E82FE6">
        <w:rPr>
          <w:lang w:val="en-IN"/>
        </w:rPr>
        <w:br/>
        <w:t>Finally, nodes are ranked based on their influential index. Higher-ranked nodes have a greater impact on network dynamics, making them key players in processes such as information diffusion, viral marketing, and epidemic spread.</w:t>
      </w:r>
    </w:p>
    <w:p w:rsidR="001149A3" w:rsidRDefault="001149A3">
      <w:pPr>
        <w:pStyle w:val="BodyText"/>
        <w:spacing w:before="125"/>
        <w:ind w:left="0"/>
      </w:pPr>
    </w:p>
    <w:p w:rsidR="00E82FE6" w:rsidRDefault="00E82FE6">
      <w:pPr>
        <w:pStyle w:val="BodyText"/>
        <w:spacing w:before="125"/>
        <w:ind w:left="0"/>
      </w:pPr>
    </w:p>
    <w:p w:rsidR="00E82FE6" w:rsidRDefault="00E82FE6">
      <w:pPr>
        <w:pStyle w:val="BodyText"/>
        <w:spacing w:before="125"/>
        <w:ind w:left="0"/>
      </w:pPr>
    </w:p>
    <w:p w:rsidR="001149A3" w:rsidRDefault="00000000">
      <w:pPr>
        <w:pStyle w:val="Heading1"/>
        <w:numPr>
          <w:ilvl w:val="0"/>
          <w:numId w:val="4"/>
        </w:numPr>
        <w:tabs>
          <w:tab w:val="left" w:pos="339"/>
        </w:tabs>
        <w:ind w:left="339" w:hanging="198"/>
      </w:pPr>
      <w:r>
        <w:rPr>
          <w:spacing w:val="-2"/>
        </w:rPr>
        <w:t>Methodology</w:t>
      </w:r>
    </w:p>
    <w:p w:rsidR="001149A3" w:rsidRDefault="00000000">
      <w:pPr>
        <w:pStyle w:val="BodyText"/>
        <w:spacing w:before="116"/>
      </w:pPr>
      <w:r>
        <w:t>The</w:t>
      </w:r>
      <w:r>
        <w:rPr>
          <w:spacing w:val="30"/>
        </w:rPr>
        <w:t xml:space="preserve"> </w:t>
      </w:r>
      <w:r>
        <w:t>centrality</w:t>
      </w:r>
      <w:r>
        <w:rPr>
          <w:spacing w:val="26"/>
        </w:rPr>
        <w:t xml:space="preserve"> </w:t>
      </w:r>
      <w:r>
        <w:t>computation</w:t>
      </w:r>
      <w:r>
        <w:rPr>
          <w:spacing w:val="28"/>
        </w:rPr>
        <w:t xml:space="preserve"> </w:t>
      </w:r>
      <w:r>
        <w:t>establishes</w:t>
      </w:r>
      <w:r>
        <w:rPr>
          <w:spacing w:val="29"/>
        </w:rPr>
        <w:t xml:space="preserve"> </w:t>
      </w:r>
      <w:r>
        <w:t>each</w:t>
      </w:r>
      <w:r>
        <w:rPr>
          <w:spacing w:val="29"/>
        </w:rPr>
        <w:t xml:space="preserve"> </w:t>
      </w:r>
      <w:r>
        <w:t>node's</w:t>
      </w:r>
      <w:r>
        <w:rPr>
          <w:spacing w:val="29"/>
        </w:rPr>
        <w:t xml:space="preserve"> </w:t>
      </w:r>
      <w:r>
        <w:t>relevance</w:t>
      </w:r>
      <w:r>
        <w:rPr>
          <w:spacing w:val="30"/>
        </w:rPr>
        <w:t xml:space="preserve"> </w:t>
      </w:r>
      <w:r>
        <w:t>based</w:t>
      </w:r>
      <w:r>
        <w:rPr>
          <w:spacing w:val="30"/>
        </w:rPr>
        <w:t xml:space="preserve"> </w:t>
      </w:r>
      <w:r>
        <w:t>on</w:t>
      </w:r>
      <w:r>
        <w:rPr>
          <w:spacing w:val="28"/>
        </w:rPr>
        <w:t xml:space="preserve"> </w:t>
      </w:r>
      <w:r>
        <w:t>its</w:t>
      </w:r>
      <w:r>
        <w:rPr>
          <w:spacing w:val="28"/>
        </w:rPr>
        <w:t xml:space="preserve"> </w:t>
      </w:r>
      <w:r>
        <w:t>connections.</w:t>
      </w:r>
      <w:r>
        <w:rPr>
          <w:spacing w:val="27"/>
        </w:rPr>
        <w:t xml:space="preserve"> </w:t>
      </w:r>
      <w:r>
        <w:t>The</w:t>
      </w:r>
      <w:r>
        <w:rPr>
          <w:spacing w:val="30"/>
        </w:rPr>
        <w:t xml:space="preserve"> </w:t>
      </w:r>
      <w:r>
        <w:t>influential</w:t>
      </w:r>
      <w:r>
        <w:rPr>
          <w:spacing w:val="29"/>
        </w:rPr>
        <w:t xml:space="preserve"> </w:t>
      </w:r>
      <w:r>
        <w:t>index computation combines these centrality values to rank the nodes based on their network-wide influence.</w:t>
      </w:r>
    </w:p>
    <w:p w:rsidR="001149A3" w:rsidRDefault="00000000">
      <w:pPr>
        <w:pStyle w:val="Heading1"/>
        <w:numPr>
          <w:ilvl w:val="1"/>
          <w:numId w:val="4"/>
        </w:numPr>
        <w:tabs>
          <w:tab w:val="left" w:pos="849"/>
        </w:tabs>
        <w:spacing w:before="3" w:line="228" w:lineRule="exact"/>
      </w:pPr>
      <w:r>
        <w:rPr>
          <w:spacing w:val="-2"/>
        </w:rPr>
        <w:t>Algorithm</w:t>
      </w:r>
    </w:p>
    <w:p w:rsidR="001149A3" w:rsidRDefault="00000000">
      <w:pPr>
        <w:spacing w:line="228" w:lineRule="exact"/>
        <w:ind w:left="141"/>
        <w:rPr>
          <w:i/>
          <w:sz w:val="20"/>
        </w:rPr>
      </w:pPr>
      <w:r>
        <w:rPr>
          <w:i/>
          <w:spacing w:val="-2"/>
          <w:sz w:val="20"/>
        </w:rPr>
        <w:t>Input:</w:t>
      </w:r>
    </w:p>
    <w:p w:rsidR="001149A3" w:rsidRDefault="00000000">
      <w:pPr>
        <w:pStyle w:val="ListParagraph"/>
        <w:numPr>
          <w:ilvl w:val="0"/>
          <w:numId w:val="3"/>
        </w:numPr>
        <w:tabs>
          <w:tab w:val="left" w:pos="861"/>
        </w:tabs>
        <w:spacing w:before="1" w:line="245" w:lineRule="exact"/>
        <w:rPr>
          <w:sz w:val="20"/>
        </w:rPr>
      </w:pPr>
      <w:r>
        <w:rPr>
          <w:sz w:val="20"/>
        </w:rPr>
        <w:t>Acquire</w:t>
      </w:r>
      <w:r>
        <w:rPr>
          <w:spacing w:val="-7"/>
          <w:sz w:val="20"/>
        </w:rPr>
        <w:t xml:space="preserve"> </w:t>
      </w:r>
      <w:r>
        <w:rPr>
          <w:sz w:val="20"/>
        </w:rPr>
        <w:t>the</w:t>
      </w:r>
      <w:r>
        <w:rPr>
          <w:spacing w:val="-6"/>
          <w:sz w:val="20"/>
        </w:rPr>
        <w:t xml:space="preserve"> </w:t>
      </w:r>
      <w:r>
        <w:rPr>
          <w:sz w:val="20"/>
        </w:rPr>
        <w:t>real-world</w:t>
      </w:r>
      <w:r>
        <w:rPr>
          <w:spacing w:val="-5"/>
          <w:sz w:val="20"/>
        </w:rPr>
        <w:t xml:space="preserve"> </w:t>
      </w:r>
      <w:r>
        <w:rPr>
          <w:sz w:val="20"/>
        </w:rPr>
        <w:t>dataset</w:t>
      </w:r>
      <w:r>
        <w:rPr>
          <w:spacing w:val="-4"/>
          <w:sz w:val="20"/>
        </w:rPr>
        <w:t xml:space="preserve"> </w:t>
      </w:r>
      <w:r>
        <w:rPr>
          <w:sz w:val="20"/>
        </w:rPr>
        <w:t>and</w:t>
      </w:r>
      <w:r>
        <w:rPr>
          <w:spacing w:val="-6"/>
          <w:sz w:val="20"/>
        </w:rPr>
        <w:t xml:space="preserve"> </w:t>
      </w:r>
      <w:r>
        <w:rPr>
          <w:sz w:val="20"/>
        </w:rPr>
        <w:t>construct</w:t>
      </w:r>
      <w:r>
        <w:rPr>
          <w:spacing w:val="-6"/>
          <w:sz w:val="20"/>
        </w:rPr>
        <w:t xml:space="preserve"> </w:t>
      </w:r>
      <w:r>
        <w:rPr>
          <w:sz w:val="20"/>
        </w:rPr>
        <w:t>the</w:t>
      </w:r>
      <w:r>
        <w:rPr>
          <w:spacing w:val="-6"/>
          <w:sz w:val="20"/>
        </w:rPr>
        <w:t xml:space="preserve"> </w:t>
      </w:r>
      <w:r>
        <w:rPr>
          <w:sz w:val="20"/>
        </w:rPr>
        <w:t>complex</w:t>
      </w:r>
      <w:r>
        <w:rPr>
          <w:spacing w:val="-7"/>
          <w:sz w:val="20"/>
        </w:rPr>
        <w:t xml:space="preserve"> </w:t>
      </w:r>
      <w:r>
        <w:rPr>
          <w:spacing w:val="-2"/>
          <w:sz w:val="20"/>
        </w:rPr>
        <w:t>network</w:t>
      </w:r>
    </w:p>
    <w:p w:rsidR="001149A3" w:rsidRDefault="00000000">
      <w:pPr>
        <w:pStyle w:val="ListParagraph"/>
        <w:numPr>
          <w:ilvl w:val="0"/>
          <w:numId w:val="3"/>
        </w:numPr>
        <w:tabs>
          <w:tab w:val="left" w:pos="861"/>
        </w:tabs>
        <w:spacing w:line="245" w:lineRule="exact"/>
        <w:rPr>
          <w:sz w:val="20"/>
        </w:rPr>
      </w:pPr>
      <w:r>
        <w:rPr>
          <w:sz w:val="20"/>
        </w:rPr>
        <w:t>Required</w:t>
      </w:r>
      <w:r>
        <w:rPr>
          <w:spacing w:val="-3"/>
          <w:sz w:val="20"/>
        </w:rPr>
        <w:t xml:space="preserve"> </w:t>
      </w:r>
      <w:r>
        <w:rPr>
          <w:sz w:val="20"/>
        </w:rPr>
        <w:t>Parameters:</w:t>
      </w:r>
      <w:r>
        <w:rPr>
          <w:spacing w:val="44"/>
          <w:sz w:val="20"/>
        </w:rPr>
        <w:t xml:space="preserve"> </w:t>
      </w:r>
      <w:r>
        <w:rPr>
          <w:sz w:val="20"/>
        </w:rPr>
        <w:t>α,</w:t>
      </w:r>
      <w:r>
        <w:rPr>
          <w:spacing w:val="-4"/>
          <w:sz w:val="20"/>
        </w:rPr>
        <w:t xml:space="preserve"> </w:t>
      </w:r>
      <w:r>
        <w:rPr>
          <w:sz w:val="20"/>
        </w:rPr>
        <w:t>β</w:t>
      </w:r>
      <w:r>
        <w:rPr>
          <w:spacing w:val="-5"/>
          <w:sz w:val="20"/>
        </w:rPr>
        <w:t xml:space="preserve"> </w:t>
      </w:r>
      <w:r>
        <w:rPr>
          <w:sz w:val="20"/>
        </w:rPr>
        <w:t>and</w:t>
      </w:r>
      <w:r>
        <w:rPr>
          <w:spacing w:val="-2"/>
          <w:sz w:val="20"/>
        </w:rPr>
        <w:t xml:space="preserve"> </w:t>
      </w:r>
      <w:r>
        <w:rPr>
          <w:rFonts w:ascii="Cambria Math" w:eastAsia="Cambria Math" w:hAnsi="Cambria Math"/>
          <w:spacing w:val="-5"/>
          <w:sz w:val="20"/>
        </w:rPr>
        <w:t>𝛾</w:t>
      </w:r>
      <w:r>
        <w:rPr>
          <w:spacing w:val="-5"/>
          <w:sz w:val="20"/>
        </w:rPr>
        <w:t>.</w:t>
      </w:r>
    </w:p>
    <w:p w:rsidR="001149A3" w:rsidRDefault="00000000">
      <w:pPr>
        <w:spacing w:line="230" w:lineRule="exact"/>
        <w:ind w:left="141"/>
        <w:rPr>
          <w:i/>
          <w:sz w:val="20"/>
        </w:rPr>
      </w:pPr>
      <w:r>
        <w:rPr>
          <w:i/>
          <w:spacing w:val="-2"/>
          <w:sz w:val="20"/>
        </w:rPr>
        <w:t>Output:</w:t>
      </w:r>
    </w:p>
    <w:p w:rsidR="001149A3" w:rsidRDefault="00000000">
      <w:pPr>
        <w:pStyle w:val="ListParagraph"/>
        <w:numPr>
          <w:ilvl w:val="0"/>
          <w:numId w:val="3"/>
        </w:numPr>
        <w:tabs>
          <w:tab w:val="left" w:pos="861"/>
        </w:tabs>
        <w:spacing w:line="245" w:lineRule="exact"/>
        <w:rPr>
          <w:sz w:val="20"/>
        </w:rPr>
      </w:pPr>
      <w:r>
        <w:rPr>
          <w:sz w:val="20"/>
        </w:rPr>
        <w:t>Centrality</w:t>
      </w:r>
      <w:r>
        <w:rPr>
          <w:spacing w:val="-5"/>
          <w:sz w:val="20"/>
        </w:rPr>
        <w:t xml:space="preserve"> </w:t>
      </w:r>
      <w:r>
        <w:rPr>
          <w:sz w:val="20"/>
        </w:rPr>
        <w:t>scores</w:t>
      </w:r>
      <w:r>
        <w:rPr>
          <w:spacing w:val="-5"/>
          <w:sz w:val="20"/>
        </w:rPr>
        <w:t xml:space="preserve"> </w:t>
      </w:r>
      <w:r>
        <w:rPr>
          <w:sz w:val="20"/>
        </w:rPr>
        <w:t>of</w:t>
      </w:r>
      <w:r>
        <w:rPr>
          <w:spacing w:val="-6"/>
          <w:sz w:val="20"/>
        </w:rPr>
        <w:t xml:space="preserve"> </w:t>
      </w:r>
      <w:r>
        <w:rPr>
          <w:spacing w:val="-2"/>
          <w:sz w:val="20"/>
        </w:rPr>
        <w:t>researchers.</w:t>
      </w:r>
    </w:p>
    <w:p w:rsidR="001149A3" w:rsidRDefault="00000000">
      <w:pPr>
        <w:spacing w:line="229" w:lineRule="exact"/>
        <w:ind w:left="141"/>
        <w:rPr>
          <w:i/>
          <w:sz w:val="20"/>
        </w:rPr>
      </w:pPr>
      <w:r>
        <w:rPr>
          <w:i/>
          <w:spacing w:val="-2"/>
          <w:sz w:val="20"/>
        </w:rPr>
        <w:t>Steps:</w:t>
      </w:r>
    </w:p>
    <w:p w:rsidR="001149A3" w:rsidRDefault="00000000">
      <w:pPr>
        <w:pStyle w:val="BodyText"/>
        <w:spacing w:line="229" w:lineRule="exact"/>
      </w:pPr>
      <w:r>
        <w:t>Step</w:t>
      </w:r>
      <w:r>
        <w:rPr>
          <w:spacing w:val="-3"/>
        </w:rPr>
        <w:t xml:space="preserve"> </w:t>
      </w:r>
      <w:r>
        <w:t>1.</w:t>
      </w:r>
      <w:r>
        <w:rPr>
          <w:spacing w:val="-4"/>
        </w:rPr>
        <w:t xml:space="preserve"> </w:t>
      </w:r>
      <w:r>
        <w:t>Calculate</w:t>
      </w:r>
      <w:r>
        <w:rPr>
          <w:spacing w:val="-3"/>
        </w:rPr>
        <w:t xml:space="preserve"> </w:t>
      </w:r>
      <w:r>
        <w:t>degree</w:t>
      </w:r>
      <w:r>
        <w:rPr>
          <w:spacing w:val="-3"/>
        </w:rPr>
        <w:t xml:space="preserve"> </w:t>
      </w:r>
      <w:r>
        <w:t>centrality</w:t>
      </w:r>
      <w:r>
        <w:rPr>
          <w:spacing w:val="-8"/>
        </w:rPr>
        <w:t xml:space="preserve"> </w:t>
      </w:r>
      <w:r>
        <w:t>of</w:t>
      </w:r>
      <w:r>
        <w:rPr>
          <w:spacing w:val="-5"/>
        </w:rPr>
        <w:t xml:space="preserve"> </w:t>
      </w:r>
      <w:r>
        <w:t>a</w:t>
      </w:r>
      <w:r>
        <w:rPr>
          <w:spacing w:val="-2"/>
        </w:rPr>
        <w:t xml:space="preserve"> </w:t>
      </w:r>
      <w:r>
        <w:t>node</w:t>
      </w:r>
      <w:r>
        <w:rPr>
          <w:spacing w:val="-3"/>
        </w:rPr>
        <w:t xml:space="preserve"> </w:t>
      </w:r>
      <w:r>
        <w:t>from</w:t>
      </w:r>
      <w:r>
        <w:rPr>
          <w:spacing w:val="-7"/>
        </w:rPr>
        <w:t xml:space="preserve"> </w:t>
      </w:r>
      <w:r>
        <w:t>its</w:t>
      </w:r>
      <w:r>
        <w:rPr>
          <w:spacing w:val="-5"/>
        </w:rPr>
        <w:t xml:space="preserve"> </w:t>
      </w:r>
      <w:r>
        <w:t>collaboration</w:t>
      </w:r>
      <w:r>
        <w:rPr>
          <w:spacing w:val="3"/>
        </w:rPr>
        <w:t xml:space="preserve"> </w:t>
      </w:r>
      <w:r>
        <w:rPr>
          <w:spacing w:val="-2"/>
        </w:rPr>
        <w:t>data.</w:t>
      </w:r>
    </w:p>
    <w:p w:rsidR="001149A3" w:rsidRDefault="00000000">
      <w:pPr>
        <w:pStyle w:val="BodyText"/>
        <w:spacing w:before="1"/>
        <w:ind w:left="1343" w:right="2973" w:hanging="401"/>
      </w:pPr>
      <w:r>
        <w:t>Maximum</w:t>
      </w:r>
      <w:r>
        <w:rPr>
          <w:spacing w:val="-9"/>
        </w:rPr>
        <w:t xml:space="preserve"> </w:t>
      </w:r>
      <w:r>
        <w:t>number</w:t>
      </w:r>
      <w:r>
        <w:rPr>
          <w:spacing w:val="-7"/>
        </w:rPr>
        <w:t xml:space="preserve"> </w:t>
      </w:r>
      <w:r>
        <w:t>of</w:t>
      </w:r>
      <w:r>
        <w:rPr>
          <w:spacing w:val="-9"/>
        </w:rPr>
        <w:t xml:space="preserve"> </w:t>
      </w:r>
      <w:r>
        <w:t>collaborations</w:t>
      </w:r>
      <w:r>
        <w:rPr>
          <w:spacing w:val="-9"/>
        </w:rPr>
        <w:t xml:space="preserve"> </w:t>
      </w:r>
      <w:r>
        <w:t>represented</w:t>
      </w:r>
      <w:r>
        <w:rPr>
          <w:spacing w:val="-7"/>
        </w:rPr>
        <w:t xml:space="preserve"> </w:t>
      </w:r>
      <w:r>
        <w:t xml:space="preserve">by </w:t>
      </w:r>
      <w:proofErr w:type="spellStart"/>
      <w:r>
        <w:t>max_collab</w:t>
      </w:r>
      <w:proofErr w:type="spellEnd"/>
      <w:r>
        <w:t>=max (Collaborations)</w:t>
      </w:r>
    </w:p>
    <w:p w:rsidR="001149A3" w:rsidRDefault="00000000">
      <w:pPr>
        <w:pStyle w:val="BodyText"/>
        <w:tabs>
          <w:tab w:val="left" w:pos="5916"/>
        </w:tabs>
        <w:ind w:left="1343" w:right="3105" w:hanging="401"/>
        <w:rPr>
          <w:position w:val="2"/>
        </w:rPr>
      </w:pPr>
      <w:r>
        <w:t xml:space="preserve">Calculate the degree centrality of node i: </w:t>
      </w:r>
      <w:r>
        <w:rPr>
          <w:spacing w:val="-2"/>
          <w:position w:val="2"/>
        </w:rPr>
        <w:t>C</w:t>
      </w:r>
      <w:r>
        <w:rPr>
          <w:spacing w:val="-2"/>
          <w:sz w:val="13"/>
        </w:rPr>
        <w:t>v</w:t>
      </w:r>
      <w:r>
        <w:rPr>
          <w:spacing w:val="-2"/>
          <w:position w:val="2"/>
        </w:rPr>
        <w:t>(</w:t>
      </w:r>
      <w:proofErr w:type="spellStart"/>
      <w:r>
        <w:rPr>
          <w:spacing w:val="-2"/>
          <w:position w:val="2"/>
        </w:rPr>
        <w:t>i</w:t>
      </w:r>
      <w:proofErr w:type="spellEnd"/>
      <w:r>
        <w:rPr>
          <w:spacing w:val="-2"/>
          <w:position w:val="2"/>
        </w:rPr>
        <w:t>)=Collaborations(</w:t>
      </w:r>
      <w:proofErr w:type="spellStart"/>
      <w:r>
        <w:rPr>
          <w:spacing w:val="-2"/>
          <w:position w:val="2"/>
        </w:rPr>
        <w:t>i</w:t>
      </w:r>
      <w:proofErr w:type="spellEnd"/>
      <w:r>
        <w:rPr>
          <w:spacing w:val="-2"/>
          <w:position w:val="2"/>
        </w:rPr>
        <w:t>)/max_collab-1</w:t>
      </w:r>
      <w:r>
        <w:rPr>
          <w:position w:val="2"/>
        </w:rPr>
        <w:tab/>
      </w:r>
      <w:r>
        <w:rPr>
          <w:spacing w:val="-4"/>
          <w:position w:val="2"/>
        </w:rPr>
        <w:t>(15)</w:t>
      </w:r>
    </w:p>
    <w:p w:rsidR="001149A3" w:rsidRDefault="00000000">
      <w:pPr>
        <w:pStyle w:val="BodyText"/>
        <w:spacing w:line="210" w:lineRule="exact"/>
      </w:pPr>
      <w:r>
        <w:t>Step</w:t>
      </w:r>
      <w:r>
        <w:rPr>
          <w:spacing w:val="-3"/>
        </w:rPr>
        <w:t xml:space="preserve"> </w:t>
      </w:r>
      <w:r>
        <w:t>2.</w:t>
      </w:r>
      <w:r>
        <w:rPr>
          <w:spacing w:val="-3"/>
        </w:rPr>
        <w:t xml:space="preserve"> </w:t>
      </w:r>
      <w:r>
        <w:t>Calculate</w:t>
      </w:r>
      <w:r>
        <w:rPr>
          <w:spacing w:val="-3"/>
        </w:rPr>
        <w:t xml:space="preserve"> </w:t>
      </w:r>
      <w:r>
        <w:t>entropy</w:t>
      </w:r>
      <w:r>
        <w:rPr>
          <w:spacing w:val="-6"/>
        </w:rPr>
        <w:t xml:space="preserve"> </w:t>
      </w:r>
      <w:r>
        <w:t>of</w:t>
      </w:r>
      <w:r>
        <w:rPr>
          <w:spacing w:val="-5"/>
        </w:rPr>
        <w:t xml:space="preserve"> </w:t>
      </w:r>
      <w:r>
        <w:t>each</w:t>
      </w:r>
      <w:r>
        <w:rPr>
          <w:spacing w:val="-4"/>
        </w:rPr>
        <w:t xml:space="preserve"> </w:t>
      </w:r>
      <w:r>
        <w:t>node</w:t>
      </w:r>
      <w:r>
        <w:rPr>
          <w:spacing w:val="-3"/>
        </w:rPr>
        <w:t xml:space="preserve"> </w:t>
      </w:r>
      <w:proofErr w:type="spellStart"/>
      <w:r>
        <w:t>i</w:t>
      </w:r>
      <w:proofErr w:type="spellEnd"/>
      <w:r>
        <w:rPr>
          <w:spacing w:val="-4"/>
        </w:rPr>
        <w:t xml:space="preserve"> </w:t>
      </w:r>
      <w:r>
        <w:t>from</w:t>
      </w:r>
      <w:r>
        <w:rPr>
          <w:spacing w:val="-7"/>
        </w:rPr>
        <w:t xml:space="preserve"> </w:t>
      </w:r>
      <w:r>
        <w:t>the</w:t>
      </w:r>
      <w:r>
        <w:rPr>
          <w:spacing w:val="-3"/>
        </w:rPr>
        <w:t xml:space="preserve"> </w:t>
      </w:r>
      <w:r>
        <w:t>equation</w:t>
      </w:r>
      <w:r>
        <w:rPr>
          <w:spacing w:val="-4"/>
        </w:rPr>
        <w:t xml:space="preserve"> (7):</w:t>
      </w:r>
    </w:p>
    <w:p w:rsidR="001149A3" w:rsidRDefault="00000000">
      <w:pPr>
        <w:spacing w:line="106" w:lineRule="exact"/>
        <w:ind w:left="273" w:right="2816"/>
        <w:jc w:val="center"/>
        <w:rPr>
          <w:rFonts w:ascii="Cambria Math"/>
          <w:sz w:val="14"/>
        </w:rPr>
      </w:pPr>
      <w:r>
        <w:rPr>
          <w:rFonts w:ascii="Cambria Math"/>
          <w:spacing w:val="-10"/>
          <w:w w:val="110"/>
          <w:sz w:val="14"/>
        </w:rPr>
        <w:t>m</w:t>
      </w:r>
    </w:p>
    <w:p w:rsidR="001149A3" w:rsidRDefault="001149A3">
      <w:pPr>
        <w:spacing w:line="106" w:lineRule="exact"/>
        <w:jc w:val="center"/>
        <w:rPr>
          <w:rFonts w:ascii="Cambria Math"/>
          <w:sz w:val="14"/>
        </w:rPr>
        <w:sectPr w:rsidR="001149A3">
          <w:type w:val="continuous"/>
          <w:pgSz w:w="11910" w:h="16840"/>
          <w:pgMar w:top="1460" w:right="1275" w:bottom="1840" w:left="1275" w:header="1135" w:footer="1657" w:gutter="0"/>
          <w:cols w:space="720"/>
        </w:sectPr>
      </w:pPr>
    </w:p>
    <w:p w:rsidR="001149A3" w:rsidRDefault="00000000">
      <w:pPr>
        <w:pStyle w:val="BodyText"/>
        <w:spacing w:line="155" w:lineRule="exact"/>
        <w:ind w:left="3742"/>
        <w:rPr>
          <w:rFonts w:ascii="Cambria Math"/>
        </w:rPr>
      </w:pPr>
      <w:r>
        <w:rPr>
          <w:rFonts w:ascii="Cambria Math"/>
          <w:spacing w:val="-10"/>
        </w:rPr>
        <w:t>1</w:t>
      </w:r>
    </w:p>
    <w:p w:rsidR="001149A3" w:rsidRDefault="00000000">
      <w:pPr>
        <w:pStyle w:val="BodyText"/>
        <w:spacing w:line="87" w:lineRule="exact"/>
        <w:ind w:left="2585"/>
        <w:rPr>
          <w:rFonts w:ascii="Cambria Math" w:hAnsi="Cambria Math"/>
        </w:rPr>
      </w:pPr>
      <w:r>
        <w:rPr>
          <w:rFonts w:ascii="Cambria Math" w:hAnsi="Cambria Math"/>
          <w:w w:val="110"/>
        </w:rPr>
        <w:t>E</w:t>
      </w:r>
      <w:r>
        <w:rPr>
          <w:rFonts w:ascii="Cambria Math" w:hAnsi="Cambria Math"/>
          <w:spacing w:val="17"/>
          <w:w w:val="110"/>
        </w:rPr>
        <w:t xml:space="preserve"> </w:t>
      </w:r>
      <w:r>
        <w:rPr>
          <w:rFonts w:ascii="Cambria Math" w:hAnsi="Cambria Math"/>
          <w:w w:val="110"/>
          <w:position w:val="1"/>
        </w:rPr>
        <w:t>(</w:t>
      </w:r>
      <w:proofErr w:type="spellStart"/>
      <w:r>
        <w:rPr>
          <w:rFonts w:ascii="Cambria Math" w:hAnsi="Cambria Math"/>
          <w:w w:val="110"/>
        </w:rPr>
        <w:t>i</w:t>
      </w:r>
      <w:proofErr w:type="spellEnd"/>
      <w:r>
        <w:rPr>
          <w:rFonts w:ascii="Cambria Math" w:hAnsi="Cambria Math"/>
          <w:w w:val="110"/>
          <w:position w:val="1"/>
        </w:rPr>
        <w:t>)</w:t>
      </w:r>
      <w:r>
        <w:rPr>
          <w:rFonts w:ascii="Cambria Math" w:hAnsi="Cambria Math"/>
          <w:spacing w:val="-8"/>
          <w:w w:val="110"/>
          <w:position w:val="1"/>
        </w:rPr>
        <w:t xml:space="preserve"> </w:t>
      </w:r>
      <w:r>
        <w:rPr>
          <w:rFonts w:ascii="Cambria Math" w:hAnsi="Cambria Math"/>
          <w:w w:val="110"/>
        </w:rPr>
        <w:t>=</w:t>
      </w:r>
      <w:r>
        <w:rPr>
          <w:rFonts w:ascii="Cambria Math" w:hAnsi="Cambria Math"/>
          <w:spacing w:val="-7"/>
          <w:w w:val="110"/>
        </w:rPr>
        <w:t xml:space="preserve"> </w:t>
      </w:r>
      <w:r>
        <w:rPr>
          <w:rFonts w:ascii="Cambria Math" w:hAnsi="Cambria Math"/>
          <w:spacing w:val="-10"/>
          <w:w w:val="165"/>
        </w:rPr>
        <w:t>∑</w:t>
      </w:r>
    </w:p>
    <w:p w:rsidR="001149A3" w:rsidRDefault="00000000">
      <w:pPr>
        <w:pStyle w:val="BodyText"/>
        <w:spacing w:before="119" w:line="123" w:lineRule="exact"/>
        <w:ind w:left="161"/>
        <w:rPr>
          <w:rFonts w:ascii="Cambria Math" w:hAnsi="Cambria Math"/>
        </w:rPr>
      </w:pPr>
      <w:r>
        <w:br w:type="column"/>
      </w:r>
      <w:r>
        <w:rPr>
          <w:rFonts w:ascii="Cambria Math" w:hAnsi="Cambria Math"/>
          <w:w w:val="105"/>
        </w:rPr>
        <w:t>(1 −</w:t>
      </w:r>
      <w:r>
        <w:rPr>
          <w:rFonts w:ascii="Cambria Math" w:hAnsi="Cambria Math"/>
          <w:spacing w:val="-4"/>
          <w:w w:val="105"/>
        </w:rPr>
        <w:t xml:space="preserve"> </w:t>
      </w:r>
      <w:proofErr w:type="spellStart"/>
      <w:r>
        <w:rPr>
          <w:rFonts w:ascii="Cambria Math" w:hAnsi="Cambria Math"/>
          <w:w w:val="105"/>
        </w:rPr>
        <w:t>T</w:t>
      </w:r>
      <w:r>
        <w:rPr>
          <w:rFonts w:ascii="Cambria Math" w:hAnsi="Cambria Math"/>
          <w:w w:val="105"/>
          <w:vertAlign w:val="superscript"/>
        </w:rPr>
        <w:t>γ</w:t>
      </w:r>
      <w:proofErr w:type="spellEnd"/>
      <w:r>
        <w:rPr>
          <w:rFonts w:ascii="Cambria Math" w:hAnsi="Cambria Math"/>
          <w:spacing w:val="6"/>
          <w:w w:val="105"/>
        </w:rPr>
        <w:t xml:space="preserve"> </w:t>
      </w:r>
      <w:r>
        <w:rPr>
          <w:rFonts w:ascii="Cambria Math" w:hAnsi="Cambria Math"/>
          <w:w w:val="105"/>
        </w:rPr>
        <w:t>−</w:t>
      </w:r>
      <w:r>
        <w:rPr>
          <w:rFonts w:ascii="Cambria Math" w:hAnsi="Cambria Math"/>
          <w:spacing w:val="-2"/>
          <w:w w:val="105"/>
        </w:rPr>
        <w:t xml:space="preserve"> </w:t>
      </w:r>
      <w:proofErr w:type="spellStart"/>
      <w:r>
        <w:rPr>
          <w:rFonts w:ascii="Cambria Math" w:hAnsi="Cambria Math"/>
          <w:w w:val="105"/>
        </w:rPr>
        <w:t>I</w:t>
      </w:r>
      <w:r>
        <w:rPr>
          <w:rFonts w:ascii="Cambria Math" w:hAnsi="Cambria Math"/>
          <w:w w:val="105"/>
          <w:vertAlign w:val="superscript"/>
        </w:rPr>
        <w:t>γ</w:t>
      </w:r>
      <w:proofErr w:type="spellEnd"/>
      <w:r>
        <w:rPr>
          <w:rFonts w:ascii="Cambria Math" w:hAnsi="Cambria Math"/>
          <w:spacing w:val="4"/>
          <w:w w:val="105"/>
        </w:rPr>
        <w:t xml:space="preserve"> </w:t>
      </w:r>
      <w:r>
        <w:rPr>
          <w:rFonts w:ascii="Cambria Math" w:hAnsi="Cambria Math"/>
          <w:w w:val="105"/>
        </w:rPr>
        <w:t>−</w:t>
      </w:r>
      <w:r>
        <w:rPr>
          <w:rFonts w:ascii="Cambria Math" w:hAnsi="Cambria Math"/>
          <w:spacing w:val="-2"/>
          <w:w w:val="105"/>
        </w:rPr>
        <w:t xml:space="preserve"> </w:t>
      </w:r>
      <w:proofErr w:type="spellStart"/>
      <w:r>
        <w:rPr>
          <w:rFonts w:ascii="Cambria Math" w:hAnsi="Cambria Math"/>
          <w:spacing w:val="-5"/>
          <w:w w:val="105"/>
        </w:rPr>
        <w:t>F</w:t>
      </w:r>
      <w:r>
        <w:rPr>
          <w:rFonts w:ascii="Cambria Math" w:hAnsi="Cambria Math"/>
          <w:spacing w:val="-5"/>
          <w:w w:val="105"/>
          <w:vertAlign w:val="superscript"/>
        </w:rPr>
        <w:t>γ</w:t>
      </w:r>
      <w:proofErr w:type="spellEnd"/>
      <w:r>
        <w:rPr>
          <w:rFonts w:ascii="Cambria Math" w:hAnsi="Cambria Math"/>
          <w:spacing w:val="-5"/>
          <w:w w:val="105"/>
        </w:rPr>
        <w:t>)</w:t>
      </w:r>
    </w:p>
    <w:p w:rsidR="001149A3" w:rsidRDefault="00000000">
      <w:pPr>
        <w:pStyle w:val="BodyText"/>
        <w:spacing w:before="119" w:line="123" w:lineRule="exact"/>
        <w:ind w:left="698"/>
        <w:rPr>
          <w:rFonts w:ascii="Cambria Math"/>
        </w:rPr>
      </w:pPr>
      <w:r>
        <w:br w:type="column"/>
      </w:r>
      <w:r>
        <w:rPr>
          <w:rFonts w:ascii="Cambria Math"/>
          <w:spacing w:val="-4"/>
        </w:rPr>
        <w:t>(16)</w:t>
      </w:r>
    </w:p>
    <w:p w:rsidR="001149A3" w:rsidRDefault="001149A3">
      <w:pPr>
        <w:pStyle w:val="BodyText"/>
        <w:spacing w:line="123" w:lineRule="exact"/>
        <w:rPr>
          <w:rFonts w:ascii="Cambria Math"/>
        </w:rPr>
        <w:sectPr w:rsidR="001149A3">
          <w:type w:val="continuous"/>
          <w:pgSz w:w="11910" w:h="16840"/>
          <w:pgMar w:top="1460" w:right="1275" w:bottom="1840" w:left="1275" w:header="1135" w:footer="1657" w:gutter="0"/>
          <w:cols w:num="3" w:space="720" w:equalWidth="0">
            <w:col w:w="3853" w:space="40"/>
            <w:col w:w="1754" w:space="39"/>
            <w:col w:w="3674"/>
          </w:cols>
        </w:sectPr>
      </w:pPr>
    </w:p>
    <w:p w:rsidR="001149A3" w:rsidRDefault="00000000">
      <w:pPr>
        <w:spacing w:line="139" w:lineRule="exact"/>
        <w:ind w:left="2700"/>
        <w:rPr>
          <w:rFonts w:ascii="Cambria Math" w:hAnsi="Cambria Math"/>
          <w:sz w:val="14"/>
        </w:rPr>
      </w:pPr>
      <w:r>
        <w:rPr>
          <w:rFonts w:ascii="Cambria Math" w:hAnsi="Cambria Math"/>
          <w:spacing w:val="-10"/>
          <w:w w:val="115"/>
          <w:sz w:val="14"/>
        </w:rPr>
        <w:t>γ</w:t>
      </w:r>
    </w:p>
    <w:p w:rsidR="001149A3" w:rsidRDefault="00000000">
      <w:pPr>
        <w:spacing w:before="52" w:line="139" w:lineRule="exact"/>
        <w:ind w:left="3290"/>
        <w:rPr>
          <w:rFonts w:ascii="Cambria Math"/>
          <w:sz w:val="14"/>
        </w:rPr>
      </w:pPr>
      <w:proofErr w:type="spellStart"/>
      <w:r>
        <w:rPr>
          <w:rFonts w:ascii="Cambria Math"/>
          <w:spacing w:val="-5"/>
          <w:sz w:val="14"/>
        </w:rPr>
        <w:t>i</w:t>
      </w:r>
      <w:proofErr w:type="spellEnd"/>
      <w:r>
        <w:rPr>
          <w:rFonts w:ascii="Cambria Math"/>
          <w:spacing w:val="-5"/>
          <w:sz w:val="14"/>
        </w:rPr>
        <w:t>=1</w:t>
      </w:r>
    </w:p>
    <w:p w:rsidR="001149A3" w:rsidRDefault="00000000">
      <w:pPr>
        <w:spacing w:line="20" w:lineRule="exact"/>
        <w:ind w:left="11" w:right="-72"/>
        <w:rPr>
          <w:rFonts w:ascii="Cambria Math"/>
          <w:sz w:val="2"/>
        </w:rPr>
      </w:pPr>
      <w:r>
        <w:br w:type="column"/>
      </w:r>
      <w:r>
        <w:rPr>
          <w:rFonts w:ascii="Cambria Math"/>
          <w:noProof/>
          <w:sz w:val="2"/>
        </w:rPr>
        <mc:AlternateContent>
          <mc:Choice Requires="wpg">
            <w:drawing>
              <wp:inline distT="0" distB="0" distL="0" distR="0">
                <wp:extent cx="287020" cy="7620"/>
                <wp:effectExtent l="0" t="0" r="0" b="0"/>
                <wp:docPr id="21"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87020" cy="7620"/>
                          <a:chOff x="0" y="0"/>
                          <a:chExt cx="287020" cy="7620"/>
                        </a:xfrm>
                      </wpg:grpSpPr>
                      <wps:wsp>
                        <wps:cNvPr id="22" name="Graphic 22"/>
                        <wps:cNvSpPr/>
                        <wps:spPr>
                          <a:xfrm>
                            <a:off x="0" y="0"/>
                            <a:ext cx="287020" cy="7620"/>
                          </a:xfrm>
                          <a:custGeom>
                            <a:avLst/>
                            <a:gdLst/>
                            <a:ahLst/>
                            <a:cxnLst/>
                            <a:rect l="l" t="t" r="r" b="b"/>
                            <a:pathLst>
                              <a:path w="287020" h="7620">
                                <a:moveTo>
                                  <a:pt x="286511" y="0"/>
                                </a:moveTo>
                                <a:lnTo>
                                  <a:pt x="0" y="0"/>
                                </a:lnTo>
                                <a:lnTo>
                                  <a:pt x="0" y="7619"/>
                                </a:lnTo>
                                <a:lnTo>
                                  <a:pt x="286511" y="7619"/>
                                </a:lnTo>
                                <a:lnTo>
                                  <a:pt x="286511"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6946D776" id="Group 21" o:spid="_x0000_s1026" style="width:22.6pt;height:.6pt;mso-position-horizontal-relative:char;mso-position-vertical-relative:line" coordsize="287020,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">
                <v:shape id="Graphic 22" o:spid="_x0000_s1027" style="position:absolute;width:287020;height:7620;visibility:visible;mso-wrap-style:square;v-text-anchor:top" coordsize="287020,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" path="m286511,l,,,7619r286511,l286511,xe" fillcolor="black" stroked="f">
                  <v:path arrowok="t"/>
                </v:shape>
                <w10:anchorlock/>
              </v:group>
            </w:pict>
          </mc:Fallback>
        </mc:AlternateContent>
      </w:r>
    </w:p>
    <w:p w:rsidR="001149A3" w:rsidRDefault="00000000">
      <w:pPr>
        <w:pStyle w:val="BodyText"/>
        <w:ind w:left="11"/>
        <w:rPr>
          <w:rFonts w:ascii="Cambria Math" w:hAnsi="Cambria Math"/>
        </w:rPr>
      </w:pPr>
      <w:r>
        <w:rPr>
          <w:rFonts w:ascii="Cambria Math" w:hAnsi="Cambria Math"/>
        </w:rPr>
        <w:t>γ</w:t>
      </w:r>
      <w:r>
        <w:rPr>
          <w:rFonts w:ascii="Cambria Math" w:hAnsi="Cambria Math"/>
          <w:spacing w:val="-1"/>
        </w:rPr>
        <w:t xml:space="preserve"> </w:t>
      </w:r>
      <w:r>
        <w:rPr>
          <w:rFonts w:ascii="Cambria Math" w:hAnsi="Cambria Math"/>
        </w:rPr>
        <w:t>−</w:t>
      </w:r>
      <w:r>
        <w:rPr>
          <w:rFonts w:ascii="Cambria Math" w:hAnsi="Cambria Math"/>
          <w:spacing w:val="-2"/>
        </w:rPr>
        <w:t xml:space="preserve"> </w:t>
      </w:r>
      <w:r>
        <w:rPr>
          <w:rFonts w:ascii="Cambria Math" w:hAnsi="Cambria Math"/>
          <w:spacing w:val="-10"/>
        </w:rPr>
        <w:t>1</w:t>
      </w:r>
    </w:p>
    <w:p w:rsidR="001149A3" w:rsidRDefault="00000000">
      <w:pPr>
        <w:tabs>
          <w:tab w:val="left" w:pos="953"/>
          <w:tab w:val="left" w:pos="1398"/>
        </w:tabs>
        <w:spacing w:line="159" w:lineRule="exact"/>
        <w:ind w:left="531"/>
        <w:rPr>
          <w:rFonts w:ascii="Cambria Math"/>
          <w:sz w:val="14"/>
        </w:rPr>
      </w:pPr>
      <w:r>
        <w:br w:type="column"/>
      </w:r>
      <w:proofErr w:type="spellStart"/>
      <w:r>
        <w:rPr>
          <w:rFonts w:ascii="Cambria Math"/>
          <w:spacing w:val="-10"/>
          <w:w w:val="115"/>
          <w:sz w:val="14"/>
        </w:rPr>
        <w:t>i</w:t>
      </w:r>
      <w:proofErr w:type="spellEnd"/>
      <w:r>
        <w:rPr>
          <w:rFonts w:ascii="Cambria Math"/>
          <w:sz w:val="14"/>
        </w:rPr>
        <w:tab/>
      </w:r>
      <w:proofErr w:type="spellStart"/>
      <w:r>
        <w:rPr>
          <w:rFonts w:ascii="Cambria Math"/>
          <w:spacing w:val="-10"/>
          <w:w w:val="115"/>
          <w:sz w:val="14"/>
        </w:rPr>
        <w:t>i</w:t>
      </w:r>
      <w:proofErr w:type="spellEnd"/>
      <w:r>
        <w:rPr>
          <w:sz w:val="14"/>
        </w:rPr>
        <w:tab/>
      </w:r>
      <w:proofErr w:type="spellStart"/>
      <w:r>
        <w:rPr>
          <w:rFonts w:ascii="Cambria Math"/>
          <w:spacing w:val="-10"/>
          <w:w w:val="115"/>
          <w:sz w:val="14"/>
        </w:rPr>
        <w:t>i</w:t>
      </w:r>
      <w:proofErr w:type="spellEnd"/>
    </w:p>
    <w:p w:rsidR="001149A3" w:rsidRDefault="001149A3">
      <w:pPr>
        <w:spacing w:line="159" w:lineRule="exact"/>
        <w:rPr>
          <w:rFonts w:ascii="Cambria Math"/>
          <w:sz w:val="14"/>
        </w:rPr>
        <w:sectPr w:rsidR="001149A3">
          <w:type w:val="continuous"/>
          <w:pgSz w:w="11910" w:h="16840"/>
          <w:pgMar w:top="1460" w:right="1275" w:bottom="1840" w:left="1275" w:header="1135" w:footer="1657" w:gutter="0"/>
          <w:cols w:num="3" w:space="720" w:equalWidth="0">
            <w:col w:w="3521" w:space="40"/>
            <w:col w:w="461" w:space="39"/>
            <w:col w:w="5299"/>
          </w:cols>
        </w:sectPr>
      </w:pPr>
    </w:p>
    <w:p w:rsidR="001149A3" w:rsidRDefault="00000000">
      <w:pPr>
        <w:pStyle w:val="BodyText"/>
        <w:spacing w:line="222" w:lineRule="exact"/>
        <w:ind w:left="943"/>
        <w:rPr>
          <w:position w:val="2"/>
        </w:rPr>
      </w:pPr>
      <w:r>
        <w:rPr>
          <w:position w:val="2"/>
        </w:rPr>
        <w:t>Where</w:t>
      </w:r>
      <w:r>
        <w:rPr>
          <w:spacing w:val="-6"/>
          <w:position w:val="2"/>
        </w:rPr>
        <w:t xml:space="preserve"> </w:t>
      </w:r>
      <w:r>
        <w:rPr>
          <w:position w:val="2"/>
        </w:rPr>
        <w:t>T</w:t>
      </w:r>
      <w:proofErr w:type="spellStart"/>
      <w:r>
        <w:rPr>
          <w:sz w:val="13"/>
        </w:rPr>
        <w:t>i</w:t>
      </w:r>
      <w:proofErr w:type="spellEnd"/>
      <w:r>
        <w:rPr>
          <w:position w:val="2"/>
        </w:rPr>
        <w:t>,</w:t>
      </w:r>
      <w:r>
        <w:rPr>
          <w:spacing w:val="-3"/>
          <w:position w:val="2"/>
        </w:rPr>
        <w:t xml:space="preserve"> </w:t>
      </w:r>
      <w:r>
        <w:rPr>
          <w:position w:val="2"/>
        </w:rPr>
        <w:t>I</w:t>
      </w:r>
      <w:proofErr w:type="spellStart"/>
      <w:r>
        <w:rPr>
          <w:sz w:val="13"/>
        </w:rPr>
        <w:t>i</w:t>
      </w:r>
      <w:proofErr w:type="spellEnd"/>
      <w:r>
        <w:rPr>
          <w:position w:val="2"/>
        </w:rPr>
        <w:t>,</w:t>
      </w:r>
      <w:r>
        <w:rPr>
          <w:spacing w:val="-6"/>
          <w:position w:val="2"/>
        </w:rPr>
        <w:t xml:space="preserve"> </w:t>
      </w:r>
      <w:r>
        <w:rPr>
          <w:position w:val="2"/>
        </w:rPr>
        <w:t>and</w:t>
      </w:r>
      <w:r>
        <w:rPr>
          <w:spacing w:val="-3"/>
          <w:position w:val="2"/>
        </w:rPr>
        <w:t xml:space="preserve"> </w:t>
      </w:r>
      <w:r>
        <w:rPr>
          <w:position w:val="2"/>
        </w:rPr>
        <w:t>F</w:t>
      </w:r>
      <w:proofErr w:type="spellStart"/>
      <w:r>
        <w:rPr>
          <w:sz w:val="13"/>
        </w:rPr>
        <w:t>i</w:t>
      </w:r>
      <w:proofErr w:type="spellEnd"/>
      <w:r>
        <w:rPr>
          <w:spacing w:val="14"/>
          <w:sz w:val="13"/>
        </w:rPr>
        <w:t xml:space="preserve"> </w:t>
      </w:r>
      <w:r>
        <w:rPr>
          <w:position w:val="2"/>
        </w:rPr>
        <w:t>are</w:t>
      </w:r>
      <w:r>
        <w:rPr>
          <w:spacing w:val="-4"/>
          <w:position w:val="2"/>
        </w:rPr>
        <w:t xml:space="preserve"> </w:t>
      </w:r>
      <w:r>
        <w:rPr>
          <w:position w:val="2"/>
        </w:rPr>
        <w:t>the</w:t>
      </w:r>
      <w:r>
        <w:rPr>
          <w:spacing w:val="-4"/>
          <w:position w:val="2"/>
        </w:rPr>
        <w:t xml:space="preserve"> </w:t>
      </w:r>
      <w:r>
        <w:rPr>
          <w:position w:val="2"/>
        </w:rPr>
        <w:t>truth,</w:t>
      </w:r>
      <w:r>
        <w:rPr>
          <w:spacing w:val="-4"/>
          <w:position w:val="2"/>
        </w:rPr>
        <w:t xml:space="preserve"> </w:t>
      </w:r>
      <w:r>
        <w:rPr>
          <w:position w:val="2"/>
        </w:rPr>
        <w:t>indeterminacy,</w:t>
      </w:r>
      <w:r>
        <w:rPr>
          <w:spacing w:val="-4"/>
          <w:position w:val="2"/>
        </w:rPr>
        <w:t xml:space="preserve"> </w:t>
      </w:r>
      <w:r>
        <w:rPr>
          <w:position w:val="2"/>
        </w:rPr>
        <w:t>and</w:t>
      </w:r>
      <w:r>
        <w:rPr>
          <w:spacing w:val="-3"/>
          <w:position w:val="2"/>
        </w:rPr>
        <w:t xml:space="preserve"> </w:t>
      </w:r>
      <w:r>
        <w:rPr>
          <w:position w:val="2"/>
        </w:rPr>
        <w:t>falsity</w:t>
      </w:r>
      <w:r>
        <w:rPr>
          <w:spacing w:val="-3"/>
          <w:position w:val="2"/>
        </w:rPr>
        <w:t xml:space="preserve"> </w:t>
      </w:r>
      <w:r>
        <w:rPr>
          <w:position w:val="2"/>
        </w:rPr>
        <w:t>degree</w:t>
      </w:r>
      <w:r>
        <w:rPr>
          <w:spacing w:val="-3"/>
          <w:position w:val="2"/>
        </w:rPr>
        <w:t xml:space="preserve"> </w:t>
      </w:r>
      <w:r>
        <w:rPr>
          <w:position w:val="2"/>
        </w:rPr>
        <w:t>values</w:t>
      </w:r>
      <w:r>
        <w:rPr>
          <w:spacing w:val="-5"/>
          <w:position w:val="2"/>
        </w:rPr>
        <w:t xml:space="preserve"> </w:t>
      </w:r>
      <w:r>
        <w:rPr>
          <w:position w:val="2"/>
        </w:rPr>
        <w:t>of</w:t>
      </w:r>
      <w:r>
        <w:rPr>
          <w:spacing w:val="-3"/>
          <w:position w:val="2"/>
        </w:rPr>
        <w:t xml:space="preserve"> </w:t>
      </w:r>
      <w:r>
        <w:rPr>
          <w:position w:val="2"/>
        </w:rPr>
        <w:t>node</w:t>
      </w:r>
      <w:r>
        <w:rPr>
          <w:spacing w:val="-4"/>
          <w:position w:val="2"/>
        </w:rPr>
        <w:t xml:space="preserve"> </w:t>
      </w:r>
      <w:proofErr w:type="spellStart"/>
      <w:r>
        <w:rPr>
          <w:spacing w:val="-5"/>
          <w:position w:val="2"/>
        </w:rPr>
        <w:t>i</w:t>
      </w:r>
      <w:proofErr w:type="spellEnd"/>
      <w:r>
        <w:rPr>
          <w:spacing w:val="-5"/>
          <w:position w:val="2"/>
        </w:rPr>
        <w:t>.</w:t>
      </w:r>
    </w:p>
    <w:p w:rsidR="001149A3" w:rsidRDefault="00000000">
      <w:pPr>
        <w:pStyle w:val="BodyText"/>
        <w:spacing w:line="224" w:lineRule="exact"/>
      </w:pPr>
      <w:r>
        <w:t>Step</w:t>
      </w:r>
      <w:r>
        <w:rPr>
          <w:spacing w:val="-4"/>
        </w:rPr>
        <w:t xml:space="preserve"> </w:t>
      </w:r>
      <w:r>
        <w:t>3.</w:t>
      </w:r>
      <w:r>
        <w:rPr>
          <w:spacing w:val="-4"/>
        </w:rPr>
        <w:t xml:space="preserve"> </w:t>
      </w:r>
      <w:r>
        <w:t>Compute</w:t>
      </w:r>
      <w:r>
        <w:rPr>
          <w:spacing w:val="-4"/>
        </w:rPr>
        <w:t xml:space="preserve"> </w:t>
      </w:r>
      <w:r>
        <w:t>Centrality</w:t>
      </w:r>
      <w:r>
        <w:rPr>
          <w:spacing w:val="-5"/>
        </w:rPr>
        <w:t xml:space="preserve"> </w:t>
      </w:r>
      <w:r>
        <w:t>Score</w:t>
      </w:r>
      <w:r>
        <w:rPr>
          <w:spacing w:val="-5"/>
        </w:rPr>
        <w:t xml:space="preserve"> </w:t>
      </w:r>
      <w:r>
        <w:t>for</w:t>
      </w:r>
      <w:r>
        <w:rPr>
          <w:spacing w:val="-4"/>
        </w:rPr>
        <w:t xml:space="preserve"> </w:t>
      </w:r>
      <w:r>
        <w:t>each</w:t>
      </w:r>
      <w:r>
        <w:rPr>
          <w:spacing w:val="-5"/>
        </w:rPr>
        <w:t xml:space="preserve"> </w:t>
      </w:r>
      <w:r>
        <w:t>node</w:t>
      </w:r>
      <w:r>
        <w:rPr>
          <w:spacing w:val="-4"/>
        </w:rPr>
        <w:t xml:space="preserve"> </w:t>
      </w:r>
      <w:proofErr w:type="spellStart"/>
      <w:r>
        <w:rPr>
          <w:spacing w:val="-10"/>
        </w:rPr>
        <w:t>i</w:t>
      </w:r>
      <w:proofErr w:type="spellEnd"/>
    </w:p>
    <w:p w:rsidR="001149A3" w:rsidRDefault="00000000">
      <w:pPr>
        <w:pStyle w:val="BodyText"/>
        <w:tabs>
          <w:tab w:val="left" w:pos="5900"/>
        </w:tabs>
        <w:spacing w:line="261" w:lineRule="exact"/>
        <w:ind w:left="2095"/>
        <w:rPr>
          <w:position w:val="2"/>
        </w:rPr>
      </w:pPr>
      <w:r>
        <w:rPr>
          <w:position w:val="2"/>
        </w:rPr>
        <w:t>NPFIC(</w:t>
      </w:r>
      <w:proofErr w:type="spellStart"/>
      <w:r>
        <w:rPr>
          <w:position w:val="2"/>
        </w:rPr>
        <w:t>i</w:t>
      </w:r>
      <w:proofErr w:type="spellEnd"/>
      <w:r>
        <w:rPr>
          <w:position w:val="2"/>
        </w:rPr>
        <w:t>)</w:t>
      </w:r>
      <w:r>
        <w:rPr>
          <w:spacing w:val="-7"/>
          <w:position w:val="2"/>
        </w:rPr>
        <w:t xml:space="preserve"> </w:t>
      </w:r>
      <w:r>
        <w:rPr>
          <w:position w:val="2"/>
        </w:rPr>
        <w:t>=</w:t>
      </w:r>
      <w:r>
        <w:rPr>
          <w:spacing w:val="-6"/>
          <w:position w:val="2"/>
        </w:rPr>
        <w:t xml:space="preserve"> </w:t>
      </w:r>
      <w:r>
        <w:rPr>
          <w:position w:val="2"/>
        </w:rPr>
        <w:t>α</w:t>
      </w:r>
      <w:r>
        <w:rPr>
          <w:rFonts w:ascii="Cambria Math" w:hAnsi="Cambria Math"/>
          <w:position w:val="2"/>
        </w:rPr>
        <w:t>⋅</w:t>
      </w:r>
      <w:r>
        <w:rPr>
          <w:rFonts w:ascii="Cambria Math" w:hAnsi="Cambria Math"/>
          <w:spacing w:val="1"/>
          <w:position w:val="2"/>
        </w:rPr>
        <w:t xml:space="preserve"> </w:t>
      </w:r>
      <w:r>
        <w:rPr>
          <w:position w:val="2"/>
        </w:rPr>
        <w:t>C</w:t>
      </w:r>
      <w:r>
        <w:rPr>
          <w:sz w:val="13"/>
        </w:rPr>
        <w:t>v</w:t>
      </w:r>
      <w:r>
        <w:rPr>
          <w:position w:val="2"/>
        </w:rPr>
        <w:t>(</w:t>
      </w:r>
      <w:proofErr w:type="spellStart"/>
      <w:r>
        <w:rPr>
          <w:position w:val="2"/>
        </w:rPr>
        <w:t>i</w:t>
      </w:r>
      <w:proofErr w:type="spellEnd"/>
      <w:r>
        <w:rPr>
          <w:position w:val="2"/>
        </w:rPr>
        <w:t>)+β</w:t>
      </w:r>
      <w:r>
        <w:rPr>
          <w:rFonts w:ascii="Cambria Math" w:hAnsi="Cambria Math"/>
          <w:position w:val="2"/>
        </w:rPr>
        <w:t>⋅</w:t>
      </w:r>
      <w:r>
        <w:rPr>
          <w:rFonts w:ascii="Cambria Math" w:hAnsi="Cambria Math"/>
          <w:spacing w:val="-1"/>
          <w:position w:val="2"/>
        </w:rPr>
        <w:t xml:space="preserve"> </w:t>
      </w:r>
      <w:r>
        <w:rPr>
          <w:spacing w:val="-2"/>
          <w:position w:val="2"/>
        </w:rPr>
        <w:t>(1−</w:t>
      </w:r>
      <w:r>
        <w:rPr>
          <w:rFonts w:ascii="Cambria Math" w:hAnsi="Cambria Math"/>
          <w:spacing w:val="-2"/>
          <w:position w:val="2"/>
        </w:rPr>
        <w:t>E</w:t>
      </w:r>
      <w:r>
        <w:rPr>
          <w:rFonts w:ascii="Cambria Math" w:hAnsi="Cambria Math"/>
          <w:spacing w:val="-2"/>
          <w:position w:val="2"/>
          <w:vertAlign w:val="subscript"/>
        </w:rPr>
        <w:t>γ</w:t>
      </w:r>
      <w:r>
        <w:rPr>
          <w:rFonts w:ascii="Cambria Math" w:hAnsi="Cambria Math"/>
          <w:spacing w:val="-2"/>
          <w:position w:val="3"/>
        </w:rPr>
        <w:t>(</w:t>
      </w:r>
      <w:proofErr w:type="spellStart"/>
      <w:r>
        <w:rPr>
          <w:rFonts w:ascii="Cambria Math" w:hAnsi="Cambria Math"/>
          <w:spacing w:val="-2"/>
          <w:position w:val="2"/>
        </w:rPr>
        <w:t>i</w:t>
      </w:r>
      <w:proofErr w:type="spellEnd"/>
      <w:r>
        <w:rPr>
          <w:rFonts w:ascii="Cambria Math" w:hAnsi="Cambria Math"/>
          <w:spacing w:val="-2"/>
          <w:position w:val="3"/>
        </w:rPr>
        <w:t>)</w:t>
      </w:r>
      <w:r>
        <w:rPr>
          <w:spacing w:val="-2"/>
          <w:position w:val="2"/>
        </w:rPr>
        <w:t>)</w:t>
      </w:r>
      <w:r>
        <w:rPr>
          <w:position w:val="2"/>
        </w:rPr>
        <w:tab/>
      </w:r>
      <w:r>
        <w:rPr>
          <w:spacing w:val="-4"/>
          <w:position w:val="2"/>
        </w:rPr>
        <w:t>(17)</w:t>
      </w:r>
    </w:p>
    <w:p w:rsidR="001149A3" w:rsidRDefault="00000000">
      <w:pPr>
        <w:pStyle w:val="BodyText"/>
        <w:spacing w:before="1"/>
        <w:ind w:right="1574" w:firstLine="751"/>
      </w:pPr>
      <w:r>
        <w:t>This</w:t>
      </w:r>
      <w:r>
        <w:rPr>
          <w:spacing w:val="-5"/>
        </w:rPr>
        <w:t xml:space="preserve"> </w:t>
      </w:r>
      <w:r>
        <w:t>formula</w:t>
      </w:r>
      <w:r>
        <w:rPr>
          <w:spacing w:val="-4"/>
        </w:rPr>
        <w:t xml:space="preserve"> </w:t>
      </w:r>
      <w:r>
        <w:t>balances</w:t>
      </w:r>
      <w:r>
        <w:rPr>
          <w:spacing w:val="-5"/>
        </w:rPr>
        <w:t xml:space="preserve"> </w:t>
      </w:r>
      <w:r>
        <w:t>collaborative</w:t>
      </w:r>
      <w:r>
        <w:rPr>
          <w:spacing w:val="-4"/>
        </w:rPr>
        <w:t xml:space="preserve"> </w:t>
      </w:r>
      <w:r>
        <w:t>influence from</w:t>
      </w:r>
      <w:r>
        <w:rPr>
          <w:spacing w:val="-4"/>
        </w:rPr>
        <w:t xml:space="preserve"> </w:t>
      </w:r>
      <w:r>
        <w:t>(15)</w:t>
      </w:r>
      <w:r>
        <w:rPr>
          <w:spacing w:val="-4"/>
        </w:rPr>
        <w:t xml:space="preserve"> </w:t>
      </w:r>
      <w:r>
        <w:t>and</w:t>
      </w:r>
      <w:r>
        <w:rPr>
          <w:spacing w:val="-3"/>
        </w:rPr>
        <w:t xml:space="preserve"> </w:t>
      </w:r>
      <w:r>
        <w:t>uncertainty</w:t>
      </w:r>
      <w:r>
        <w:rPr>
          <w:spacing w:val="-4"/>
        </w:rPr>
        <w:t xml:space="preserve"> </w:t>
      </w:r>
      <w:r>
        <w:t>from</w:t>
      </w:r>
      <w:r>
        <w:rPr>
          <w:spacing w:val="-7"/>
        </w:rPr>
        <w:t xml:space="preserve"> </w:t>
      </w:r>
      <w:r>
        <w:t xml:space="preserve">(16) Step 4. The importance index for node </w:t>
      </w:r>
      <w:proofErr w:type="spellStart"/>
      <w:r>
        <w:t>i</w:t>
      </w:r>
      <w:proofErr w:type="spellEnd"/>
      <w:r>
        <w:t xml:space="preserve"> is computed as</w:t>
      </w:r>
    </w:p>
    <w:p w:rsidR="001149A3" w:rsidRDefault="001149A3">
      <w:pPr>
        <w:pStyle w:val="BodyText"/>
        <w:spacing w:before="1"/>
        <w:ind w:left="0"/>
        <w:rPr>
          <w:sz w:val="9"/>
        </w:rPr>
      </w:pPr>
    </w:p>
    <w:p w:rsidR="001149A3" w:rsidRDefault="001149A3">
      <w:pPr>
        <w:pStyle w:val="BodyText"/>
        <w:rPr>
          <w:sz w:val="9"/>
        </w:rPr>
        <w:sectPr w:rsidR="001149A3">
          <w:type w:val="continuous"/>
          <w:pgSz w:w="11910" w:h="16840"/>
          <w:pgMar w:top="1460" w:right="1275" w:bottom="1840" w:left="1275" w:header="1135" w:footer="1657" w:gutter="0"/>
          <w:cols w:space="720"/>
        </w:sectPr>
      </w:pPr>
    </w:p>
    <w:p w:rsidR="001149A3" w:rsidRDefault="001149A3">
      <w:pPr>
        <w:pStyle w:val="BodyText"/>
        <w:spacing w:before="6"/>
        <w:ind w:left="0"/>
        <w:rPr>
          <w:sz w:val="14"/>
        </w:rPr>
      </w:pPr>
    </w:p>
    <w:p w:rsidR="001149A3" w:rsidRDefault="00000000">
      <w:pPr>
        <w:jc w:val="right"/>
        <w:rPr>
          <w:rFonts w:ascii="Cambria Math" w:eastAsia="Cambria Math"/>
          <w:position w:val="-3"/>
          <w:sz w:val="14"/>
        </w:rPr>
      </w:pPr>
      <w:r>
        <w:rPr>
          <w:rFonts w:ascii="Cambria Math" w:eastAsia="Cambria Math"/>
          <w:spacing w:val="-5"/>
          <w:w w:val="105"/>
          <w:sz w:val="20"/>
        </w:rPr>
        <w:t>X</w:t>
      </w:r>
      <w:r>
        <w:rPr>
          <w:rFonts w:ascii="Cambria Math" w:eastAsia="Cambria Math"/>
          <w:spacing w:val="-5"/>
          <w:w w:val="105"/>
          <w:position w:val="-3"/>
          <w:sz w:val="14"/>
        </w:rPr>
        <w:t>𝑖</w:t>
      </w:r>
    </w:p>
    <w:p w:rsidR="001149A3" w:rsidRDefault="00000000">
      <w:pPr>
        <w:spacing w:before="87" w:line="168" w:lineRule="auto"/>
        <w:ind w:left="31"/>
        <w:rPr>
          <w:rFonts w:ascii="Cambria Math" w:hAnsi="Cambria Math"/>
          <w:position w:val="-6"/>
          <w:sz w:val="12"/>
        </w:rPr>
      </w:pPr>
      <w:r>
        <w:br w:type="column"/>
      </w:r>
      <w:r>
        <w:rPr>
          <w:rFonts w:ascii="Cambria Math" w:hAnsi="Cambria Math"/>
          <w:w w:val="110"/>
          <w:position w:val="-14"/>
          <w:sz w:val="20"/>
        </w:rPr>
        <w:t>=</w:t>
      </w:r>
      <w:r>
        <w:rPr>
          <w:rFonts w:ascii="Cambria Math" w:hAnsi="Cambria Math"/>
          <w:spacing w:val="-9"/>
          <w:w w:val="110"/>
          <w:position w:val="-14"/>
          <w:sz w:val="20"/>
        </w:rPr>
        <w:t xml:space="preserve"> </w:t>
      </w:r>
      <w:r>
        <w:rPr>
          <w:rFonts w:ascii="Cambria Math" w:hAnsi="Cambria Math"/>
          <w:w w:val="110"/>
          <w:sz w:val="14"/>
        </w:rPr>
        <w:t>2</w:t>
      </w:r>
      <w:r>
        <w:rPr>
          <w:rFonts w:ascii="Cambria Math" w:hAnsi="Cambria Math"/>
          <w:spacing w:val="-9"/>
          <w:w w:val="110"/>
          <w:sz w:val="14"/>
        </w:rPr>
        <w:t xml:space="preserve"> </w:t>
      </w:r>
      <w:r>
        <w:rPr>
          <w:rFonts w:ascii="Cambria Math" w:hAnsi="Cambria Math"/>
          <w:spacing w:val="-2"/>
          <w:w w:val="110"/>
          <w:sz w:val="14"/>
        </w:rPr>
        <w:t>×NPFIC</w:t>
      </w:r>
      <w:r>
        <w:rPr>
          <w:rFonts w:ascii="Cambria Math" w:hAnsi="Cambria Math"/>
          <w:spacing w:val="-2"/>
          <w:w w:val="110"/>
          <w:position w:val="-2"/>
          <w:sz w:val="12"/>
        </w:rPr>
        <w:t>T</w:t>
      </w:r>
      <w:proofErr w:type="spellStart"/>
      <w:r>
        <w:rPr>
          <w:rFonts w:ascii="Cambria Math" w:hAnsi="Cambria Math"/>
          <w:spacing w:val="-2"/>
          <w:w w:val="110"/>
          <w:position w:val="-6"/>
          <w:sz w:val="12"/>
        </w:rPr>
        <w:t>i</w:t>
      </w:r>
      <w:proofErr w:type="spellEnd"/>
      <w:r>
        <w:rPr>
          <w:rFonts w:ascii="Cambria Math" w:hAnsi="Cambria Math"/>
          <w:spacing w:val="-2"/>
          <w:w w:val="110"/>
          <w:sz w:val="14"/>
        </w:rPr>
        <w:t>×(1−</w:t>
      </w:r>
      <w:proofErr w:type="gramStart"/>
      <w:r>
        <w:rPr>
          <w:rFonts w:ascii="Cambria Math" w:hAnsi="Cambria Math"/>
          <w:spacing w:val="-2"/>
          <w:w w:val="110"/>
          <w:sz w:val="14"/>
        </w:rPr>
        <w:t>NPFIC</w:t>
      </w:r>
      <w:r>
        <w:rPr>
          <w:rFonts w:ascii="Cambria Math" w:hAnsi="Cambria Math"/>
          <w:spacing w:val="-2"/>
          <w:w w:val="110"/>
          <w:position w:val="-2"/>
          <w:sz w:val="12"/>
        </w:rPr>
        <w:t>F</w:t>
      </w:r>
      <w:proofErr w:type="spellStart"/>
      <w:r>
        <w:rPr>
          <w:rFonts w:ascii="Cambria Math" w:hAnsi="Cambria Math"/>
          <w:spacing w:val="-2"/>
          <w:w w:val="110"/>
          <w:position w:val="-6"/>
          <w:sz w:val="12"/>
        </w:rPr>
        <w:t>i</w:t>
      </w:r>
      <w:proofErr w:type="spellEnd"/>
      <w:r>
        <w:rPr>
          <w:rFonts w:ascii="Cambria Math" w:hAnsi="Cambria Math"/>
          <w:spacing w:val="-2"/>
          <w:w w:val="110"/>
          <w:sz w:val="14"/>
        </w:rPr>
        <w:t>)+</w:t>
      </w:r>
      <w:proofErr w:type="gramEnd"/>
      <w:r>
        <w:rPr>
          <w:rFonts w:ascii="Cambria Math" w:hAnsi="Cambria Math"/>
          <w:spacing w:val="-2"/>
          <w:w w:val="110"/>
          <w:sz w:val="14"/>
        </w:rPr>
        <w:t>NPFIC</w:t>
      </w:r>
      <w:r>
        <w:rPr>
          <w:rFonts w:ascii="Cambria Math" w:hAnsi="Cambria Math"/>
          <w:spacing w:val="-2"/>
          <w:w w:val="110"/>
          <w:position w:val="-2"/>
          <w:sz w:val="12"/>
        </w:rPr>
        <w:t>I</w:t>
      </w:r>
      <w:proofErr w:type="spellStart"/>
      <w:r>
        <w:rPr>
          <w:rFonts w:ascii="Cambria Math" w:hAnsi="Cambria Math"/>
          <w:spacing w:val="-2"/>
          <w:w w:val="110"/>
          <w:position w:val="-6"/>
          <w:sz w:val="12"/>
        </w:rPr>
        <w:t>i</w:t>
      </w:r>
      <w:proofErr w:type="spellEnd"/>
    </w:p>
    <w:p w:rsidR="001149A3" w:rsidRDefault="00000000">
      <w:pPr>
        <w:spacing w:line="145" w:lineRule="exact"/>
        <w:ind w:left="203"/>
        <w:jc w:val="center"/>
        <w:rPr>
          <w:rFonts w:ascii="Cambria Math"/>
          <w:sz w:val="14"/>
        </w:rPr>
      </w:pPr>
      <w:r>
        <w:rPr>
          <w:rFonts w:ascii="Cambria Math"/>
          <w:noProof/>
          <w:sz w:val="14"/>
        </w:rPr>
        <mc:AlternateContent>
          <mc:Choice Requires="wps">
            <w:drawing>
              <wp:anchor distT="0" distB="0" distL="0" distR="0" simplePos="0" relativeHeight="486966784" behindDoc="1" locked="0" layoutInCell="1" allowOverlap="1">
                <wp:simplePos x="0" y="0"/>
                <wp:positionH relativeFrom="page">
                  <wp:posOffset>1367282</wp:posOffset>
                </wp:positionH>
                <wp:positionV relativeFrom="paragraph">
                  <wp:posOffset>-31245</wp:posOffset>
                </wp:positionV>
                <wp:extent cx="1494155" cy="7620"/>
                <wp:effectExtent l="0" t="0" r="0" b="0"/>
                <wp:wrapNone/>
                <wp:docPr id="23" name="Graphic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94155" cy="7620"/>
                        </a:xfrm>
                        <a:custGeom>
                          <a:avLst/>
                          <a:gdLst/>
                          <a:ahLst/>
                          <a:cxnLst/>
                          <a:rect l="l" t="t" r="r" b="b"/>
                          <a:pathLst>
                            <a:path w="1494155" h="7620">
                              <a:moveTo>
                                <a:pt x="1493774" y="0"/>
                              </a:moveTo>
                              <a:lnTo>
                                <a:pt x="0" y="0"/>
                              </a:lnTo>
                              <a:lnTo>
                                <a:pt x="0" y="7620"/>
                              </a:lnTo>
                              <a:lnTo>
                                <a:pt x="1493774" y="7620"/>
                              </a:lnTo>
                              <a:lnTo>
                                <a:pt x="149377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C11BE24" id="Graphic 23" o:spid="_x0000_s1026" style="position:absolute;margin-left:107.65pt;margin-top:-2.45pt;width:117.65pt;height:.6pt;z-index:-16349696;visibility:visible;mso-wrap-style:square;mso-wrap-distance-left:0;mso-wrap-distance-top:0;mso-wrap-distance-right:0;mso-wrap-distance-bottom:0;mso-position-horizontal:absolute;mso-position-horizontal-relative:page;mso-position-vertical:absolute;mso-position-vertical-relative:text;v-text-anchor:top" coordsize="1494155,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" path="m1493774,l,,,7620r1493774,l1493774,xe" fillcolor="black" stroked="f">
                <v:path arrowok="t"/>
                <w10:wrap anchorx="page"/>
              </v:shape>
            </w:pict>
          </mc:Fallback>
        </mc:AlternateContent>
      </w:r>
      <w:r>
        <w:rPr>
          <w:rFonts w:ascii="Cambria Math"/>
          <w:spacing w:val="-10"/>
          <w:w w:val="105"/>
          <w:sz w:val="14"/>
        </w:rPr>
        <w:t>3</w:t>
      </w:r>
    </w:p>
    <w:p w:rsidR="001149A3" w:rsidRDefault="00000000">
      <w:pPr>
        <w:pStyle w:val="BodyText"/>
        <w:spacing w:before="170"/>
        <w:ind w:left="436"/>
      </w:pPr>
      <w:r>
        <w:br w:type="column"/>
      </w:r>
      <w:r>
        <w:rPr>
          <w:spacing w:val="-4"/>
        </w:rPr>
        <w:t>(18)</w:t>
      </w:r>
    </w:p>
    <w:p w:rsidR="001149A3" w:rsidRDefault="001149A3">
      <w:pPr>
        <w:pStyle w:val="BodyText"/>
        <w:sectPr w:rsidR="001149A3">
          <w:type w:val="continuous"/>
          <w:pgSz w:w="11910" w:h="16840"/>
          <w:pgMar w:top="1460" w:right="1275" w:bottom="1840" w:left="1275" w:header="1135" w:footer="1657" w:gutter="0"/>
          <w:cols w:num="3" w:space="720" w:equalWidth="0">
            <w:col w:w="604" w:space="40"/>
            <w:col w:w="2619" w:space="676"/>
            <w:col w:w="5421"/>
          </w:cols>
        </w:sectPr>
      </w:pPr>
    </w:p>
    <w:p w:rsidR="001149A3" w:rsidRDefault="00000000">
      <w:pPr>
        <w:pStyle w:val="BodyText"/>
        <w:spacing w:before="89" w:line="237" w:lineRule="auto"/>
        <w:ind w:left="743" w:right="644" w:hanging="3"/>
        <w:rPr>
          <w:sz w:val="13"/>
        </w:rPr>
      </w:pPr>
      <w:r>
        <w:t>This</w:t>
      </w:r>
      <w:r>
        <w:rPr>
          <w:spacing w:val="-4"/>
        </w:rPr>
        <w:t xml:space="preserve"> </w:t>
      </w:r>
      <w:r>
        <w:t>formula</w:t>
      </w:r>
      <w:r>
        <w:rPr>
          <w:spacing w:val="-3"/>
        </w:rPr>
        <w:t xml:space="preserve"> </w:t>
      </w:r>
      <w:r>
        <w:t>combines</w:t>
      </w:r>
      <w:r>
        <w:rPr>
          <w:spacing w:val="-1"/>
        </w:rPr>
        <w:t xml:space="preserve"> </w:t>
      </w:r>
      <w:r>
        <w:t>the</w:t>
      </w:r>
      <w:r>
        <w:rPr>
          <w:spacing w:val="-3"/>
        </w:rPr>
        <w:t xml:space="preserve"> </w:t>
      </w:r>
      <w:r>
        <w:t>centrality</w:t>
      </w:r>
      <w:r>
        <w:rPr>
          <w:spacing w:val="-4"/>
        </w:rPr>
        <w:t xml:space="preserve"> </w:t>
      </w:r>
      <w:r>
        <w:t>of</w:t>
      </w:r>
      <w:r>
        <w:rPr>
          <w:spacing w:val="-5"/>
        </w:rPr>
        <w:t xml:space="preserve"> </w:t>
      </w:r>
      <w:r>
        <w:t>a</w:t>
      </w:r>
      <w:r>
        <w:rPr>
          <w:spacing w:val="-1"/>
        </w:rPr>
        <w:t xml:space="preserve"> </w:t>
      </w:r>
      <w:r>
        <w:t>node</w:t>
      </w:r>
      <w:r>
        <w:rPr>
          <w:spacing w:val="-3"/>
        </w:rPr>
        <w:t xml:space="preserve"> </w:t>
      </w:r>
      <w:r>
        <w:t>and</w:t>
      </w:r>
      <w:r>
        <w:rPr>
          <w:spacing w:val="-2"/>
        </w:rPr>
        <w:t xml:space="preserve"> </w:t>
      </w:r>
      <w:r>
        <w:t>other</w:t>
      </w:r>
      <w:r>
        <w:rPr>
          <w:spacing w:val="-2"/>
        </w:rPr>
        <w:t xml:space="preserve"> </w:t>
      </w:r>
      <w:r>
        <w:t>factors</w:t>
      </w:r>
      <w:r>
        <w:rPr>
          <w:spacing w:val="-4"/>
        </w:rPr>
        <w:t xml:space="preserve"> </w:t>
      </w:r>
      <w:r>
        <w:t>to</w:t>
      </w:r>
      <w:r>
        <w:rPr>
          <w:spacing w:val="-2"/>
        </w:rPr>
        <w:t xml:space="preserve"> </w:t>
      </w:r>
      <w:r>
        <w:t>give</w:t>
      </w:r>
      <w:r>
        <w:rPr>
          <w:spacing w:val="-3"/>
        </w:rPr>
        <w:t xml:space="preserve"> </w:t>
      </w:r>
      <w:r>
        <w:t>a</w:t>
      </w:r>
      <w:r>
        <w:rPr>
          <w:spacing w:val="-3"/>
        </w:rPr>
        <w:t xml:space="preserve"> </w:t>
      </w:r>
      <w:r>
        <w:t>single</w:t>
      </w:r>
      <w:r>
        <w:rPr>
          <w:spacing w:val="-3"/>
        </w:rPr>
        <w:t xml:space="preserve"> </w:t>
      </w:r>
      <w:r>
        <w:t>score</w:t>
      </w:r>
      <w:r>
        <w:rPr>
          <w:spacing w:val="-3"/>
        </w:rPr>
        <w:t xml:space="preserve"> </w:t>
      </w:r>
      <w:r>
        <w:t xml:space="preserve">that </w:t>
      </w:r>
      <w:r>
        <w:rPr>
          <w:position w:val="2"/>
        </w:rPr>
        <w:t>represents the influence or importance of X</w:t>
      </w:r>
      <w:proofErr w:type="spellStart"/>
      <w:r>
        <w:rPr>
          <w:sz w:val="13"/>
        </w:rPr>
        <w:t>i</w:t>
      </w:r>
      <w:proofErr w:type="spellEnd"/>
    </w:p>
    <w:p w:rsidR="001149A3" w:rsidRDefault="00000000" w:rsidP="00E82FE6">
      <w:pPr>
        <w:pStyle w:val="BodyText"/>
        <w:spacing w:line="226" w:lineRule="exact"/>
        <w:rPr>
          <w:spacing w:val="-2"/>
        </w:rPr>
      </w:pPr>
      <w:r>
        <w:t>Step</w:t>
      </w:r>
      <w:r>
        <w:rPr>
          <w:spacing w:val="-3"/>
        </w:rPr>
        <w:t xml:space="preserve"> </w:t>
      </w:r>
      <w:r>
        <w:t>5.</w:t>
      </w:r>
      <w:r>
        <w:rPr>
          <w:spacing w:val="-4"/>
        </w:rPr>
        <w:t xml:space="preserve"> </w:t>
      </w:r>
      <w:r>
        <w:t>Repeat</w:t>
      </w:r>
      <w:r>
        <w:rPr>
          <w:spacing w:val="-4"/>
        </w:rPr>
        <w:t xml:space="preserve"> </w:t>
      </w:r>
      <w:r>
        <w:t>Step</w:t>
      </w:r>
      <w:r>
        <w:rPr>
          <w:spacing w:val="-3"/>
        </w:rPr>
        <w:t xml:space="preserve"> </w:t>
      </w:r>
      <w:r>
        <w:t>1</w:t>
      </w:r>
      <w:r>
        <w:rPr>
          <w:spacing w:val="-2"/>
        </w:rPr>
        <w:t xml:space="preserve"> </w:t>
      </w:r>
      <w:r>
        <w:t>to</w:t>
      </w:r>
      <w:r>
        <w:rPr>
          <w:spacing w:val="-3"/>
        </w:rPr>
        <w:t xml:space="preserve"> </w:t>
      </w:r>
      <w:r>
        <w:t>Step</w:t>
      </w:r>
      <w:r>
        <w:rPr>
          <w:spacing w:val="-5"/>
        </w:rPr>
        <w:t xml:space="preserve"> </w:t>
      </w:r>
      <w:r>
        <w:t>4</w:t>
      </w:r>
      <w:r>
        <w:rPr>
          <w:spacing w:val="1"/>
        </w:rPr>
        <w:t xml:space="preserve"> </w:t>
      </w:r>
      <w:r>
        <w:t>to</w:t>
      </w:r>
      <w:r>
        <w:rPr>
          <w:spacing w:val="-2"/>
        </w:rPr>
        <w:t xml:space="preserve"> </w:t>
      </w:r>
      <w:r>
        <w:t>compute</w:t>
      </w:r>
      <w:r>
        <w:rPr>
          <w:spacing w:val="-4"/>
        </w:rPr>
        <w:t xml:space="preserve"> </w:t>
      </w:r>
      <w:r>
        <w:t>importance</w:t>
      </w:r>
      <w:r>
        <w:rPr>
          <w:spacing w:val="-3"/>
        </w:rPr>
        <w:t xml:space="preserve"> </w:t>
      </w:r>
      <w:r>
        <w:t>index</w:t>
      </w:r>
      <w:r>
        <w:rPr>
          <w:spacing w:val="-5"/>
        </w:rPr>
        <w:t xml:space="preserve"> </w:t>
      </w:r>
      <w:r>
        <w:t>of</w:t>
      </w:r>
      <w:r>
        <w:rPr>
          <w:spacing w:val="-2"/>
        </w:rPr>
        <w:t xml:space="preserve"> </w:t>
      </w:r>
      <w:r>
        <w:t>other</w:t>
      </w:r>
      <w:r>
        <w:rPr>
          <w:spacing w:val="-1"/>
        </w:rPr>
        <w:t xml:space="preserve"> </w:t>
      </w:r>
      <w:r>
        <w:t>vertices</w:t>
      </w:r>
      <w:r>
        <w:rPr>
          <w:spacing w:val="-3"/>
        </w:rPr>
        <w:t xml:space="preserve"> </w:t>
      </w:r>
      <w:r>
        <w:t>in</w:t>
      </w:r>
      <w:r>
        <w:rPr>
          <w:spacing w:val="-4"/>
        </w:rPr>
        <w:t xml:space="preserve"> </w:t>
      </w:r>
      <w:r>
        <w:t>the</w:t>
      </w:r>
      <w:r>
        <w:rPr>
          <w:spacing w:val="-2"/>
        </w:rPr>
        <w:t xml:space="preserve"> networ</w:t>
      </w:r>
      <w:r w:rsidR="00E82FE6">
        <w:rPr>
          <w:spacing w:val="-2"/>
        </w:rPr>
        <w:t>k</w:t>
      </w:r>
    </w:p>
    <w:p w:rsidR="00E82FE6" w:rsidRDefault="00E82FE6" w:rsidP="00E82FE6">
      <w:pPr>
        <w:pStyle w:val="BodyText"/>
        <w:spacing w:line="226" w:lineRule="exact"/>
        <w:ind w:left="0"/>
        <w:rPr>
          <w:spacing w:val="-2"/>
        </w:rPr>
      </w:pPr>
    </w:p>
    <w:p w:rsidR="00E82FE6" w:rsidRDefault="00E82FE6" w:rsidP="00E82FE6">
      <w:pPr>
        <w:pStyle w:val="BodyText"/>
        <w:spacing w:before="83"/>
        <w:ind w:left="0"/>
      </w:pPr>
      <w:r>
        <w:rPr>
          <w:spacing w:val="-2"/>
        </w:rPr>
        <w:t xml:space="preserve">  </w:t>
      </w:r>
      <w:r>
        <w:t>Step</w:t>
      </w:r>
      <w:r>
        <w:rPr>
          <w:spacing w:val="-3"/>
        </w:rPr>
        <w:t xml:space="preserve"> </w:t>
      </w:r>
      <w:r>
        <w:t>6.</w:t>
      </w:r>
      <w:r>
        <w:rPr>
          <w:spacing w:val="-4"/>
        </w:rPr>
        <w:t xml:space="preserve"> </w:t>
      </w:r>
      <w:r>
        <w:t>Rank</w:t>
      </w:r>
      <w:r>
        <w:rPr>
          <w:spacing w:val="-5"/>
        </w:rPr>
        <w:t xml:space="preserve"> </w:t>
      </w:r>
      <w:r>
        <w:t>the</w:t>
      </w:r>
      <w:r>
        <w:rPr>
          <w:spacing w:val="-4"/>
        </w:rPr>
        <w:t xml:space="preserve"> </w:t>
      </w:r>
      <w:r>
        <w:t>node</w:t>
      </w:r>
      <w:r>
        <w:rPr>
          <w:spacing w:val="-4"/>
        </w:rPr>
        <w:t xml:space="preserve"> </w:t>
      </w:r>
      <w:r>
        <w:t>based</w:t>
      </w:r>
      <w:r>
        <w:rPr>
          <w:spacing w:val="-2"/>
        </w:rPr>
        <w:t xml:space="preserve"> </w:t>
      </w:r>
      <w:r>
        <w:t>on</w:t>
      </w:r>
      <w:r>
        <w:rPr>
          <w:spacing w:val="-5"/>
        </w:rPr>
        <w:t xml:space="preserve"> </w:t>
      </w:r>
      <w:r>
        <w:t>their importance</w:t>
      </w:r>
      <w:r>
        <w:rPr>
          <w:spacing w:val="-2"/>
        </w:rPr>
        <w:t xml:space="preserve"> </w:t>
      </w:r>
      <w:r>
        <w:rPr>
          <w:spacing w:val="-4"/>
        </w:rPr>
        <w:t>index</w:t>
      </w:r>
    </w:p>
    <w:p w:rsidR="00E82FE6" w:rsidRDefault="00E82FE6" w:rsidP="00E82FE6">
      <w:pPr>
        <w:pStyle w:val="BodyText"/>
        <w:spacing w:before="1"/>
        <w:ind w:left="1795"/>
        <w:rPr>
          <w:position w:val="2"/>
        </w:rPr>
      </w:pPr>
      <w:r>
        <w:rPr>
          <w:position w:val="2"/>
        </w:rPr>
        <w:t>max</w:t>
      </w:r>
      <w:r>
        <w:rPr>
          <w:spacing w:val="-4"/>
          <w:position w:val="2"/>
        </w:rPr>
        <w:t xml:space="preserve"> </w:t>
      </w:r>
      <w:r>
        <w:rPr>
          <w:position w:val="2"/>
        </w:rPr>
        <w:t>{</w:t>
      </w:r>
      <w:proofErr w:type="gramStart"/>
      <w:r>
        <w:rPr>
          <w:position w:val="2"/>
        </w:rPr>
        <w:t>X</w:t>
      </w:r>
      <w:proofErr w:type="spellStart"/>
      <w:r>
        <w:rPr>
          <w:sz w:val="13"/>
        </w:rPr>
        <w:t>i</w:t>
      </w:r>
      <w:proofErr w:type="spellEnd"/>
      <w:r>
        <w:rPr>
          <w:spacing w:val="11"/>
          <w:sz w:val="13"/>
        </w:rPr>
        <w:t xml:space="preserve"> </w:t>
      </w:r>
      <w:r>
        <w:rPr>
          <w:rFonts w:ascii="Cambria Math" w:hAnsi="Cambria Math"/>
          <w:position w:val="2"/>
        </w:rPr>
        <w:t>}</w:t>
      </w:r>
      <w:proofErr w:type="gramEnd"/>
      <w:r>
        <w:rPr>
          <w:rFonts w:ascii="Cambria Math" w:hAnsi="Cambria Math"/>
          <w:spacing w:val="53"/>
          <w:position w:val="2"/>
        </w:rPr>
        <w:t xml:space="preserve"> </w:t>
      </w:r>
      <w:r>
        <w:rPr>
          <w:position w:val="2"/>
        </w:rPr>
        <w:t>,</w:t>
      </w:r>
      <w:r>
        <w:rPr>
          <w:spacing w:val="-3"/>
          <w:position w:val="2"/>
        </w:rPr>
        <w:t xml:space="preserve"> </w:t>
      </w:r>
      <w:proofErr w:type="spellStart"/>
      <w:r>
        <w:rPr>
          <w:position w:val="2"/>
        </w:rPr>
        <w:t>i</w:t>
      </w:r>
      <w:proofErr w:type="spellEnd"/>
      <w:r>
        <w:rPr>
          <w:position w:val="2"/>
        </w:rPr>
        <w:t>=1,</w:t>
      </w:r>
      <w:r>
        <w:rPr>
          <w:spacing w:val="-2"/>
          <w:position w:val="2"/>
        </w:rPr>
        <w:t xml:space="preserve"> </w:t>
      </w:r>
      <w:r>
        <w:rPr>
          <w:position w:val="2"/>
        </w:rPr>
        <w:t>2,….,</w:t>
      </w:r>
      <w:r>
        <w:rPr>
          <w:spacing w:val="-3"/>
          <w:position w:val="2"/>
        </w:rPr>
        <w:t xml:space="preserve"> </w:t>
      </w:r>
      <w:r>
        <w:rPr>
          <w:spacing w:val="-10"/>
          <w:position w:val="2"/>
        </w:rPr>
        <w:t>n</w:t>
      </w:r>
    </w:p>
    <w:p w:rsidR="00E82FE6" w:rsidRDefault="00E82FE6" w:rsidP="00E82FE6">
      <w:pPr>
        <w:pStyle w:val="BodyText"/>
        <w:spacing w:line="226" w:lineRule="exact"/>
        <w:ind w:left="0"/>
        <w:rPr>
          <w:position w:val="2"/>
        </w:rPr>
      </w:pPr>
    </w:p>
    <w:p w:rsidR="00E82FE6" w:rsidRPr="00E82FE6" w:rsidRDefault="00E82FE6" w:rsidP="00E82FE6">
      <w:pPr>
        <w:rPr>
          <w:position w:val="2"/>
          <w:sz w:val="20"/>
          <w:szCs w:val="20"/>
          <w:lang w:val="en-IN"/>
        </w:rPr>
      </w:pPr>
      <w:r w:rsidRPr="00E82FE6">
        <w:rPr>
          <w:position w:val="2"/>
          <w:sz w:val="20"/>
          <w:szCs w:val="20"/>
          <w:lang w:val="en-IN"/>
        </w:rPr>
        <w:t>This methodology presents a systematic approach to evaluating and ranking nodes in a complex network based on their centrality and influence. The process begins by constructing the network using real-world datasets and defining key parameters such as α\alpha, β\beta, and γ\gamma. The first step involves calculating the degree centrality of a node, which is determined from its collaboration data by normalizing the number of collaborations against the maximum observed. The second step computes the entropy of each node, incorporating truth, indeterminacy, and falsity values to measure uncertainty. The third step introduces the Node Pack Fuzzy Information Centrality (NPFIC), a metric that balances the collaborative influence of a node with the uncertainty derived from entropy. The fourth step determines the importance index of a node, combining centrality values and other factors into a single score that quantifies its influence. This calculation ensures a more holistic representation of node significance in the network. Steps one to four are repeated for all nodes to compute their respective importance indices. Finally, the nodes are ranked based on their importance index, allowing for a comprehensive assessment of their relative impact within the network. This methodology is particularly useful in evaluating researchers’ contributions and influence in academic or collaborative networks.</w:t>
      </w:r>
    </w:p>
    <w:p w:rsidR="00E82FE6" w:rsidRDefault="00E82FE6" w:rsidP="00E82FE6">
      <w:pPr>
        <w:rPr>
          <w:position w:val="2"/>
          <w:sz w:val="20"/>
          <w:szCs w:val="20"/>
        </w:rPr>
      </w:pPr>
    </w:p>
    <w:p w:rsidR="00E82FE6" w:rsidRDefault="00E82FE6" w:rsidP="00E82FE6">
      <w:pPr>
        <w:rPr>
          <w:position w:val="2"/>
          <w:sz w:val="20"/>
          <w:szCs w:val="20"/>
        </w:rPr>
      </w:pPr>
    </w:p>
    <w:p w:rsidR="00E82FE6" w:rsidRPr="00E82FE6" w:rsidRDefault="00E82FE6" w:rsidP="00E82FE6">
      <w:pPr>
        <w:sectPr w:rsidR="00E82FE6" w:rsidRPr="00E82FE6">
          <w:type w:val="continuous"/>
          <w:pgSz w:w="11910" w:h="16840"/>
          <w:pgMar w:top="1460" w:right="1275" w:bottom="1840" w:left="1275" w:header="1135" w:footer="1657" w:gutter="0"/>
          <w:cols w:space="720"/>
        </w:sectPr>
      </w:pPr>
    </w:p>
    <w:p w:rsidR="001149A3" w:rsidRDefault="001149A3" w:rsidP="00E82FE6">
      <w:pPr>
        <w:spacing w:line="227" w:lineRule="exact"/>
        <w:rPr>
          <w:i/>
          <w:sz w:val="20"/>
        </w:rPr>
      </w:pPr>
    </w:p>
    <w:p w:rsidR="001149A3" w:rsidRDefault="00000000">
      <w:pPr>
        <w:pStyle w:val="Heading1"/>
        <w:numPr>
          <w:ilvl w:val="1"/>
          <w:numId w:val="4"/>
        </w:numPr>
        <w:tabs>
          <w:tab w:val="left" w:pos="849"/>
        </w:tabs>
        <w:spacing w:before="5"/>
      </w:pPr>
      <w:r>
        <w:rPr>
          <w:spacing w:val="-2"/>
        </w:rPr>
        <w:t>Example</w:t>
      </w:r>
    </w:p>
    <w:p w:rsidR="001149A3" w:rsidRDefault="00000000">
      <w:pPr>
        <w:pStyle w:val="BodyText"/>
        <w:spacing w:before="77"/>
        <w:ind w:left="0"/>
        <w:rPr>
          <w:b/>
        </w:rPr>
      </w:pPr>
      <w:r>
        <w:rPr>
          <w:b/>
          <w:noProof/>
        </w:rPr>
        <w:drawing>
          <wp:anchor distT="0" distB="0" distL="0" distR="0" simplePos="0" relativeHeight="487595520" behindDoc="1" locked="0" layoutInCell="1" allowOverlap="1">
            <wp:simplePos x="0" y="0"/>
            <wp:positionH relativeFrom="page">
              <wp:posOffset>2305562</wp:posOffset>
            </wp:positionH>
            <wp:positionV relativeFrom="paragraph">
              <wp:posOffset>210279</wp:posOffset>
            </wp:positionV>
            <wp:extent cx="2937913" cy="1411986"/>
            <wp:effectExtent l="0" t="0" r="0" b="0"/>
            <wp:wrapTopAndBottom/>
            <wp:docPr id="24" name="Image 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4" name="Image 24"/>
                    <pic:cNvPicPr/>
                  </pic:nvPicPr>
                  <pic:blipFill>
                    <a:blip r:embed="rId13" cstate="print"/>
                    <a:stretch>
                      <a:fillRect/>
                    </a:stretch>
                  </pic:blipFill>
                  <pic:spPr>
                    <a:xfrm>
                      <a:off x="0" y="0"/>
                      <a:ext cx="2937913" cy="1411986"/>
                    </a:xfrm>
                    <a:prstGeom prst="rect">
                      <a:avLst/>
                    </a:prstGeom>
                  </pic:spPr>
                </pic:pic>
              </a:graphicData>
            </a:graphic>
          </wp:anchor>
        </w:drawing>
      </w:r>
    </w:p>
    <w:p w:rsidR="001149A3" w:rsidRDefault="001149A3">
      <w:pPr>
        <w:pStyle w:val="BodyText"/>
        <w:spacing w:before="41"/>
        <w:ind w:left="0"/>
        <w:rPr>
          <w:b/>
        </w:rPr>
      </w:pPr>
    </w:p>
    <w:p w:rsidR="001149A3" w:rsidRDefault="00000000">
      <w:pPr>
        <w:ind w:left="282" w:right="285"/>
        <w:jc w:val="center"/>
        <w:rPr>
          <w:sz w:val="20"/>
        </w:rPr>
      </w:pPr>
      <w:r>
        <w:rPr>
          <w:b/>
          <w:sz w:val="20"/>
        </w:rPr>
        <w:t>Figure</w:t>
      </w:r>
      <w:r>
        <w:rPr>
          <w:b/>
          <w:spacing w:val="-6"/>
          <w:sz w:val="20"/>
        </w:rPr>
        <w:t xml:space="preserve"> </w:t>
      </w:r>
      <w:r>
        <w:rPr>
          <w:b/>
          <w:sz w:val="20"/>
        </w:rPr>
        <w:t>2.</w:t>
      </w:r>
      <w:r>
        <w:rPr>
          <w:b/>
          <w:spacing w:val="-4"/>
          <w:sz w:val="20"/>
        </w:rPr>
        <w:t xml:space="preserve"> </w:t>
      </w:r>
      <w:r>
        <w:rPr>
          <w:sz w:val="20"/>
        </w:rPr>
        <w:t>A</w:t>
      </w:r>
      <w:r>
        <w:rPr>
          <w:spacing w:val="-8"/>
          <w:sz w:val="20"/>
        </w:rPr>
        <w:t xml:space="preserve"> </w:t>
      </w:r>
      <w:r>
        <w:rPr>
          <w:sz w:val="20"/>
        </w:rPr>
        <w:t>Pythagorean</w:t>
      </w:r>
      <w:r>
        <w:rPr>
          <w:spacing w:val="-6"/>
          <w:sz w:val="20"/>
        </w:rPr>
        <w:t xml:space="preserve"> </w:t>
      </w:r>
      <w:r>
        <w:rPr>
          <w:sz w:val="20"/>
        </w:rPr>
        <w:t>Neutrosophic</w:t>
      </w:r>
      <w:r>
        <w:rPr>
          <w:spacing w:val="-5"/>
          <w:sz w:val="20"/>
        </w:rPr>
        <w:t xml:space="preserve"> </w:t>
      </w:r>
      <w:r>
        <w:rPr>
          <w:sz w:val="20"/>
        </w:rPr>
        <w:t>Fuzzy</w:t>
      </w:r>
      <w:r>
        <w:rPr>
          <w:spacing w:val="-7"/>
          <w:sz w:val="20"/>
        </w:rPr>
        <w:t xml:space="preserve"> </w:t>
      </w:r>
      <w:r>
        <w:rPr>
          <w:spacing w:val="-2"/>
          <w:sz w:val="20"/>
        </w:rPr>
        <w:t>Graph</w:t>
      </w:r>
    </w:p>
    <w:p w:rsidR="00E82FE6" w:rsidRPr="00E82FE6" w:rsidRDefault="00000000" w:rsidP="00E82FE6">
      <w:pPr>
        <w:pStyle w:val="BodyText"/>
        <w:spacing w:before="228"/>
        <w:ind w:right="142"/>
        <w:jc w:val="both"/>
        <w:rPr>
          <w:lang w:val="en-IN"/>
        </w:rPr>
      </w:pPr>
      <w:r>
        <w:t>Figure 2 illustrates a Pythagorean</w:t>
      </w:r>
      <w:r>
        <w:rPr>
          <w:spacing w:val="-1"/>
        </w:rPr>
        <w:t xml:space="preserve"> </w:t>
      </w:r>
      <w:r>
        <w:t>Neutrosophic Fuzzy graph, G = (V, σ, μ) with the vertex</w:t>
      </w:r>
      <w:r>
        <w:rPr>
          <w:spacing w:val="-1"/>
        </w:rPr>
        <w:t xml:space="preserve"> </w:t>
      </w:r>
      <w:r>
        <w:t xml:space="preserve">set V= {a, b, c, d, e}. </w:t>
      </w:r>
      <w:r w:rsidR="00E82FE6" w:rsidRPr="00E82FE6">
        <w:rPr>
          <w:lang w:val="en-IN"/>
        </w:rPr>
        <w:t xml:space="preserve">This image represents a </w:t>
      </w:r>
      <w:r w:rsidR="00E82FE6" w:rsidRPr="00E82FE6">
        <w:rPr>
          <w:b/>
          <w:bCs/>
          <w:lang w:val="en-IN"/>
        </w:rPr>
        <w:t xml:space="preserve">Pythagorean </w:t>
      </w:r>
      <w:proofErr w:type="spellStart"/>
      <w:r w:rsidR="00E82FE6" w:rsidRPr="00E82FE6">
        <w:rPr>
          <w:b/>
          <w:bCs/>
          <w:lang w:val="en-IN"/>
        </w:rPr>
        <w:t>Neutrosophic</w:t>
      </w:r>
      <w:proofErr w:type="spellEnd"/>
      <w:r w:rsidR="00E82FE6" w:rsidRPr="00E82FE6">
        <w:rPr>
          <w:b/>
          <w:bCs/>
          <w:lang w:val="en-IN"/>
        </w:rPr>
        <w:t xml:space="preserve"> Fuzzy Graph (PNFG)</w:t>
      </w:r>
      <w:r w:rsidR="00E82FE6" w:rsidRPr="00E82FE6">
        <w:rPr>
          <w:lang w:val="en-IN"/>
        </w:rPr>
        <w:t xml:space="preserve">, a generalization of fuzzy graph theory that incorporates uncertainty through </w:t>
      </w:r>
      <w:r w:rsidR="00E82FE6" w:rsidRPr="00E82FE6">
        <w:rPr>
          <w:b/>
          <w:bCs/>
          <w:lang w:val="en-IN"/>
        </w:rPr>
        <w:t>truth, indeterminacy, and falsity memberships</w:t>
      </w:r>
      <w:r w:rsidR="00E82FE6" w:rsidRPr="00E82FE6">
        <w:rPr>
          <w:lang w:val="en-IN"/>
        </w:rPr>
        <w:t xml:space="preserve">. Each vertex and edge in the graph is associated with a </w:t>
      </w:r>
      <w:r w:rsidR="00E82FE6" w:rsidRPr="00E82FE6">
        <w:rPr>
          <w:b/>
          <w:bCs/>
          <w:lang w:val="en-IN"/>
        </w:rPr>
        <w:t>three-component membership function</w:t>
      </w:r>
      <w:r w:rsidR="00E82FE6" w:rsidRPr="00E82FE6">
        <w:rPr>
          <w:lang w:val="en-IN"/>
        </w:rPr>
        <w:t>—</w:t>
      </w:r>
      <w:r w:rsidR="00E82FE6" w:rsidRPr="00E82FE6">
        <w:rPr>
          <w:b/>
          <w:bCs/>
          <w:lang w:val="en-IN"/>
        </w:rPr>
        <w:t>(</w:t>
      </w:r>
      <w:proofErr w:type="gramStart"/>
      <w:r w:rsidR="00E82FE6" w:rsidRPr="00E82FE6">
        <w:rPr>
          <w:b/>
          <w:bCs/>
          <w:lang w:val="en-IN"/>
        </w:rPr>
        <w:t>T,I</w:t>
      </w:r>
      <w:proofErr w:type="gramEnd"/>
      <w:r w:rsidR="00E82FE6" w:rsidRPr="00E82FE6">
        <w:rPr>
          <w:b/>
          <w:bCs/>
          <w:lang w:val="en-IN"/>
        </w:rPr>
        <w:t>,F)(T, I, F)</w:t>
      </w:r>
      <w:r w:rsidR="00E82FE6" w:rsidRPr="00E82FE6">
        <w:rPr>
          <w:lang w:val="en-IN"/>
        </w:rPr>
        <w:t>—where:</w:t>
      </w:r>
    </w:p>
    <w:p w:rsidR="00E82FE6" w:rsidRPr="00E82FE6" w:rsidRDefault="00E82FE6" w:rsidP="00E82FE6">
      <w:pPr>
        <w:pStyle w:val="BodyText"/>
        <w:numPr>
          <w:ilvl w:val="0"/>
          <w:numId w:val="10"/>
        </w:numPr>
        <w:spacing w:before="228"/>
        <w:ind w:right="142"/>
        <w:jc w:val="both"/>
        <w:rPr>
          <w:lang w:val="en-IN"/>
        </w:rPr>
      </w:pPr>
      <w:proofErr w:type="gramStart"/>
      <w:r w:rsidRPr="00E82FE6">
        <w:rPr>
          <w:lang w:val="en-IN"/>
        </w:rPr>
        <w:t>T(</w:t>
      </w:r>
      <w:proofErr w:type="gramEnd"/>
      <w:r w:rsidRPr="00E82FE6">
        <w:rPr>
          <w:lang w:val="en-IN"/>
        </w:rPr>
        <w:t>truth membership) denotes the confidence in the existence of a node or edge.</w:t>
      </w:r>
    </w:p>
    <w:p w:rsidR="00E82FE6" w:rsidRPr="00E82FE6" w:rsidRDefault="00E82FE6" w:rsidP="00E82FE6">
      <w:pPr>
        <w:pStyle w:val="BodyText"/>
        <w:numPr>
          <w:ilvl w:val="0"/>
          <w:numId w:val="10"/>
        </w:numPr>
        <w:spacing w:before="228"/>
        <w:ind w:right="142"/>
        <w:jc w:val="both"/>
        <w:rPr>
          <w:lang w:val="en-IN"/>
        </w:rPr>
      </w:pPr>
      <w:r w:rsidRPr="00E82FE6">
        <w:rPr>
          <w:lang w:val="en-IN"/>
        </w:rPr>
        <w:t xml:space="preserve">I (indeterminacy membership) </w:t>
      </w:r>
      <w:proofErr w:type="gramStart"/>
      <w:r w:rsidRPr="00E82FE6">
        <w:rPr>
          <w:lang w:val="en-IN"/>
        </w:rPr>
        <w:t>quantifies</w:t>
      </w:r>
      <w:proofErr w:type="gramEnd"/>
      <w:r w:rsidRPr="00E82FE6">
        <w:rPr>
          <w:lang w:val="en-IN"/>
        </w:rPr>
        <w:t xml:space="preserve"> the uncertainty associated with the node or edge.</w:t>
      </w:r>
    </w:p>
    <w:p w:rsidR="00E82FE6" w:rsidRPr="00E82FE6" w:rsidRDefault="00E82FE6" w:rsidP="00E82FE6">
      <w:pPr>
        <w:pStyle w:val="BodyText"/>
        <w:numPr>
          <w:ilvl w:val="0"/>
          <w:numId w:val="10"/>
        </w:numPr>
        <w:spacing w:before="228"/>
        <w:ind w:right="142"/>
        <w:jc w:val="both"/>
        <w:rPr>
          <w:lang w:val="en-IN"/>
        </w:rPr>
      </w:pPr>
      <w:r w:rsidRPr="00E82FE6">
        <w:rPr>
          <w:lang w:val="en-IN"/>
        </w:rPr>
        <w:t>F (falsity membership) represents the degree of non-existence or contradiction.</w:t>
      </w:r>
    </w:p>
    <w:p w:rsidR="00E82FE6" w:rsidRPr="00E82FE6" w:rsidRDefault="00E82FE6" w:rsidP="00E82FE6">
      <w:pPr>
        <w:pStyle w:val="BodyText"/>
        <w:spacing w:before="228"/>
        <w:ind w:right="142"/>
        <w:jc w:val="both"/>
        <w:rPr>
          <w:lang w:val="en-IN"/>
        </w:rPr>
      </w:pPr>
      <w:r w:rsidRPr="00E82FE6">
        <w:rPr>
          <w:lang w:val="en-IN"/>
        </w:rPr>
        <w:t xml:space="preserve">In this PNFG, the </w:t>
      </w:r>
      <w:r w:rsidRPr="00E82FE6">
        <w:rPr>
          <w:b/>
          <w:bCs/>
          <w:lang w:val="en-IN"/>
        </w:rPr>
        <w:t>vertices (a, b, c, d, e)</w:t>
      </w:r>
      <w:r w:rsidRPr="00E82FE6">
        <w:rPr>
          <w:lang w:val="en-IN"/>
        </w:rPr>
        <w:t xml:space="preserve"> have assigned membership values, and the edges between them are also defined with corresponding fuzzy values. The relationships between nodes can be </w:t>
      </w:r>
      <w:proofErr w:type="spellStart"/>
      <w:r w:rsidRPr="00E82FE6">
        <w:rPr>
          <w:lang w:val="en-IN"/>
        </w:rPr>
        <w:t>analyzed</w:t>
      </w:r>
      <w:proofErr w:type="spellEnd"/>
      <w:r w:rsidRPr="00E82FE6">
        <w:rPr>
          <w:lang w:val="en-IN"/>
        </w:rPr>
        <w:t xml:space="preserve"> using various </w:t>
      </w:r>
      <w:r w:rsidRPr="00E82FE6">
        <w:rPr>
          <w:b/>
          <w:bCs/>
          <w:lang w:val="en-IN"/>
        </w:rPr>
        <w:t>centrality measures</w:t>
      </w:r>
      <w:r w:rsidRPr="00E82FE6">
        <w:rPr>
          <w:lang w:val="en-IN"/>
        </w:rPr>
        <w:t xml:space="preserve">, such as </w:t>
      </w:r>
      <w:r w:rsidRPr="00E82FE6">
        <w:rPr>
          <w:b/>
          <w:bCs/>
          <w:lang w:val="en-IN"/>
        </w:rPr>
        <w:t>degree centrality, betweenness centrality, and closeness centrality</w:t>
      </w:r>
      <w:r w:rsidRPr="00E82FE6">
        <w:rPr>
          <w:lang w:val="en-IN"/>
        </w:rPr>
        <w:t>, to identify the most influential nodes in the network.</w:t>
      </w:r>
    </w:p>
    <w:p w:rsidR="00E82FE6" w:rsidRPr="00E82FE6" w:rsidRDefault="00E82FE6" w:rsidP="00E82FE6">
      <w:pPr>
        <w:pStyle w:val="BodyText"/>
        <w:spacing w:before="228"/>
        <w:ind w:right="142"/>
        <w:jc w:val="both"/>
        <w:rPr>
          <w:lang w:val="en-IN"/>
        </w:rPr>
      </w:pPr>
      <w:r w:rsidRPr="00E82FE6">
        <w:rPr>
          <w:lang w:val="en-IN"/>
        </w:rPr>
        <w:t xml:space="preserve">This structure is particularly useful in </w:t>
      </w:r>
      <w:r w:rsidRPr="00E82FE6">
        <w:rPr>
          <w:b/>
          <w:bCs/>
          <w:lang w:val="en-IN"/>
        </w:rPr>
        <w:t>decision-making, network optimization, and complex system analysis</w:t>
      </w:r>
      <w:r w:rsidRPr="00E82FE6">
        <w:rPr>
          <w:lang w:val="en-IN"/>
        </w:rPr>
        <w:t xml:space="preserve">, where uncertainty plays a crucial role. The PNFG model enhances </w:t>
      </w:r>
      <w:r w:rsidRPr="00E82FE6">
        <w:rPr>
          <w:b/>
          <w:bCs/>
          <w:lang w:val="en-IN"/>
        </w:rPr>
        <w:t>traditional fuzzy graphs</w:t>
      </w:r>
      <w:r w:rsidRPr="00E82FE6">
        <w:rPr>
          <w:lang w:val="en-IN"/>
        </w:rPr>
        <w:t xml:space="preserve"> by allowing a </w:t>
      </w:r>
      <w:r w:rsidRPr="00E82FE6">
        <w:rPr>
          <w:b/>
          <w:bCs/>
          <w:lang w:val="en-IN"/>
        </w:rPr>
        <w:t>more flexible representation</w:t>
      </w:r>
      <w:r w:rsidRPr="00E82FE6">
        <w:rPr>
          <w:lang w:val="en-IN"/>
        </w:rPr>
        <w:t xml:space="preserve"> of real-world networks, such as social networks, transportation systems, and knowledge graphs.</w:t>
      </w:r>
    </w:p>
    <w:p w:rsidR="001149A3" w:rsidRDefault="00000000" w:rsidP="00E82FE6">
      <w:pPr>
        <w:pStyle w:val="BodyText"/>
        <w:spacing w:before="228"/>
        <w:ind w:right="142"/>
        <w:jc w:val="both"/>
      </w:pPr>
      <w:r>
        <w:t>Table 1 lists the truth(T), indeterminacy(I), and falsity(F) values for each vertex, while Table 2 provides these values for all edges.</w:t>
      </w:r>
    </w:p>
    <w:p w:rsidR="001149A3" w:rsidRDefault="001149A3">
      <w:pPr>
        <w:pStyle w:val="BodyText"/>
        <w:spacing w:before="2"/>
        <w:ind w:left="0"/>
      </w:pPr>
    </w:p>
    <w:p w:rsidR="001149A3" w:rsidRDefault="00000000">
      <w:pPr>
        <w:pStyle w:val="BodyText"/>
        <w:ind w:left="284" w:right="285"/>
        <w:jc w:val="center"/>
      </w:pPr>
      <w:r>
        <w:rPr>
          <w:b/>
        </w:rPr>
        <w:t>Table</w:t>
      </w:r>
      <w:r>
        <w:rPr>
          <w:b/>
          <w:spacing w:val="-6"/>
        </w:rPr>
        <w:t xml:space="preserve"> </w:t>
      </w:r>
      <w:r>
        <w:rPr>
          <w:b/>
        </w:rPr>
        <w:t>1:</w:t>
      </w:r>
      <w:r>
        <w:rPr>
          <w:b/>
          <w:spacing w:val="-4"/>
        </w:rPr>
        <w:t xml:space="preserve"> </w:t>
      </w:r>
      <w:r>
        <w:t>Vertex</w:t>
      </w:r>
      <w:r>
        <w:rPr>
          <w:spacing w:val="-4"/>
        </w:rPr>
        <w:t xml:space="preserve"> </w:t>
      </w:r>
      <w:r>
        <w:t>membership</w:t>
      </w:r>
      <w:r>
        <w:rPr>
          <w:spacing w:val="-3"/>
        </w:rPr>
        <w:t xml:space="preserve"> </w:t>
      </w:r>
      <w:r>
        <w:t>values</w:t>
      </w:r>
      <w:r>
        <w:rPr>
          <w:spacing w:val="-6"/>
        </w:rPr>
        <w:t xml:space="preserve"> </w:t>
      </w:r>
      <w:r>
        <w:t>in</w:t>
      </w:r>
      <w:r>
        <w:rPr>
          <w:spacing w:val="-6"/>
        </w:rPr>
        <w:t xml:space="preserve"> </w:t>
      </w:r>
      <w:r>
        <w:t>Figure</w:t>
      </w:r>
      <w:r>
        <w:rPr>
          <w:spacing w:val="-4"/>
        </w:rPr>
        <w:t xml:space="preserve"> </w:t>
      </w:r>
      <w:r>
        <w:rPr>
          <w:spacing w:val="-10"/>
        </w:rPr>
        <w:t>2</w:t>
      </w:r>
    </w:p>
    <w:p w:rsidR="001149A3" w:rsidRDefault="001149A3">
      <w:pPr>
        <w:pStyle w:val="BodyText"/>
        <w:spacing w:before="87"/>
        <w:ind w:left="0"/>
      </w:pPr>
    </w:p>
    <w:tbl>
      <w:tblPr>
        <w:tblW w:w="0" w:type="auto"/>
        <w:tblInd w:w="29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56"/>
        <w:gridCol w:w="715"/>
        <w:gridCol w:w="540"/>
        <w:gridCol w:w="720"/>
        <w:gridCol w:w="540"/>
        <w:gridCol w:w="540"/>
      </w:tblGrid>
      <w:tr w:rsidR="001149A3">
        <w:trPr>
          <w:trHeight w:val="470"/>
        </w:trPr>
        <w:tc>
          <w:tcPr>
            <w:tcW w:w="456" w:type="dxa"/>
          </w:tcPr>
          <w:p w:rsidR="001149A3" w:rsidRDefault="00000000">
            <w:pPr>
              <w:pStyle w:val="TableParagraph"/>
              <w:spacing w:before="120"/>
              <w:ind w:left="0" w:right="120"/>
              <w:jc w:val="center"/>
              <w:rPr>
                <w:b/>
                <w:sz w:val="20"/>
              </w:rPr>
            </w:pPr>
            <w:r>
              <w:rPr>
                <w:b/>
                <w:spacing w:val="-10"/>
                <w:sz w:val="20"/>
              </w:rPr>
              <w:t>σ</w:t>
            </w:r>
          </w:p>
        </w:tc>
        <w:tc>
          <w:tcPr>
            <w:tcW w:w="715" w:type="dxa"/>
          </w:tcPr>
          <w:p w:rsidR="001149A3" w:rsidRDefault="00000000">
            <w:pPr>
              <w:pStyle w:val="TableParagraph"/>
              <w:spacing w:before="120"/>
              <w:rPr>
                <w:b/>
                <w:sz w:val="20"/>
              </w:rPr>
            </w:pPr>
            <w:r>
              <w:rPr>
                <w:b/>
                <w:spacing w:val="-10"/>
                <w:sz w:val="20"/>
              </w:rPr>
              <w:t>a</w:t>
            </w:r>
          </w:p>
        </w:tc>
        <w:tc>
          <w:tcPr>
            <w:tcW w:w="540" w:type="dxa"/>
          </w:tcPr>
          <w:p w:rsidR="001149A3" w:rsidRDefault="00000000">
            <w:pPr>
              <w:pStyle w:val="TableParagraph"/>
              <w:spacing w:before="120"/>
              <w:ind w:left="108"/>
              <w:rPr>
                <w:b/>
                <w:sz w:val="20"/>
              </w:rPr>
            </w:pPr>
            <w:r>
              <w:rPr>
                <w:b/>
                <w:spacing w:val="-10"/>
                <w:sz w:val="20"/>
              </w:rPr>
              <w:t>b</w:t>
            </w:r>
          </w:p>
        </w:tc>
        <w:tc>
          <w:tcPr>
            <w:tcW w:w="720" w:type="dxa"/>
          </w:tcPr>
          <w:p w:rsidR="001149A3" w:rsidRDefault="00000000">
            <w:pPr>
              <w:pStyle w:val="TableParagraph"/>
              <w:spacing w:before="120"/>
              <w:ind w:left="108"/>
              <w:rPr>
                <w:b/>
                <w:sz w:val="20"/>
              </w:rPr>
            </w:pPr>
            <w:r>
              <w:rPr>
                <w:b/>
                <w:spacing w:val="-10"/>
                <w:sz w:val="20"/>
              </w:rPr>
              <w:t>c</w:t>
            </w:r>
          </w:p>
        </w:tc>
        <w:tc>
          <w:tcPr>
            <w:tcW w:w="540" w:type="dxa"/>
          </w:tcPr>
          <w:p w:rsidR="001149A3" w:rsidRDefault="00000000">
            <w:pPr>
              <w:pStyle w:val="TableParagraph"/>
              <w:spacing w:before="120"/>
              <w:ind w:left="108"/>
              <w:rPr>
                <w:b/>
                <w:sz w:val="20"/>
              </w:rPr>
            </w:pPr>
            <w:r>
              <w:rPr>
                <w:b/>
                <w:spacing w:val="-10"/>
                <w:sz w:val="20"/>
              </w:rPr>
              <w:t>d</w:t>
            </w:r>
          </w:p>
        </w:tc>
        <w:tc>
          <w:tcPr>
            <w:tcW w:w="540" w:type="dxa"/>
          </w:tcPr>
          <w:p w:rsidR="001149A3" w:rsidRDefault="00000000">
            <w:pPr>
              <w:pStyle w:val="TableParagraph"/>
              <w:spacing w:before="120"/>
              <w:ind w:left="108"/>
              <w:rPr>
                <w:b/>
                <w:sz w:val="20"/>
              </w:rPr>
            </w:pPr>
            <w:r>
              <w:rPr>
                <w:b/>
                <w:spacing w:val="-10"/>
                <w:sz w:val="20"/>
              </w:rPr>
              <w:t>e</w:t>
            </w:r>
          </w:p>
        </w:tc>
      </w:tr>
      <w:tr w:rsidR="001149A3">
        <w:trPr>
          <w:trHeight w:val="470"/>
        </w:trPr>
        <w:tc>
          <w:tcPr>
            <w:tcW w:w="456" w:type="dxa"/>
          </w:tcPr>
          <w:p w:rsidR="001149A3" w:rsidRDefault="00000000">
            <w:pPr>
              <w:pStyle w:val="TableParagraph"/>
              <w:spacing w:before="120"/>
              <w:ind w:left="87" w:right="120"/>
              <w:jc w:val="center"/>
              <w:rPr>
                <w:b/>
                <w:sz w:val="13"/>
              </w:rPr>
            </w:pPr>
            <w:r>
              <w:rPr>
                <w:b/>
                <w:spacing w:val="-5"/>
                <w:position w:val="1"/>
                <w:sz w:val="20"/>
              </w:rPr>
              <w:t>σ</w:t>
            </w:r>
            <w:r>
              <w:rPr>
                <w:b/>
                <w:spacing w:val="-5"/>
                <w:sz w:val="13"/>
              </w:rPr>
              <w:t>T</w:t>
            </w:r>
          </w:p>
        </w:tc>
        <w:tc>
          <w:tcPr>
            <w:tcW w:w="715" w:type="dxa"/>
          </w:tcPr>
          <w:p w:rsidR="001149A3" w:rsidRDefault="00000000">
            <w:pPr>
              <w:pStyle w:val="TableParagraph"/>
              <w:rPr>
                <w:sz w:val="20"/>
              </w:rPr>
            </w:pPr>
            <w:r>
              <w:rPr>
                <w:spacing w:val="-5"/>
                <w:sz w:val="20"/>
              </w:rPr>
              <w:t>0.8</w:t>
            </w:r>
          </w:p>
        </w:tc>
        <w:tc>
          <w:tcPr>
            <w:tcW w:w="540" w:type="dxa"/>
          </w:tcPr>
          <w:p w:rsidR="001149A3" w:rsidRDefault="00000000">
            <w:pPr>
              <w:pStyle w:val="TableParagraph"/>
              <w:ind w:left="108"/>
              <w:rPr>
                <w:sz w:val="20"/>
              </w:rPr>
            </w:pPr>
            <w:r>
              <w:rPr>
                <w:spacing w:val="-5"/>
                <w:sz w:val="20"/>
              </w:rPr>
              <w:t>0.4</w:t>
            </w:r>
          </w:p>
        </w:tc>
        <w:tc>
          <w:tcPr>
            <w:tcW w:w="720" w:type="dxa"/>
          </w:tcPr>
          <w:p w:rsidR="001149A3" w:rsidRDefault="00000000">
            <w:pPr>
              <w:pStyle w:val="TableParagraph"/>
              <w:ind w:left="108"/>
              <w:rPr>
                <w:sz w:val="20"/>
              </w:rPr>
            </w:pPr>
            <w:r>
              <w:rPr>
                <w:spacing w:val="-5"/>
                <w:sz w:val="20"/>
              </w:rPr>
              <w:t>0.9</w:t>
            </w:r>
          </w:p>
        </w:tc>
        <w:tc>
          <w:tcPr>
            <w:tcW w:w="540" w:type="dxa"/>
          </w:tcPr>
          <w:p w:rsidR="001149A3" w:rsidRDefault="00000000">
            <w:pPr>
              <w:pStyle w:val="TableParagraph"/>
              <w:ind w:left="108"/>
              <w:rPr>
                <w:sz w:val="20"/>
              </w:rPr>
            </w:pPr>
            <w:r>
              <w:rPr>
                <w:spacing w:val="-5"/>
                <w:sz w:val="20"/>
              </w:rPr>
              <w:t>0.6</w:t>
            </w:r>
          </w:p>
        </w:tc>
        <w:tc>
          <w:tcPr>
            <w:tcW w:w="540" w:type="dxa"/>
          </w:tcPr>
          <w:p w:rsidR="001149A3" w:rsidRDefault="00000000">
            <w:pPr>
              <w:pStyle w:val="TableParagraph"/>
              <w:ind w:left="108"/>
              <w:rPr>
                <w:sz w:val="20"/>
              </w:rPr>
            </w:pPr>
            <w:r>
              <w:rPr>
                <w:spacing w:val="-5"/>
                <w:sz w:val="20"/>
              </w:rPr>
              <w:t>0.7</w:t>
            </w:r>
          </w:p>
        </w:tc>
      </w:tr>
      <w:tr w:rsidR="001149A3">
        <w:trPr>
          <w:trHeight w:val="470"/>
        </w:trPr>
        <w:tc>
          <w:tcPr>
            <w:tcW w:w="456" w:type="dxa"/>
          </w:tcPr>
          <w:p w:rsidR="001149A3" w:rsidRDefault="00000000">
            <w:pPr>
              <w:pStyle w:val="TableParagraph"/>
              <w:spacing w:before="120"/>
              <w:ind w:left="51" w:right="120"/>
              <w:jc w:val="center"/>
              <w:rPr>
                <w:b/>
                <w:sz w:val="13"/>
              </w:rPr>
            </w:pPr>
            <w:r>
              <w:rPr>
                <w:b/>
                <w:spacing w:val="-5"/>
                <w:position w:val="1"/>
                <w:sz w:val="20"/>
              </w:rPr>
              <w:t>σ</w:t>
            </w:r>
            <w:r>
              <w:rPr>
                <w:b/>
                <w:spacing w:val="-5"/>
                <w:sz w:val="13"/>
              </w:rPr>
              <w:t>I</w:t>
            </w:r>
          </w:p>
        </w:tc>
        <w:tc>
          <w:tcPr>
            <w:tcW w:w="715" w:type="dxa"/>
          </w:tcPr>
          <w:p w:rsidR="001149A3" w:rsidRDefault="00000000">
            <w:pPr>
              <w:pStyle w:val="TableParagraph"/>
              <w:rPr>
                <w:sz w:val="20"/>
              </w:rPr>
            </w:pPr>
            <w:r>
              <w:rPr>
                <w:spacing w:val="-5"/>
                <w:sz w:val="20"/>
              </w:rPr>
              <w:t>0.4</w:t>
            </w:r>
          </w:p>
        </w:tc>
        <w:tc>
          <w:tcPr>
            <w:tcW w:w="540" w:type="dxa"/>
          </w:tcPr>
          <w:p w:rsidR="001149A3" w:rsidRDefault="00000000">
            <w:pPr>
              <w:pStyle w:val="TableParagraph"/>
              <w:ind w:left="108"/>
              <w:rPr>
                <w:sz w:val="20"/>
              </w:rPr>
            </w:pPr>
            <w:r>
              <w:rPr>
                <w:spacing w:val="-5"/>
                <w:sz w:val="20"/>
              </w:rPr>
              <w:t>0.5</w:t>
            </w:r>
          </w:p>
        </w:tc>
        <w:tc>
          <w:tcPr>
            <w:tcW w:w="720" w:type="dxa"/>
          </w:tcPr>
          <w:p w:rsidR="001149A3" w:rsidRDefault="00000000">
            <w:pPr>
              <w:pStyle w:val="TableParagraph"/>
              <w:ind w:left="108"/>
              <w:rPr>
                <w:sz w:val="20"/>
              </w:rPr>
            </w:pPr>
            <w:r>
              <w:rPr>
                <w:spacing w:val="-5"/>
                <w:sz w:val="20"/>
              </w:rPr>
              <w:t>0.6</w:t>
            </w:r>
          </w:p>
        </w:tc>
        <w:tc>
          <w:tcPr>
            <w:tcW w:w="540" w:type="dxa"/>
          </w:tcPr>
          <w:p w:rsidR="001149A3" w:rsidRDefault="00000000">
            <w:pPr>
              <w:pStyle w:val="TableParagraph"/>
              <w:ind w:left="108"/>
              <w:rPr>
                <w:sz w:val="20"/>
              </w:rPr>
            </w:pPr>
            <w:r>
              <w:rPr>
                <w:spacing w:val="-5"/>
                <w:sz w:val="20"/>
              </w:rPr>
              <w:t>0.3</w:t>
            </w:r>
          </w:p>
        </w:tc>
        <w:tc>
          <w:tcPr>
            <w:tcW w:w="540" w:type="dxa"/>
          </w:tcPr>
          <w:p w:rsidR="001149A3" w:rsidRDefault="00000000">
            <w:pPr>
              <w:pStyle w:val="TableParagraph"/>
              <w:ind w:left="108"/>
              <w:rPr>
                <w:sz w:val="20"/>
              </w:rPr>
            </w:pPr>
            <w:r>
              <w:rPr>
                <w:spacing w:val="-5"/>
                <w:sz w:val="20"/>
              </w:rPr>
              <w:t>0.6</w:t>
            </w:r>
          </w:p>
        </w:tc>
      </w:tr>
      <w:tr w:rsidR="001149A3">
        <w:trPr>
          <w:trHeight w:val="470"/>
        </w:trPr>
        <w:tc>
          <w:tcPr>
            <w:tcW w:w="456" w:type="dxa"/>
          </w:tcPr>
          <w:p w:rsidR="001149A3" w:rsidRDefault="00000000">
            <w:pPr>
              <w:pStyle w:val="TableParagraph"/>
              <w:spacing w:before="120"/>
              <w:ind w:left="79" w:right="120"/>
              <w:jc w:val="center"/>
              <w:rPr>
                <w:b/>
                <w:sz w:val="13"/>
              </w:rPr>
            </w:pPr>
            <w:r>
              <w:rPr>
                <w:b/>
                <w:spacing w:val="-5"/>
                <w:position w:val="1"/>
                <w:sz w:val="20"/>
              </w:rPr>
              <w:t>σ</w:t>
            </w:r>
            <w:r>
              <w:rPr>
                <w:b/>
                <w:spacing w:val="-5"/>
                <w:sz w:val="13"/>
              </w:rPr>
              <w:t>F</w:t>
            </w:r>
          </w:p>
        </w:tc>
        <w:tc>
          <w:tcPr>
            <w:tcW w:w="715" w:type="dxa"/>
          </w:tcPr>
          <w:p w:rsidR="001149A3" w:rsidRDefault="00000000">
            <w:pPr>
              <w:pStyle w:val="TableParagraph"/>
              <w:spacing w:before="116"/>
              <w:rPr>
                <w:sz w:val="20"/>
              </w:rPr>
            </w:pPr>
            <w:r>
              <w:rPr>
                <w:spacing w:val="-5"/>
                <w:sz w:val="20"/>
              </w:rPr>
              <w:t>0.6</w:t>
            </w:r>
          </w:p>
        </w:tc>
        <w:tc>
          <w:tcPr>
            <w:tcW w:w="540" w:type="dxa"/>
          </w:tcPr>
          <w:p w:rsidR="001149A3" w:rsidRDefault="00000000">
            <w:pPr>
              <w:pStyle w:val="TableParagraph"/>
              <w:spacing w:before="116"/>
              <w:ind w:left="108"/>
              <w:rPr>
                <w:sz w:val="20"/>
              </w:rPr>
            </w:pPr>
            <w:r>
              <w:rPr>
                <w:spacing w:val="-5"/>
                <w:sz w:val="20"/>
              </w:rPr>
              <w:t>0.6</w:t>
            </w:r>
          </w:p>
        </w:tc>
        <w:tc>
          <w:tcPr>
            <w:tcW w:w="720" w:type="dxa"/>
          </w:tcPr>
          <w:p w:rsidR="001149A3" w:rsidRDefault="00000000">
            <w:pPr>
              <w:pStyle w:val="TableParagraph"/>
              <w:spacing w:before="116"/>
              <w:ind w:left="108"/>
              <w:rPr>
                <w:sz w:val="20"/>
              </w:rPr>
            </w:pPr>
            <w:r>
              <w:rPr>
                <w:spacing w:val="-5"/>
                <w:sz w:val="20"/>
              </w:rPr>
              <w:t>0.7</w:t>
            </w:r>
          </w:p>
        </w:tc>
        <w:tc>
          <w:tcPr>
            <w:tcW w:w="540" w:type="dxa"/>
          </w:tcPr>
          <w:p w:rsidR="001149A3" w:rsidRDefault="00000000">
            <w:pPr>
              <w:pStyle w:val="TableParagraph"/>
              <w:spacing w:before="116"/>
              <w:ind w:left="108"/>
              <w:rPr>
                <w:sz w:val="20"/>
              </w:rPr>
            </w:pPr>
            <w:r>
              <w:rPr>
                <w:spacing w:val="-5"/>
                <w:sz w:val="20"/>
              </w:rPr>
              <w:t>0.4</w:t>
            </w:r>
          </w:p>
        </w:tc>
        <w:tc>
          <w:tcPr>
            <w:tcW w:w="540" w:type="dxa"/>
          </w:tcPr>
          <w:p w:rsidR="001149A3" w:rsidRDefault="00000000">
            <w:pPr>
              <w:pStyle w:val="TableParagraph"/>
              <w:spacing w:before="116"/>
              <w:ind w:left="108"/>
              <w:rPr>
                <w:sz w:val="20"/>
              </w:rPr>
            </w:pPr>
            <w:r>
              <w:rPr>
                <w:spacing w:val="-5"/>
                <w:sz w:val="20"/>
              </w:rPr>
              <w:t>0.4</w:t>
            </w:r>
          </w:p>
        </w:tc>
      </w:tr>
    </w:tbl>
    <w:p w:rsidR="001149A3" w:rsidRDefault="001149A3">
      <w:pPr>
        <w:pStyle w:val="BodyText"/>
        <w:spacing w:before="63"/>
        <w:ind w:left="0"/>
      </w:pPr>
    </w:p>
    <w:p w:rsidR="001149A3" w:rsidRDefault="00000000">
      <w:pPr>
        <w:ind w:left="283" w:right="285"/>
        <w:jc w:val="center"/>
        <w:rPr>
          <w:sz w:val="20"/>
        </w:rPr>
      </w:pPr>
      <w:r>
        <w:rPr>
          <w:b/>
          <w:sz w:val="20"/>
        </w:rPr>
        <w:t>Table</w:t>
      </w:r>
      <w:r>
        <w:rPr>
          <w:b/>
          <w:spacing w:val="-6"/>
          <w:sz w:val="20"/>
        </w:rPr>
        <w:t xml:space="preserve"> </w:t>
      </w:r>
      <w:r>
        <w:rPr>
          <w:b/>
          <w:sz w:val="20"/>
        </w:rPr>
        <w:t>2:</w:t>
      </w:r>
      <w:r>
        <w:rPr>
          <w:b/>
          <w:spacing w:val="-5"/>
          <w:sz w:val="20"/>
        </w:rPr>
        <w:t xml:space="preserve"> </w:t>
      </w:r>
      <w:r>
        <w:rPr>
          <w:sz w:val="20"/>
        </w:rPr>
        <w:t>Edge</w:t>
      </w:r>
      <w:r>
        <w:rPr>
          <w:spacing w:val="-2"/>
          <w:sz w:val="20"/>
        </w:rPr>
        <w:t xml:space="preserve"> </w:t>
      </w:r>
      <w:r>
        <w:rPr>
          <w:sz w:val="20"/>
        </w:rPr>
        <w:t>membership</w:t>
      </w:r>
      <w:r>
        <w:rPr>
          <w:spacing w:val="-4"/>
          <w:sz w:val="20"/>
        </w:rPr>
        <w:t xml:space="preserve"> </w:t>
      </w:r>
      <w:r>
        <w:rPr>
          <w:sz w:val="20"/>
        </w:rPr>
        <w:t>values</w:t>
      </w:r>
      <w:r>
        <w:rPr>
          <w:spacing w:val="-6"/>
          <w:sz w:val="20"/>
        </w:rPr>
        <w:t xml:space="preserve"> </w:t>
      </w:r>
      <w:r>
        <w:rPr>
          <w:sz w:val="20"/>
        </w:rPr>
        <w:t>in</w:t>
      </w:r>
      <w:r>
        <w:rPr>
          <w:spacing w:val="-6"/>
          <w:sz w:val="20"/>
        </w:rPr>
        <w:t xml:space="preserve"> </w:t>
      </w:r>
      <w:r>
        <w:rPr>
          <w:sz w:val="20"/>
        </w:rPr>
        <w:t>Figure</w:t>
      </w:r>
      <w:r>
        <w:rPr>
          <w:spacing w:val="-5"/>
          <w:sz w:val="20"/>
        </w:rPr>
        <w:t xml:space="preserve"> </w:t>
      </w:r>
      <w:r>
        <w:rPr>
          <w:spacing w:val="-10"/>
          <w:sz w:val="20"/>
        </w:rPr>
        <w:t>2</w:t>
      </w:r>
    </w:p>
    <w:p w:rsidR="001149A3" w:rsidRDefault="001149A3">
      <w:pPr>
        <w:pStyle w:val="BodyText"/>
        <w:spacing w:before="3"/>
        <w:ind w:left="0"/>
      </w:pPr>
    </w:p>
    <w:tbl>
      <w:tblPr>
        <w:tblW w:w="0" w:type="auto"/>
        <w:tblInd w:w="23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18"/>
        <w:gridCol w:w="521"/>
        <w:gridCol w:w="540"/>
        <w:gridCol w:w="540"/>
        <w:gridCol w:w="540"/>
        <w:gridCol w:w="540"/>
        <w:gridCol w:w="540"/>
        <w:gridCol w:w="466"/>
        <w:gridCol w:w="540"/>
      </w:tblGrid>
      <w:tr w:rsidR="001149A3">
        <w:trPr>
          <w:trHeight w:val="697"/>
        </w:trPr>
        <w:tc>
          <w:tcPr>
            <w:tcW w:w="418" w:type="dxa"/>
          </w:tcPr>
          <w:p w:rsidR="001149A3" w:rsidRDefault="00000000">
            <w:pPr>
              <w:pStyle w:val="TableParagraph"/>
              <w:spacing w:before="120"/>
              <w:ind w:left="7" w:right="84"/>
              <w:jc w:val="center"/>
              <w:rPr>
                <w:b/>
                <w:sz w:val="20"/>
              </w:rPr>
            </w:pPr>
            <w:r>
              <w:rPr>
                <w:b/>
                <w:spacing w:val="-10"/>
                <w:sz w:val="20"/>
              </w:rPr>
              <w:t>μ</w:t>
            </w:r>
          </w:p>
        </w:tc>
        <w:tc>
          <w:tcPr>
            <w:tcW w:w="521" w:type="dxa"/>
          </w:tcPr>
          <w:p w:rsidR="001149A3" w:rsidRDefault="00000000">
            <w:pPr>
              <w:pStyle w:val="TableParagraph"/>
              <w:spacing w:before="120"/>
              <w:ind w:left="51" w:right="42"/>
              <w:jc w:val="center"/>
              <w:rPr>
                <w:b/>
                <w:sz w:val="20"/>
              </w:rPr>
            </w:pPr>
            <w:r>
              <w:rPr>
                <w:b/>
                <w:sz w:val="20"/>
              </w:rPr>
              <w:t>a,</w:t>
            </w:r>
            <w:r>
              <w:rPr>
                <w:b/>
                <w:spacing w:val="-8"/>
                <w:sz w:val="20"/>
              </w:rPr>
              <w:t xml:space="preserve"> </w:t>
            </w:r>
            <w:r>
              <w:rPr>
                <w:b/>
                <w:spacing w:val="-10"/>
                <w:sz w:val="20"/>
              </w:rPr>
              <w:t>b</w:t>
            </w:r>
          </w:p>
        </w:tc>
        <w:tc>
          <w:tcPr>
            <w:tcW w:w="540" w:type="dxa"/>
          </w:tcPr>
          <w:p w:rsidR="001149A3" w:rsidRDefault="00000000">
            <w:pPr>
              <w:pStyle w:val="TableParagraph"/>
              <w:spacing w:before="120"/>
              <w:ind w:left="38" w:right="62"/>
              <w:jc w:val="center"/>
              <w:rPr>
                <w:b/>
                <w:sz w:val="20"/>
              </w:rPr>
            </w:pPr>
            <w:r>
              <w:rPr>
                <w:b/>
                <w:sz w:val="20"/>
              </w:rPr>
              <w:t>a,</w:t>
            </w:r>
            <w:r>
              <w:rPr>
                <w:b/>
                <w:spacing w:val="-1"/>
                <w:sz w:val="20"/>
              </w:rPr>
              <w:t xml:space="preserve"> </w:t>
            </w:r>
            <w:r>
              <w:rPr>
                <w:b/>
                <w:spacing w:val="-10"/>
                <w:sz w:val="20"/>
              </w:rPr>
              <w:t>e</w:t>
            </w:r>
          </w:p>
        </w:tc>
        <w:tc>
          <w:tcPr>
            <w:tcW w:w="540" w:type="dxa"/>
          </w:tcPr>
          <w:p w:rsidR="001149A3" w:rsidRDefault="00000000">
            <w:pPr>
              <w:pStyle w:val="TableParagraph"/>
              <w:spacing w:before="120"/>
              <w:ind w:left="62" w:right="62"/>
              <w:jc w:val="center"/>
              <w:rPr>
                <w:b/>
                <w:sz w:val="20"/>
              </w:rPr>
            </w:pPr>
            <w:r>
              <w:rPr>
                <w:b/>
                <w:sz w:val="20"/>
              </w:rPr>
              <w:t>a,</w:t>
            </w:r>
            <w:r>
              <w:rPr>
                <w:b/>
                <w:spacing w:val="-1"/>
                <w:sz w:val="20"/>
              </w:rPr>
              <w:t xml:space="preserve"> </w:t>
            </w:r>
            <w:r>
              <w:rPr>
                <w:b/>
                <w:spacing w:val="-10"/>
                <w:sz w:val="20"/>
              </w:rPr>
              <w:t>d</w:t>
            </w:r>
          </w:p>
        </w:tc>
        <w:tc>
          <w:tcPr>
            <w:tcW w:w="540" w:type="dxa"/>
          </w:tcPr>
          <w:p w:rsidR="001149A3" w:rsidRDefault="00000000">
            <w:pPr>
              <w:pStyle w:val="TableParagraph"/>
              <w:spacing w:before="120"/>
              <w:ind w:left="49" w:right="62"/>
              <w:jc w:val="center"/>
              <w:rPr>
                <w:b/>
                <w:sz w:val="20"/>
              </w:rPr>
            </w:pPr>
            <w:r>
              <w:rPr>
                <w:b/>
                <w:sz w:val="20"/>
              </w:rPr>
              <w:t>b,</w:t>
            </w:r>
            <w:r>
              <w:rPr>
                <w:b/>
                <w:spacing w:val="-2"/>
                <w:sz w:val="20"/>
              </w:rPr>
              <w:t xml:space="preserve"> </w:t>
            </w:r>
            <w:r>
              <w:rPr>
                <w:b/>
                <w:spacing w:val="-10"/>
                <w:sz w:val="20"/>
              </w:rPr>
              <w:t>c</w:t>
            </w:r>
          </w:p>
        </w:tc>
        <w:tc>
          <w:tcPr>
            <w:tcW w:w="540" w:type="dxa"/>
          </w:tcPr>
          <w:p w:rsidR="001149A3" w:rsidRDefault="00000000">
            <w:pPr>
              <w:pStyle w:val="TableParagraph"/>
              <w:spacing w:before="120"/>
              <w:ind w:left="70" w:right="62"/>
              <w:jc w:val="center"/>
              <w:rPr>
                <w:b/>
                <w:sz w:val="20"/>
              </w:rPr>
            </w:pPr>
            <w:r>
              <w:rPr>
                <w:b/>
                <w:sz w:val="20"/>
              </w:rPr>
              <w:t>b,</w:t>
            </w:r>
            <w:r>
              <w:rPr>
                <w:b/>
                <w:spacing w:val="-2"/>
                <w:sz w:val="20"/>
              </w:rPr>
              <w:t xml:space="preserve"> </w:t>
            </w:r>
            <w:r>
              <w:rPr>
                <w:b/>
                <w:spacing w:val="-10"/>
                <w:sz w:val="20"/>
              </w:rPr>
              <w:t>d</w:t>
            </w:r>
          </w:p>
        </w:tc>
        <w:tc>
          <w:tcPr>
            <w:tcW w:w="540" w:type="dxa"/>
          </w:tcPr>
          <w:p w:rsidR="001149A3" w:rsidRDefault="00000000">
            <w:pPr>
              <w:pStyle w:val="TableParagraph"/>
              <w:spacing w:before="120"/>
              <w:ind w:left="50" w:right="62"/>
              <w:jc w:val="center"/>
              <w:rPr>
                <w:b/>
                <w:sz w:val="20"/>
              </w:rPr>
            </w:pPr>
            <w:r>
              <w:rPr>
                <w:b/>
                <w:sz w:val="20"/>
              </w:rPr>
              <w:t>b,</w:t>
            </w:r>
            <w:r>
              <w:rPr>
                <w:b/>
                <w:spacing w:val="-2"/>
                <w:sz w:val="20"/>
              </w:rPr>
              <w:t xml:space="preserve"> </w:t>
            </w:r>
            <w:r>
              <w:rPr>
                <w:b/>
                <w:spacing w:val="-10"/>
                <w:sz w:val="20"/>
              </w:rPr>
              <w:t>e</w:t>
            </w:r>
          </w:p>
        </w:tc>
        <w:tc>
          <w:tcPr>
            <w:tcW w:w="466" w:type="dxa"/>
          </w:tcPr>
          <w:p w:rsidR="001149A3" w:rsidRDefault="00000000">
            <w:pPr>
              <w:pStyle w:val="TableParagraph"/>
              <w:spacing w:before="120"/>
              <w:ind w:left="108" w:right="201"/>
              <w:rPr>
                <w:b/>
                <w:sz w:val="20"/>
              </w:rPr>
            </w:pPr>
            <w:r>
              <w:rPr>
                <w:b/>
                <w:spacing w:val="-6"/>
                <w:sz w:val="20"/>
              </w:rPr>
              <w:t xml:space="preserve">c, </w:t>
            </w:r>
            <w:r>
              <w:rPr>
                <w:b/>
                <w:spacing w:val="-10"/>
                <w:sz w:val="20"/>
              </w:rPr>
              <w:t>d</w:t>
            </w:r>
          </w:p>
        </w:tc>
        <w:tc>
          <w:tcPr>
            <w:tcW w:w="540" w:type="dxa"/>
          </w:tcPr>
          <w:p w:rsidR="001149A3" w:rsidRDefault="00000000">
            <w:pPr>
              <w:pStyle w:val="TableParagraph"/>
              <w:spacing w:before="120"/>
              <w:ind w:left="49" w:right="62"/>
              <w:jc w:val="center"/>
              <w:rPr>
                <w:b/>
                <w:sz w:val="20"/>
              </w:rPr>
            </w:pPr>
            <w:r>
              <w:rPr>
                <w:b/>
                <w:sz w:val="20"/>
              </w:rPr>
              <w:t>d,</w:t>
            </w:r>
            <w:r>
              <w:rPr>
                <w:b/>
                <w:spacing w:val="-2"/>
                <w:sz w:val="20"/>
              </w:rPr>
              <w:t xml:space="preserve"> </w:t>
            </w:r>
            <w:r>
              <w:rPr>
                <w:b/>
                <w:spacing w:val="-10"/>
                <w:sz w:val="20"/>
              </w:rPr>
              <w:t>e</w:t>
            </w:r>
          </w:p>
        </w:tc>
      </w:tr>
      <w:tr w:rsidR="001149A3">
        <w:trPr>
          <w:trHeight w:val="470"/>
        </w:trPr>
        <w:tc>
          <w:tcPr>
            <w:tcW w:w="418" w:type="dxa"/>
          </w:tcPr>
          <w:p w:rsidR="001149A3" w:rsidRDefault="00000000">
            <w:pPr>
              <w:pStyle w:val="TableParagraph"/>
              <w:spacing w:before="122"/>
              <w:ind w:left="84" w:right="77"/>
              <w:jc w:val="center"/>
              <w:rPr>
                <w:b/>
                <w:sz w:val="13"/>
              </w:rPr>
            </w:pPr>
            <w:r>
              <w:rPr>
                <w:b/>
                <w:spacing w:val="-5"/>
                <w:position w:val="1"/>
                <w:sz w:val="20"/>
              </w:rPr>
              <w:lastRenderedPageBreak/>
              <w:t>μ</w:t>
            </w:r>
            <w:r>
              <w:rPr>
                <w:b/>
                <w:spacing w:val="-5"/>
                <w:sz w:val="13"/>
              </w:rPr>
              <w:t>T</w:t>
            </w:r>
          </w:p>
        </w:tc>
        <w:tc>
          <w:tcPr>
            <w:tcW w:w="521" w:type="dxa"/>
          </w:tcPr>
          <w:p w:rsidR="001149A3" w:rsidRDefault="00000000">
            <w:pPr>
              <w:pStyle w:val="TableParagraph"/>
              <w:spacing w:before="118"/>
              <w:ind w:left="9" w:right="51"/>
              <w:jc w:val="center"/>
              <w:rPr>
                <w:sz w:val="20"/>
              </w:rPr>
            </w:pPr>
            <w:r>
              <w:rPr>
                <w:spacing w:val="-5"/>
                <w:sz w:val="20"/>
              </w:rPr>
              <w:t>0.7</w:t>
            </w:r>
          </w:p>
        </w:tc>
        <w:tc>
          <w:tcPr>
            <w:tcW w:w="540" w:type="dxa"/>
          </w:tcPr>
          <w:p w:rsidR="001149A3" w:rsidRDefault="00000000">
            <w:pPr>
              <w:pStyle w:val="TableParagraph"/>
              <w:spacing w:before="118"/>
              <w:ind w:left="8" w:right="70"/>
              <w:jc w:val="center"/>
              <w:rPr>
                <w:sz w:val="20"/>
              </w:rPr>
            </w:pPr>
            <w:r>
              <w:rPr>
                <w:spacing w:val="-5"/>
                <w:sz w:val="20"/>
              </w:rPr>
              <w:t>0.8</w:t>
            </w:r>
          </w:p>
        </w:tc>
        <w:tc>
          <w:tcPr>
            <w:tcW w:w="540" w:type="dxa"/>
          </w:tcPr>
          <w:p w:rsidR="001149A3" w:rsidRDefault="00000000">
            <w:pPr>
              <w:pStyle w:val="TableParagraph"/>
              <w:spacing w:before="118"/>
              <w:ind w:left="8" w:right="70"/>
              <w:jc w:val="center"/>
              <w:rPr>
                <w:sz w:val="20"/>
              </w:rPr>
            </w:pPr>
            <w:r>
              <w:rPr>
                <w:spacing w:val="-5"/>
                <w:sz w:val="20"/>
              </w:rPr>
              <w:t>0.5</w:t>
            </w:r>
          </w:p>
        </w:tc>
        <w:tc>
          <w:tcPr>
            <w:tcW w:w="540" w:type="dxa"/>
          </w:tcPr>
          <w:p w:rsidR="001149A3" w:rsidRDefault="00000000">
            <w:pPr>
              <w:pStyle w:val="TableParagraph"/>
              <w:spacing w:before="118"/>
              <w:ind w:left="8" w:right="70"/>
              <w:jc w:val="center"/>
              <w:rPr>
                <w:sz w:val="20"/>
              </w:rPr>
            </w:pPr>
            <w:r>
              <w:rPr>
                <w:spacing w:val="-5"/>
                <w:sz w:val="20"/>
              </w:rPr>
              <w:t>0.3</w:t>
            </w:r>
          </w:p>
        </w:tc>
        <w:tc>
          <w:tcPr>
            <w:tcW w:w="540" w:type="dxa"/>
          </w:tcPr>
          <w:p w:rsidR="001149A3" w:rsidRDefault="00000000">
            <w:pPr>
              <w:pStyle w:val="TableParagraph"/>
              <w:spacing w:before="118"/>
              <w:ind w:left="8" w:right="69"/>
              <w:jc w:val="center"/>
              <w:rPr>
                <w:sz w:val="20"/>
              </w:rPr>
            </w:pPr>
            <w:r>
              <w:rPr>
                <w:spacing w:val="-5"/>
                <w:sz w:val="20"/>
              </w:rPr>
              <w:t>0.5</w:t>
            </w:r>
          </w:p>
        </w:tc>
        <w:tc>
          <w:tcPr>
            <w:tcW w:w="540" w:type="dxa"/>
          </w:tcPr>
          <w:p w:rsidR="001149A3" w:rsidRDefault="00000000">
            <w:pPr>
              <w:pStyle w:val="TableParagraph"/>
              <w:spacing w:before="118"/>
              <w:ind w:left="8" w:right="69"/>
              <w:jc w:val="center"/>
              <w:rPr>
                <w:sz w:val="20"/>
              </w:rPr>
            </w:pPr>
            <w:r>
              <w:rPr>
                <w:spacing w:val="-5"/>
                <w:sz w:val="20"/>
              </w:rPr>
              <w:t>0.6</w:t>
            </w:r>
          </w:p>
        </w:tc>
        <w:tc>
          <w:tcPr>
            <w:tcW w:w="466" w:type="dxa"/>
          </w:tcPr>
          <w:p w:rsidR="001149A3" w:rsidRDefault="00000000">
            <w:pPr>
              <w:pStyle w:val="TableParagraph"/>
              <w:spacing w:before="118"/>
              <w:ind w:left="10"/>
              <w:jc w:val="center"/>
              <w:rPr>
                <w:sz w:val="20"/>
              </w:rPr>
            </w:pPr>
            <w:r>
              <w:rPr>
                <w:spacing w:val="-5"/>
                <w:sz w:val="20"/>
              </w:rPr>
              <w:t>0.4</w:t>
            </w:r>
          </w:p>
        </w:tc>
        <w:tc>
          <w:tcPr>
            <w:tcW w:w="540" w:type="dxa"/>
          </w:tcPr>
          <w:p w:rsidR="001149A3" w:rsidRDefault="00000000">
            <w:pPr>
              <w:pStyle w:val="TableParagraph"/>
              <w:spacing w:before="118"/>
              <w:ind w:left="8" w:right="70"/>
              <w:jc w:val="center"/>
              <w:rPr>
                <w:sz w:val="20"/>
              </w:rPr>
            </w:pPr>
            <w:r>
              <w:rPr>
                <w:spacing w:val="-5"/>
                <w:sz w:val="20"/>
              </w:rPr>
              <w:t>0.5</w:t>
            </w:r>
          </w:p>
        </w:tc>
      </w:tr>
      <w:tr w:rsidR="001149A3">
        <w:trPr>
          <w:trHeight w:val="470"/>
        </w:trPr>
        <w:tc>
          <w:tcPr>
            <w:tcW w:w="418" w:type="dxa"/>
          </w:tcPr>
          <w:p w:rsidR="001149A3" w:rsidRDefault="00000000">
            <w:pPr>
              <w:pStyle w:val="TableParagraph"/>
              <w:spacing w:before="122"/>
              <w:ind w:left="51" w:right="77"/>
              <w:jc w:val="center"/>
              <w:rPr>
                <w:b/>
                <w:sz w:val="13"/>
              </w:rPr>
            </w:pPr>
            <w:r>
              <w:rPr>
                <w:b/>
                <w:spacing w:val="-5"/>
                <w:position w:val="1"/>
                <w:sz w:val="20"/>
              </w:rPr>
              <w:t>μ</w:t>
            </w:r>
            <w:r>
              <w:rPr>
                <w:b/>
                <w:spacing w:val="-5"/>
                <w:sz w:val="13"/>
              </w:rPr>
              <w:t>I</w:t>
            </w:r>
          </w:p>
        </w:tc>
        <w:tc>
          <w:tcPr>
            <w:tcW w:w="521" w:type="dxa"/>
          </w:tcPr>
          <w:p w:rsidR="001149A3" w:rsidRDefault="00000000">
            <w:pPr>
              <w:pStyle w:val="TableParagraph"/>
              <w:spacing w:before="118"/>
              <w:ind w:left="9" w:right="51"/>
              <w:jc w:val="center"/>
              <w:rPr>
                <w:sz w:val="20"/>
              </w:rPr>
            </w:pPr>
            <w:r>
              <w:rPr>
                <w:spacing w:val="-5"/>
                <w:sz w:val="20"/>
              </w:rPr>
              <w:t>0.6</w:t>
            </w:r>
          </w:p>
        </w:tc>
        <w:tc>
          <w:tcPr>
            <w:tcW w:w="540" w:type="dxa"/>
          </w:tcPr>
          <w:p w:rsidR="001149A3" w:rsidRDefault="00000000">
            <w:pPr>
              <w:pStyle w:val="TableParagraph"/>
              <w:spacing w:before="118"/>
              <w:ind w:left="8" w:right="70"/>
              <w:jc w:val="center"/>
              <w:rPr>
                <w:sz w:val="20"/>
              </w:rPr>
            </w:pPr>
            <w:r>
              <w:rPr>
                <w:spacing w:val="-5"/>
                <w:sz w:val="20"/>
              </w:rPr>
              <w:t>0.5</w:t>
            </w:r>
          </w:p>
        </w:tc>
        <w:tc>
          <w:tcPr>
            <w:tcW w:w="540" w:type="dxa"/>
          </w:tcPr>
          <w:p w:rsidR="001149A3" w:rsidRDefault="00000000">
            <w:pPr>
              <w:pStyle w:val="TableParagraph"/>
              <w:spacing w:before="118"/>
              <w:ind w:left="8" w:right="70"/>
              <w:jc w:val="center"/>
              <w:rPr>
                <w:sz w:val="20"/>
              </w:rPr>
            </w:pPr>
            <w:r>
              <w:rPr>
                <w:spacing w:val="-5"/>
                <w:sz w:val="20"/>
              </w:rPr>
              <w:t>0.4</w:t>
            </w:r>
          </w:p>
        </w:tc>
        <w:tc>
          <w:tcPr>
            <w:tcW w:w="540" w:type="dxa"/>
          </w:tcPr>
          <w:p w:rsidR="001149A3" w:rsidRDefault="00000000">
            <w:pPr>
              <w:pStyle w:val="TableParagraph"/>
              <w:spacing w:before="118"/>
              <w:ind w:left="8" w:right="70"/>
              <w:jc w:val="center"/>
              <w:rPr>
                <w:sz w:val="20"/>
              </w:rPr>
            </w:pPr>
            <w:r>
              <w:rPr>
                <w:spacing w:val="-5"/>
                <w:sz w:val="20"/>
              </w:rPr>
              <w:t>0.4</w:t>
            </w:r>
          </w:p>
        </w:tc>
        <w:tc>
          <w:tcPr>
            <w:tcW w:w="540" w:type="dxa"/>
          </w:tcPr>
          <w:p w:rsidR="001149A3" w:rsidRDefault="00000000">
            <w:pPr>
              <w:pStyle w:val="TableParagraph"/>
              <w:spacing w:before="118"/>
              <w:ind w:left="8" w:right="69"/>
              <w:jc w:val="center"/>
              <w:rPr>
                <w:sz w:val="20"/>
              </w:rPr>
            </w:pPr>
            <w:r>
              <w:rPr>
                <w:spacing w:val="-5"/>
                <w:sz w:val="20"/>
              </w:rPr>
              <w:t>0.4</w:t>
            </w:r>
          </w:p>
        </w:tc>
        <w:tc>
          <w:tcPr>
            <w:tcW w:w="540" w:type="dxa"/>
          </w:tcPr>
          <w:p w:rsidR="001149A3" w:rsidRDefault="00000000">
            <w:pPr>
              <w:pStyle w:val="TableParagraph"/>
              <w:spacing w:before="118"/>
              <w:ind w:left="8" w:right="69"/>
              <w:jc w:val="center"/>
              <w:rPr>
                <w:sz w:val="20"/>
              </w:rPr>
            </w:pPr>
            <w:r>
              <w:rPr>
                <w:spacing w:val="-5"/>
                <w:sz w:val="20"/>
              </w:rPr>
              <w:t>0.4</w:t>
            </w:r>
          </w:p>
        </w:tc>
        <w:tc>
          <w:tcPr>
            <w:tcW w:w="466" w:type="dxa"/>
          </w:tcPr>
          <w:p w:rsidR="001149A3" w:rsidRDefault="00000000">
            <w:pPr>
              <w:pStyle w:val="TableParagraph"/>
              <w:spacing w:before="118"/>
              <w:ind w:left="10"/>
              <w:jc w:val="center"/>
              <w:rPr>
                <w:sz w:val="20"/>
              </w:rPr>
            </w:pPr>
            <w:r>
              <w:rPr>
                <w:spacing w:val="-5"/>
                <w:sz w:val="20"/>
              </w:rPr>
              <w:t>0.4</w:t>
            </w:r>
          </w:p>
        </w:tc>
        <w:tc>
          <w:tcPr>
            <w:tcW w:w="540" w:type="dxa"/>
          </w:tcPr>
          <w:p w:rsidR="001149A3" w:rsidRDefault="00000000">
            <w:pPr>
              <w:pStyle w:val="TableParagraph"/>
              <w:spacing w:before="118"/>
              <w:ind w:left="8" w:right="70"/>
              <w:jc w:val="center"/>
              <w:rPr>
                <w:sz w:val="20"/>
              </w:rPr>
            </w:pPr>
            <w:r>
              <w:rPr>
                <w:spacing w:val="-5"/>
                <w:sz w:val="20"/>
              </w:rPr>
              <w:t>0.5</w:t>
            </w:r>
          </w:p>
        </w:tc>
      </w:tr>
      <w:tr w:rsidR="001149A3">
        <w:trPr>
          <w:trHeight w:val="472"/>
        </w:trPr>
        <w:tc>
          <w:tcPr>
            <w:tcW w:w="418" w:type="dxa"/>
          </w:tcPr>
          <w:p w:rsidR="001149A3" w:rsidRDefault="00000000">
            <w:pPr>
              <w:pStyle w:val="TableParagraph"/>
              <w:spacing w:before="122"/>
              <w:ind w:left="77" w:right="77"/>
              <w:jc w:val="center"/>
              <w:rPr>
                <w:b/>
                <w:sz w:val="13"/>
              </w:rPr>
            </w:pPr>
            <w:r>
              <w:rPr>
                <w:b/>
                <w:spacing w:val="-5"/>
                <w:position w:val="1"/>
                <w:sz w:val="20"/>
              </w:rPr>
              <w:t>μ</w:t>
            </w:r>
            <w:r>
              <w:rPr>
                <w:b/>
                <w:spacing w:val="-5"/>
                <w:sz w:val="13"/>
              </w:rPr>
              <w:t>F</w:t>
            </w:r>
          </w:p>
        </w:tc>
        <w:tc>
          <w:tcPr>
            <w:tcW w:w="521" w:type="dxa"/>
          </w:tcPr>
          <w:p w:rsidR="001149A3" w:rsidRDefault="00000000">
            <w:pPr>
              <w:pStyle w:val="TableParagraph"/>
              <w:spacing w:before="118"/>
              <w:ind w:left="9" w:right="51"/>
              <w:jc w:val="center"/>
              <w:rPr>
                <w:sz w:val="20"/>
              </w:rPr>
            </w:pPr>
            <w:r>
              <w:rPr>
                <w:spacing w:val="-5"/>
                <w:sz w:val="20"/>
              </w:rPr>
              <w:t>0.5</w:t>
            </w:r>
          </w:p>
        </w:tc>
        <w:tc>
          <w:tcPr>
            <w:tcW w:w="540" w:type="dxa"/>
          </w:tcPr>
          <w:p w:rsidR="001149A3" w:rsidRDefault="00000000">
            <w:pPr>
              <w:pStyle w:val="TableParagraph"/>
              <w:spacing w:before="118"/>
              <w:ind w:left="8" w:right="70"/>
              <w:jc w:val="center"/>
              <w:rPr>
                <w:sz w:val="20"/>
              </w:rPr>
            </w:pPr>
            <w:r>
              <w:rPr>
                <w:spacing w:val="-5"/>
                <w:sz w:val="20"/>
              </w:rPr>
              <w:t>0.6</w:t>
            </w:r>
          </w:p>
        </w:tc>
        <w:tc>
          <w:tcPr>
            <w:tcW w:w="540" w:type="dxa"/>
          </w:tcPr>
          <w:p w:rsidR="001149A3" w:rsidRDefault="00000000">
            <w:pPr>
              <w:pStyle w:val="TableParagraph"/>
              <w:spacing w:before="118"/>
              <w:ind w:left="8" w:right="70"/>
              <w:jc w:val="center"/>
              <w:rPr>
                <w:sz w:val="20"/>
              </w:rPr>
            </w:pPr>
            <w:r>
              <w:rPr>
                <w:spacing w:val="-5"/>
                <w:sz w:val="20"/>
              </w:rPr>
              <w:t>0.3</w:t>
            </w:r>
          </w:p>
        </w:tc>
        <w:tc>
          <w:tcPr>
            <w:tcW w:w="540" w:type="dxa"/>
          </w:tcPr>
          <w:p w:rsidR="001149A3" w:rsidRDefault="00000000">
            <w:pPr>
              <w:pStyle w:val="TableParagraph"/>
              <w:spacing w:before="118"/>
              <w:ind w:left="8" w:right="70"/>
              <w:jc w:val="center"/>
              <w:rPr>
                <w:sz w:val="20"/>
              </w:rPr>
            </w:pPr>
            <w:r>
              <w:rPr>
                <w:spacing w:val="-5"/>
                <w:sz w:val="20"/>
              </w:rPr>
              <w:t>0.5</w:t>
            </w:r>
          </w:p>
        </w:tc>
        <w:tc>
          <w:tcPr>
            <w:tcW w:w="540" w:type="dxa"/>
          </w:tcPr>
          <w:p w:rsidR="001149A3" w:rsidRDefault="00000000">
            <w:pPr>
              <w:pStyle w:val="TableParagraph"/>
              <w:spacing w:before="118"/>
              <w:ind w:left="8" w:right="69"/>
              <w:jc w:val="center"/>
              <w:rPr>
                <w:sz w:val="20"/>
              </w:rPr>
            </w:pPr>
            <w:r>
              <w:rPr>
                <w:spacing w:val="-5"/>
                <w:sz w:val="20"/>
              </w:rPr>
              <w:t>0.5</w:t>
            </w:r>
          </w:p>
        </w:tc>
        <w:tc>
          <w:tcPr>
            <w:tcW w:w="540" w:type="dxa"/>
          </w:tcPr>
          <w:p w:rsidR="001149A3" w:rsidRDefault="00000000">
            <w:pPr>
              <w:pStyle w:val="TableParagraph"/>
              <w:spacing w:before="118"/>
              <w:ind w:left="8" w:right="69"/>
              <w:jc w:val="center"/>
              <w:rPr>
                <w:sz w:val="20"/>
              </w:rPr>
            </w:pPr>
            <w:r>
              <w:rPr>
                <w:spacing w:val="-5"/>
                <w:sz w:val="20"/>
              </w:rPr>
              <w:t>0.3</w:t>
            </w:r>
          </w:p>
        </w:tc>
        <w:tc>
          <w:tcPr>
            <w:tcW w:w="466" w:type="dxa"/>
          </w:tcPr>
          <w:p w:rsidR="001149A3" w:rsidRDefault="00000000">
            <w:pPr>
              <w:pStyle w:val="TableParagraph"/>
              <w:spacing w:before="118"/>
              <w:ind w:left="10"/>
              <w:jc w:val="center"/>
              <w:rPr>
                <w:sz w:val="20"/>
              </w:rPr>
            </w:pPr>
            <w:r>
              <w:rPr>
                <w:spacing w:val="-5"/>
                <w:sz w:val="20"/>
              </w:rPr>
              <w:t>0.5</w:t>
            </w:r>
          </w:p>
        </w:tc>
        <w:tc>
          <w:tcPr>
            <w:tcW w:w="540" w:type="dxa"/>
          </w:tcPr>
          <w:p w:rsidR="001149A3" w:rsidRDefault="00000000">
            <w:pPr>
              <w:pStyle w:val="TableParagraph"/>
              <w:spacing w:before="118"/>
              <w:ind w:left="8" w:right="70"/>
              <w:jc w:val="center"/>
              <w:rPr>
                <w:sz w:val="20"/>
              </w:rPr>
            </w:pPr>
            <w:r>
              <w:rPr>
                <w:spacing w:val="-5"/>
                <w:sz w:val="20"/>
              </w:rPr>
              <w:t>0.6</w:t>
            </w:r>
          </w:p>
        </w:tc>
      </w:tr>
    </w:tbl>
    <w:p w:rsidR="001149A3" w:rsidRDefault="001149A3">
      <w:pPr>
        <w:pStyle w:val="BodyText"/>
        <w:spacing w:before="147"/>
        <w:ind w:left="0"/>
      </w:pPr>
    </w:p>
    <w:p w:rsidR="001149A3" w:rsidRDefault="00000000">
      <w:pPr>
        <w:pStyle w:val="BodyText"/>
        <w:spacing w:before="1" w:line="231" w:lineRule="exact"/>
        <w:jc w:val="both"/>
      </w:pPr>
      <w:r>
        <w:t>For</w:t>
      </w:r>
      <w:r>
        <w:rPr>
          <w:spacing w:val="-13"/>
        </w:rPr>
        <w:t xml:space="preserve"> </w:t>
      </w:r>
      <w:r>
        <w:t>each</w:t>
      </w:r>
      <w:r>
        <w:rPr>
          <w:spacing w:val="-12"/>
        </w:rPr>
        <w:t xml:space="preserve"> </w:t>
      </w:r>
      <w:r>
        <w:t>node</w:t>
      </w:r>
      <w:r>
        <w:rPr>
          <w:spacing w:val="-13"/>
        </w:rPr>
        <w:t xml:space="preserve"> </w:t>
      </w:r>
      <w:r>
        <w:t>from</w:t>
      </w:r>
      <w:r>
        <w:rPr>
          <w:spacing w:val="-12"/>
        </w:rPr>
        <w:t xml:space="preserve"> </w:t>
      </w:r>
      <w:r>
        <w:t>Figure</w:t>
      </w:r>
      <w:r>
        <w:rPr>
          <w:spacing w:val="-13"/>
        </w:rPr>
        <w:t xml:space="preserve"> </w:t>
      </w:r>
      <w:r>
        <w:t>2</w:t>
      </w:r>
      <w:r>
        <w:rPr>
          <w:spacing w:val="-10"/>
        </w:rPr>
        <w:t xml:space="preserve"> </w:t>
      </w:r>
      <w:r>
        <w:t>calculate</w:t>
      </w:r>
      <w:r>
        <w:rPr>
          <w:spacing w:val="-12"/>
        </w:rPr>
        <w:t xml:space="preserve"> </w:t>
      </w:r>
      <w:r>
        <w:t>degree</w:t>
      </w:r>
      <w:r>
        <w:rPr>
          <w:spacing w:val="-11"/>
        </w:rPr>
        <w:t xml:space="preserve"> </w:t>
      </w:r>
      <w:r>
        <w:t>centrality.</w:t>
      </w:r>
      <w:r>
        <w:rPr>
          <w:spacing w:val="-9"/>
        </w:rPr>
        <w:t xml:space="preserve"> </w:t>
      </w:r>
      <w:r>
        <w:t>Let</w:t>
      </w:r>
      <w:r>
        <w:rPr>
          <w:spacing w:val="-7"/>
        </w:rPr>
        <w:t xml:space="preserve"> </w:t>
      </w:r>
      <w:r>
        <w:rPr>
          <w:rFonts w:ascii="Cambria Math" w:hAnsi="Cambria Math"/>
        </w:rPr>
        <w:t>γ</w:t>
      </w:r>
      <w:r>
        <w:rPr>
          <w:rFonts w:ascii="Cambria Math" w:hAnsi="Cambria Math"/>
          <w:spacing w:val="5"/>
        </w:rPr>
        <w:t xml:space="preserve"> </w:t>
      </w:r>
      <w:r>
        <w:rPr>
          <w:rFonts w:ascii="Cambria Math" w:hAnsi="Cambria Math"/>
        </w:rPr>
        <w:t>=</w:t>
      </w:r>
      <w:r>
        <w:rPr>
          <w:rFonts w:ascii="Cambria Math" w:hAnsi="Cambria Math"/>
          <w:spacing w:val="5"/>
        </w:rPr>
        <w:t xml:space="preserve"> </w:t>
      </w:r>
      <w:r>
        <w:rPr>
          <w:rFonts w:ascii="Cambria Math" w:hAnsi="Cambria Math"/>
        </w:rPr>
        <w:t>2</w:t>
      </w:r>
      <w:r>
        <w:rPr>
          <w:rFonts w:ascii="Cambria Math" w:hAnsi="Cambria Math"/>
          <w:spacing w:val="-4"/>
        </w:rPr>
        <w:t xml:space="preserve"> </w:t>
      </w:r>
      <w:r>
        <w:t>and</w:t>
      </w:r>
      <w:r>
        <w:rPr>
          <w:spacing w:val="-10"/>
        </w:rPr>
        <w:t xml:space="preserve"> </w:t>
      </w:r>
      <w:r>
        <w:t>calculate</w:t>
      </w:r>
      <w:r>
        <w:rPr>
          <w:spacing w:val="-12"/>
        </w:rPr>
        <w:t xml:space="preserve"> </w:t>
      </w:r>
      <w:proofErr w:type="spellStart"/>
      <w:r>
        <w:t>Havrda</w:t>
      </w:r>
      <w:proofErr w:type="spellEnd"/>
      <w:r>
        <w:t>-Charvát</w:t>
      </w:r>
      <w:r>
        <w:rPr>
          <w:spacing w:val="-9"/>
        </w:rPr>
        <w:t xml:space="preserve"> </w:t>
      </w:r>
      <w:r>
        <w:t>Entropy</w:t>
      </w:r>
      <w:r>
        <w:rPr>
          <w:spacing w:val="-13"/>
        </w:rPr>
        <w:t xml:space="preserve"> </w:t>
      </w:r>
      <w:r>
        <w:t>for</w:t>
      </w:r>
      <w:r>
        <w:rPr>
          <w:spacing w:val="-11"/>
        </w:rPr>
        <w:t xml:space="preserve"> </w:t>
      </w:r>
      <w:r>
        <w:rPr>
          <w:spacing w:val="-4"/>
        </w:rPr>
        <w:t>node</w:t>
      </w:r>
    </w:p>
    <w:p w:rsidR="001149A3" w:rsidRDefault="00000000">
      <w:pPr>
        <w:pStyle w:val="BodyText"/>
        <w:spacing w:line="235" w:lineRule="auto"/>
        <w:ind w:right="143"/>
        <w:jc w:val="both"/>
      </w:pPr>
      <w:r>
        <w:rPr>
          <w:rFonts w:ascii="Cambria Math" w:eastAsia="Cambria Math" w:hAnsi="Cambria Math"/>
        </w:rPr>
        <w:t xml:space="preserve">𝑎 </w:t>
      </w:r>
      <w:r>
        <w:t>is</w:t>
      </w:r>
      <w:r>
        <w:rPr>
          <w:spacing w:val="-7"/>
        </w:rPr>
        <w:t xml:space="preserve"> </w:t>
      </w:r>
      <w:r>
        <w:rPr>
          <w:rFonts w:ascii="Cambria Math" w:eastAsia="Cambria Math" w:hAnsi="Cambria Math"/>
        </w:rPr>
        <w:t>E</w:t>
      </w:r>
      <w:r>
        <w:rPr>
          <w:rFonts w:ascii="Cambria Math" w:eastAsia="Cambria Math" w:hAnsi="Cambria Math"/>
          <w:position w:val="-3"/>
          <w:sz w:val="14"/>
        </w:rPr>
        <w:t>γ</w:t>
      </w:r>
      <w:r>
        <w:rPr>
          <w:rFonts w:ascii="Cambria Math" w:eastAsia="Cambria Math" w:hAnsi="Cambria Math"/>
        </w:rPr>
        <w:t>(𝑎) =</w:t>
      </w:r>
      <w:r>
        <w:rPr>
          <w:rFonts w:ascii="Cambria Math" w:eastAsia="Cambria Math" w:hAnsi="Cambria Math"/>
          <w:spacing w:val="12"/>
        </w:rPr>
        <w:t xml:space="preserve"> </w:t>
      </w:r>
      <w:r>
        <w:rPr>
          <w:rFonts w:ascii="Cambria Math" w:eastAsia="Cambria Math" w:hAnsi="Cambria Math"/>
          <w:position w:val="1"/>
        </w:rPr>
        <w:t>(</w:t>
      </w:r>
      <w:r>
        <w:rPr>
          <w:rFonts w:ascii="Cambria Math" w:eastAsia="Cambria Math" w:hAnsi="Cambria Math"/>
        </w:rPr>
        <w:t>0.36,</w:t>
      </w:r>
      <w:r>
        <w:rPr>
          <w:rFonts w:ascii="Cambria Math" w:eastAsia="Cambria Math" w:hAnsi="Cambria Math"/>
          <w:spacing w:val="-12"/>
        </w:rPr>
        <w:t xml:space="preserve"> </w:t>
      </w:r>
      <w:r>
        <w:rPr>
          <w:rFonts w:ascii="Cambria Math" w:eastAsia="Cambria Math" w:hAnsi="Cambria Math"/>
        </w:rPr>
        <w:t>0.51,</w:t>
      </w:r>
      <w:r>
        <w:rPr>
          <w:rFonts w:ascii="Cambria Math" w:eastAsia="Cambria Math" w:hAnsi="Cambria Math"/>
          <w:spacing w:val="-11"/>
        </w:rPr>
        <w:t xml:space="preserve"> </w:t>
      </w:r>
      <w:r>
        <w:rPr>
          <w:rFonts w:ascii="Cambria Math" w:eastAsia="Cambria Math" w:hAnsi="Cambria Math"/>
        </w:rPr>
        <w:t>0.64</w:t>
      </w:r>
      <w:r>
        <w:rPr>
          <w:rFonts w:ascii="Cambria Math" w:eastAsia="Cambria Math" w:hAnsi="Cambria Math"/>
          <w:position w:val="1"/>
        </w:rPr>
        <w:t>)</w:t>
      </w:r>
      <w:r>
        <w:t>.</w:t>
      </w:r>
      <w:r>
        <w:rPr>
          <w:spacing w:val="-4"/>
        </w:rPr>
        <w:t xml:space="preserve"> </w:t>
      </w:r>
      <w:r>
        <w:t>Using</w:t>
      </w:r>
      <w:r>
        <w:rPr>
          <w:spacing w:val="-7"/>
        </w:rPr>
        <w:t xml:space="preserve"> </w:t>
      </w:r>
      <w:r>
        <w:t>the</w:t>
      </w:r>
      <w:r>
        <w:rPr>
          <w:spacing w:val="-5"/>
        </w:rPr>
        <w:t xml:space="preserve"> </w:t>
      </w:r>
      <w:r>
        <w:t>same</w:t>
      </w:r>
      <w:r>
        <w:rPr>
          <w:spacing w:val="-5"/>
        </w:rPr>
        <w:t xml:space="preserve"> </w:t>
      </w:r>
      <w:r>
        <w:t>procedure,</w:t>
      </w:r>
      <w:r>
        <w:rPr>
          <w:spacing w:val="-5"/>
        </w:rPr>
        <w:t xml:space="preserve"> </w:t>
      </w:r>
      <w:r>
        <w:t>the</w:t>
      </w:r>
      <w:r>
        <w:rPr>
          <w:spacing w:val="-5"/>
        </w:rPr>
        <w:t xml:space="preserve"> </w:t>
      </w:r>
      <w:r>
        <w:t>HC</w:t>
      </w:r>
      <w:r>
        <w:rPr>
          <w:spacing w:val="-6"/>
        </w:rPr>
        <w:t xml:space="preserve"> </w:t>
      </w:r>
      <w:r>
        <w:t>entropy</w:t>
      </w:r>
      <w:r>
        <w:rPr>
          <w:spacing w:val="-7"/>
        </w:rPr>
        <w:t xml:space="preserve"> </w:t>
      </w:r>
      <w:r>
        <w:t>for</w:t>
      </w:r>
      <w:r>
        <w:rPr>
          <w:spacing w:val="-5"/>
        </w:rPr>
        <w:t xml:space="preserve"> </w:t>
      </w:r>
      <w:r>
        <w:t>vertices</w:t>
      </w:r>
      <w:r>
        <w:rPr>
          <w:spacing w:val="-6"/>
        </w:rPr>
        <w:t xml:space="preserve"> </w:t>
      </w:r>
      <w:r>
        <w:t>b,</w:t>
      </w:r>
      <w:r>
        <w:rPr>
          <w:spacing w:val="-5"/>
        </w:rPr>
        <w:t xml:space="preserve"> </w:t>
      </w:r>
      <w:r>
        <w:t>c,</w:t>
      </w:r>
      <w:r>
        <w:rPr>
          <w:spacing w:val="-5"/>
        </w:rPr>
        <w:t xml:space="preserve"> </w:t>
      </w:r>
      <w:r>
        <w:t>d,</w:t>
      </w:r>
      <w:r>
        <w:rPr>
          <w:spacing w:val="-5"/>
        </w:rPr>
        <w:t xml:space="preserve"> </w:t>
      </w:r>
      <w:r>
        <w:t>and</w:t>
      </w:r>
      <w:r>
        <w:rPr>
          <w:spacing w:val="-5"/>
        </w:rPr>
        <w:t xml:space="preserve"> </w:t>
      </w:r>
      <w:r>
        <w:t>e</w:t>
      </w:r>
      <w:r>
        <w:rPr>
          <w:spacing w:val="-8"/>
        </w:rPr>
        <w:t xml:space="preserve"> </w:t>
      </w:r>
      <w:r>
        <w:t>is</w:t>
      </w:r>
      <w:r>
        <w:rPr>
          <w:spacing w:val="-7"/>
        </w:rPr>
        <w:t xml:space="preserve"> </w:t>
      </w:r>
      <w:r>
        <w:t>calculated, and all results are summarized in Table 3.</w:t>
      </w:r>
    </w:p>
    <w:p w:rsidR="00E82FE6" w:rsidRDefault="00E82FE6" w:rsidP="00E82FE6">
      <w:pPr>
        <w:pStyle w:val="BodyText"/>
        <w:spacing w:line="235" w:lineRule="auto"/>
        <w:ind w:left="0"/>
        <w:jc w:val="both"/>
      </w:pPr>
    </w:p>
    <w:p w:rsidR="00E82FE6" w:rsidRDefault="00E82FE6" w:rsidP="00E82FE6">
      <w:pPr>
        <w:pStyle w:val="BodyText"/>
        <w:spacing w:line="235" w:lineRule="auto"/>
        <w:ind w:left="0"/>
        <w:jc w:val="both"/>
      </w:pPr>
    </w:p>
    <w:p w:rsidR="00E82FE6" w:rsidRPr="00E82FE6" w:rsidRDefault="00E82FE6" w:rsidP="00E82FE6">
      <w:pPr>
        <w:pStyle w:val="BodyText"/>
        <w:spacing w:line="235" w:lineRule="auto"/>
        <w:jc w:val="both"/>
        <w:rPr>
          <w:lang w:val="en-IN"/>
        </w:rPr>
      </w:pPr>
      <w:r>
        <w:t xml:space="preserve">  </w:t>
      </w:r>
      <w:r w:rsidRPr="00E82FE6">
        <w:rPr>
          <w:lang w:val="en-IN"/>
        </w:rPr>
        <w:t xml:space="preserve">The provided tables represent vertex and edge membership values in a Pythagorean </w:t>
      </w:r>
      <w:proofErr w:type="spellStart"/>
      <w:r w:rsidRPr="00E82FE6">
        <w:rPr>
          <w:lang w:val="en-IN"/>
        </w:rPr>
        <w:t>Neutrosophic</w:t>
      </w:r>
      <w:proofErr w:type="spellEnd"/>
      <w:r w:rsidRPr="00E82FE6">
        <w:rPr>
          <w:lang w:val="en-IN"/>
        </w:rPr>
        <w:t xml:space="preserve"> Fuzzy Graph (PNFG), a mathematical model used to handle uncertainty in network structures.</w:t>
      </w:r>
    </w:p>
    <w:p w:rsidR="00E82FE6" w:rsidRPr="00E82FE6" w:rsidRDefault="00E82FE6" w:rsidP="00E82FE6">
      <w:pPr>
        <w:pStyle w:val="BodyText"/>
        <w:spacing w:line="235" w:lineRule="auto"/>
        <w:jc w:val="both"/>
        <w:rPr>
          <w:b/>
          <w:bCs/>
          <w:lang w:val="en-IN"/>
        </w:rPr>
      </w:pPr>
      <w:r w:rsidRPr="00E82FE6">
        <w:rPr>
          <w:b/>
          <w:bCs/>
          <w:lang w:val="en-IN"/>
        </w:rPr>
        <w:t>Table 1: Vertex Membership Values</w:t>
      </w:r>
    </w:p>
    <w:p w:rsidR="00E82FE6" w:rsidRPr="00E82FE6" w:rsidRDefault="00E82FE6" w:rsidP="00E82FE6">
      <w:pPr>
        <w:pStyle w:val="BodyText"/>
        <w:spacing w:line="235" w:lineRule="auto"/>
        <w:jc w:val="both"/>
        <w:rPr>
          <w:lang w:val="en-IN"/>
        </w:rPr>
      </w:pPr>
      <w:r w:rsidRPr="00E82FE6">
        <w:rPr>
          <w:lang w:val="en-IN"/>
        </w:rPr>
        <w:t xml:space="preserve">Table 1 provides the </w:t>
      </w:r>
      <w:r w:rsidRPr="00E82FE6">
        <w:rPr>
          <w:b/>
          <w:bCs/>
          <w:lang w:val="en-IN"/>
        </w:rPr>
        <w:t>membership values</w:t>
      </w:r>
      <w:r w:rsidRPr="00E82FE6">
        <w:rPr>
          <w:lang w:val="en-IN"/>
        </w:rPr>
        <w:t xml:space="preserve"> associated with each node (a, b, c, d, e). Each vertex has three associated values:</w:t>
      </w:r>
    </w:p>
    <w:p w:rsidR="00E82FE6" w:rsidRPr="00E82FE6" w:rsidRDefault="00E82FE6" w:rsidP="00E82FE6">
      <w:pPr>
        <w:pStyle w:val="BodyText"/>
        <w:numPr>
          <w:ilvl w:val="0"/>
          <w:numId w:val="11"/>
        </w:numPr>
        <w:spacing w:line="235" w:lineRule="auto"/>
        <w:jc w:val="both"/>
        <w:rPr>
          <w:lang w:val="en-IN"/>
        </w:rPr>
      </w:pPr>
      <m:oMath>
        <m:sSub>
          <m:sSubPr>
            <m:ctrlPr>
              <w:rPr>
                <w:rFonts w:ascii="Cambria Math" w:hAnsi="Cambria Math"/>
                <w:b/>
                <w:bCs/>
                <w:i/>
                <w:lang w:val="en-IN"/>
              </w:rPr>
            </m:ctrlPr>
          </m:sSubPr>
          <m:e>
            <m:r>
              <m:rPr>
                <m:sty m:val="bi"/>
              </m:rPr>
              <w:rPr>
                <w:rFonts w:ascii="Cambria Math" w:hAnsi="Cambria Math"/>
                <w:lang w:val="en-IN"/>
              </w:rPr>
              <m:t>σ</m:t>
            </m:r>
          </m:e>
          <m:sub>
            <m:r>
              <m:rPr>
                <m:sty m:val="bi"/>
              </m:rPr>
              <w:rPr>
                <w:rFonts w:ascii="Cambria Math" w:hAnsi="Cambria Math"/>
                <w:lang w:val="en-IN"/>
              </w:rPr>
              <m:t>T</m:t>
            </m:r>
          </m:sub>
        </m:sSub>
      </m:oMath>
      <w:r w:rsidRPr="00E82FE6">
        <w:rPr>
          <w:b/>
          <w:bCs/>
          <w:lang w:val="en-IN"/>
        </w:rPr>
        <w:t xml:space="preserve"> (Truth Membership):</w:t>
      </w:r>
      <w:r w:rsidRPr="00E82FE6">
        <w:rPr>
          <w:lang w:val="en-IN"/>
        </w:rPr>
        <w:t xml:space="preserve"> Represents the degree to which the node exists in the network.</w:t>
      </w:r>
    </w:p>
    <w:p w:rsidR="00E82FE6" w:rsidRPr="00E82FE6" w:rsidRDefault="00E17765" w:rsidP="00E82FE6">
      <w:pPr>
        <w:pStyle w:val="BodyText"/>
        <w:numPr>
          <w:ilvl w:val="0"/>
          <w:numId w:val="11"/>
        </w:numPr>
        <w:spacing w:line="235" w:lineRule="auto"/>
        <w:jc w:val="both"/>
        <w:rPr>
          <w:lang w:val="en-IN"/>
        </w:rPr>
      </w:pPr>
      <m:oMath>
        <m:sSub>
          <m:sSubPr>
            <m:ctrlPr>
              <w:rPr>
                <w:rFonts w:ascii="Cambria Math" w:hAnsi="Cambria Math"/>
                <w:b/>
                <w:bCs/>
                <w:i/>
                <w:lang w:val="en-IN"/>
              </w:rPr>
            </m:ctrlPr>
          </m:sSubPr>
          <m:e>
            <m:r>
              <m:rPr>
                <m:sty m:val="bi"/>
              </m:rPr>
              <w:rPr>
                <w:rFonts w:ascii="Cambria Math" w:hAnsi="Cambria Math"/>
                <w:lang w:val="en-IN"/>
              </w:rPr>
              <m:t>σ</m:t>
            </m:r>
          </m:e>
          <m:sub>
            <m:r>
              <m:rPr>
                <m:sty m:val="bi"/>
              </m:rPr>
              <w:rPr>
                <w:rFonts w:ascii="Cambria Math" w:hAnsi="Cambria Math"/>
                <w:lang w:val="en-IN"/>
              </w:rPr>
              <m:t>I</m:t>
            </m:r>
          </m:sub>
        </m:sSub>
      </m:oMath>
      <w:r w:rsidR="00E82FE6" w:rsidRPr="00E82FE6">
        <w:rPr>
          <w:b/>
          <w:bCs/>
          <w:lang w:val="en-IN"/>
        </w:rPr>
        <w:t>(Indeterminacy Membership):</w:t>
      </w:r>
      <w:r w:rsidR="00E82FE6" w:rsidRPr="00E82FE6">
        <w:rPr>
          <w:lang w:val="en-IN"/>
        </w:rPr>
        <w:t xml:space="preserve"> Represents the uncertainty associated with the node.</w:t>
      </w:r>
    </w:p>
    <w:p w:rsidR="00E82FE6" w:rsidRPr="00E82FE6" w:rsidRDefault="00E17765" w:rsidP="00E82FE6">
      <w:pPr>
        <w:pStyle w:val="BodyText"/>
        <w:numPr>
          <w:ilvl w:val="0"/>
          <w:numId w:val="11"/>
        </w:numPr>
        <w:spacing w:line="235" w:lineRule="auto"/>
        <w:jc w:val="both"/>
        <w:rPr>
          <w:lang w:val="en-IN"/>
        </w:rPr>
      </w:pPr>
      <m:oMath>
        <m:sSub>
          <m:sSubPr>
            <m:ctrlPr>
              <w:rPr>
                <w:rFonts w:ascii="Cambria Math" w:hAnsi="Cambria Math"/>
                <w:b/>
                <w:bCs/>
                <w:i/>
                <w:lang w:val="en-IN"/>
              </w:rPr>
            </m:ctrlPr>
          </m:sSubPr>
          <m:e>
            <m:r>
              <m:rPr>
                <m:sty m:val="bi"/>
              </m:rPr>
              <w:rPr>
                <w:rFonts w:ascii="Cambria Math" w:hAnsi="Cambria Math"/>
                <w:lang w:val="en-IN"/>
              </w:rPr>
              <m:t>σ</m:t>
            </m:r>
          </m:e>
          <m:sub>
            <m:r>
              <m:rPr>
                <m:sty m:val="bi"/>
              </m:rPr>
              <w:rPr>
                <w:rFonts w:ascii="Cambria Math" w:hAnsi="Cambria Math"/>
                <w:lang w:val="en-IN"/>
              </w:rPr>
              <m:t>F</m:t>
            </m:r>
          </m:sub>
        </m:sSub>
      </m:oMath>
      <w:r w:rsidR="00E82FE6" w:rsidRPr="00E82FE6">
        <w:rPr>
          <w:b/>
          <w:bCs/>
          <w:lang w:val="en-IN"/>
        </w:rPr>
        <w:t>(Falsity Membership):</w:t>
      </w:r>
      <w:r w:rsidR="00E82FE6" w:rsidRPr="00E82FE6">
        <w:rPr>
          <w:lang w:val="en-IN"/>
        </w:rPr>
        <w:t xml:space="preserve"> Represents the degree of contradiction or non-existence.</w:t>
      </w:r>
    </w:p>
    <w:p w:rsidR="00E82FE6" w:rsidRPr="00E82FE6" w:rsidRDefault="00E82FE6" w:rsidP="00E82FE6">
      <w:pPr>
        <w:pStyle w:val="BodyText"/>
        <w:spacing w:line="235" w:lineRule="auto"/>
        <w:jc w:val="both"/>
        <w:rPr>
          <w:lang w:val="en-IN"/>
        </w:rPr>
      </w:pPr>
      <w:r w:rsidRPr="00E82FE6">
        <w:rPr>
          <w:lang w:val="en-IN"/>
        </w:rPr>
        <w:t xml:space="preserve">For example, node </w:t>
      </w:r>
      <w:r w:rsidRPr="00E82FE6">
        <w:rPr>
          <w:b/>
          <w:bCs/>
          <w:lang w:val="en-IN"/>
        </w:rPr>
        <w:t>a</w:t>
      </w:r>
      <w:r w:rsidRPr="00E82FE6">
        <w:rPr>
          <w:lang w:val="en-IN"/>
        </w:rPr>
        <w:t xml:space="preserve"> has values </w:t>
      </w:r>
      <w:r w:rsidRPr="00E82FE6">
        <w:rPr>
          <w:b/>
          <w:bCs/>
          <w:lang w:val="en-IN"/>
        </w:rPr>
        <w:t>(0.8,0.4,0.</w:t>
      </w:r>
      <w:proofErr w:type="gramStart"/>
      <w:r w:rsidRPr="00E82FE6">
        <w:rPr>
          <w:b/>
          <w:bCs/>
          <w:lang w:val="en-IN"/>
        </w:rPr>
        <w:t>6)(</w:t>
      </w:r>
      <w:proofErr w:type="gramEnd"/>
      <w:r w:rsidRPr="00E82FE6">
        <w:rPr>
          <w:b/>
          <w:bCs/>
          <w:lang w:val="en-IN"/>
        </w:rPr>
        <w:t>0.8, 0.4, 0.6)</w:t>
      </w:r>
      <w:r w:rsidRPr="00E82FE6">
        <w:rPr>
          <w:lang w:val="en-IN"/>
        </w:rPr>
        <w:t xml:space="preserve">, meaning it has </w:t>
      </w:r>
      <w:r w:rsidRPr="00E82FE6">
        <w:rPr>
          <w:b/>
          <w:bCs/>
          <w:lang w:val="en-IN"/>
        </w:rPr>
        <w:t>high truth</w:t>
      </w:r>
      <w:r w:rsidRPr="00E82FE6">
        <w:rPr>
          <w:lang w:val="en-IN"/>
        </w:rPr>
        <w:t xml:space="preserve">, </w:t>
      </w:r>
      <w:r w:rsidRPr="00E82FE6">
        <w:rPr>
          <w:b/>
          <w:bCs/>
          <w:lang w:val="en-IN"/>
        </w:rPr>
        <w:t>moderate indeterminacy</w:t>
      </w:r>
      <w:r w:rsidRPr="00E82FE6">
        <w:rPr>
          <w:lang w:val="en-IN"/>
        </w:rPr>
        <w:t xml:space="preserve">, and </w:t>
      </w:r>
      <w:r w:rsidRPr="00E82FE6">
        <w:rPr>
          <w:b/>
          <w:bCs/>
          <w:lang w:val="en-IN"/>
        </w:rPr>
        <w:t>moderate falsity</w:t>
      </w:r>
      <w:r w:rsidRPr="00E82FE6">
        <w:rPr>
          <w:lang w:val="en-IN"/>
        </w:rPr>
        <w:t>.</w:t>
      </w:r>
    </w:p>
    <w:p w:rsidR="00E82FE6" w:rsidRPr="00E82FE6" w:rsidRDefault="00E82FE6" w:rsidP="00E82FE6">
      <w:pPr>
        <w:pStyle w:val="BodyText"/>
        <w:spacing w:line="235" w:lineRule="auto"/>
        <w:jc w:val="both"/>
        <w:rPr>
          <w:b/>
          <w:bCs/>
          <w:lang w:val="en-IN"/>
        </w:rPr>
      </w:pPr>
      <w:r w:rsidRPr="00E82FE6">
        <w:rPr>
          <w:b/>
          <w:bCs/>
          <w:lang w:val="en-IN"/>
        </w:rPr>
        <w:t>Table 2: Edge Membership Values</w:t>
      </w:r>
    </w:p>
    <w:p w:rsidR="00E82FE6" w:rsidRPr="00E82FE6" w:rsidRDefault="00E82FE6" w:rsidP="00E82FE6">
      <w:pPr>
        <w:pStyle w:val="BodyText"/>
        <w:spacing w:line="235" w:lineRule="auto"/>
        <w:jc w:val="both"/>
        <w:rPr>
          <w:lang w:val="en-IN"/>
        </w:rPr>
      </w:pPr>
      <w:r w:rsidRPr="00E82FE6">
        <w:rPr>
          <w:lang w:val="en-IN"/>
        </w:rPr>
        <w:t xml:space="preserve">Table 2 lists the edges in the network along with their corresponding vertex pairs. Each edge </w:t>
      </w:r>
      <w:r w:rsidRPr="00E82FE6">
        <w:rPr>
          <w:b/>
          <w:bCs/>
          <w:lang w:val="en-IN"/>
        </w:rPr>
        <w:t>μ\mu</w:t>
      </w:r>
      <w:r w:rsidRPr="00E82FE6">
        <w:rPr>
          <w:lang w:val="en-IN"/>
        </w:rPr>
        <w:t xml:space="preserve"> represents a connection between two nodes. The edges form the structure of the PNFG, helping determine the influence and connectivity of each node.</w:t>
      </w:r>
    </w:p>
    <w:p w:rsidR="00E82FE6" w:rsidRPr="00E82FE6" w:rsidRDefault="00E82FE6" w:rsidP="00E82FE6">
      <w:pPr>
        <w:pStyle w:val="BodyText"/>
        <w:spacing w:line="235" w:lineRule="auto"/>
        <w:jc w:val="both"/>
        <w:rPr>
          <w:lang w:val="en-IN"/>
        </w:rPr>
      </w:pPr>
      <w:r w:rsidRPr="00E82FE6">
        <w:rPr>
          <w:lang w:val="en-IN"/>
        </w:rPr>
        <w:t xml:space="preserve">These tables play a crucial role in computing </w:t>
      </w:r>
      <w:r w:rsidRPr="00E82FE6">
        <w:rPr>
          <w:b/>
          <w:bCs/>
          <w:lang w:val="en-IN"/>
        </w:rPr>
        <w:t>centrality measures</w:t>
      </w:r>
      <w:r w:rsidRPr="00E82FE6">
        <w:rPr>
          <w:lang w:val="en-IN"/>
        </w:rPr>
        <w:t xml:space="preserve">, evaluating </w:t>
      </w:r>
      <w:r w:rsidRPr="00E82FE6">
        <w:rPr>
          <w:b/>
          <w:bCs/>
          <w:lang w:val="en-IN"/>
        </w:rPr>
        <w:t>node importance</w:t>
      </w:r>
      <w:r w:rsidRPr="00E82FE6">
        <w:rPr>
          <w:lang w:val="en-IN"/>
        </w:rPr>
        <w:t xml:space="preserve">, and </w:t>
      </w:r>
      <w:proofErr w:type="spellStart"/>
      <w:r w:rsidRPr="00E82FE6">
        <w:rPr>
          <w:lang w:val="en-IN"/>
        </w:rPr>
        <w:t>analyzing</w:t>
      </w:r>
      <w:proofErr w:type="spellEnd"/>
      <w:r w:rsidRPr="00E82FE6">
        <w:rPr>
          <w:lang w:val="en-IN"/>
        </w:rPr>
        <w:t xml:space="preserve"> </w:t>
      </w:r>
      <w:r w:rsidRPr="00E82FE6">
        <w:rPr>
          <w:b/>
          <w:bCs/>
          <w:lang w:val="en-IN"/>
        </w:rPr>
        <w:t>uncertain relationships</w:t>
      </w:r>
      <w:r w:rsidRPr="00E82FE6">
        <w:rPr>
          <w:lang w:val="en-IN"/>
        </w:rPr>
        <w:t xml:space="preserve"> in complex networks.</w:t>
      </w:r>
    </w:p>
    <w:p w:rsidR="00E82FE6" w:rsidRDefault="00E82FE6" w:rsidP="00E82FE6">
      <w:pPr>
        <w:pStyle w:val="BodyText"/>
        <w:spacing w:line="235" w:lineRule="auto"/>
        <w:ind w:left="0"/>
        <w:jc w:val="both"/>
        <w:rPr>
          <w:b/>
          <w:bCs/>
          <w:lang w:val="en-IN"/>
        </w:rPr>
      </w:pPr>
    </w:p>
    <w:p w:rsidR="00E17765" w:rsidRPr="00E17765" w:rsidRDefault="00E17765" w:rsidP="00E17765"/>
    <w:p w:rsidR="00E17765" w:rsidRPr="00E17765" w:rsidRDefault="00E17765" w:rsidP="00E17765"/>
    <w:p w:rsidR="00E17765" w:rsidRPr="00E17765" w:rsidRDefault="00E17765" w:rsidP="00E17765">
      <w:pPr>
        <w:rPr>
          <w:sz w:val="20"/>
          <w:szCs w:val="20"/>
          <w:lang w:val="en-IN"/>
        </w:rPr>
      </w:pPr>
      <w:r>
        <w:rPr>
          <w:b/>
          <w:bCs/>
          <w:sz w:val="20"/>
          <w:szCs w:val="20"/>
          <w:lang w:val="en-IN"/>
        </w:rPr>
        <w:t xml:space="preserve">   </w:t>
      </w:r>
      <w:r w:rsidRPr="00E17765">
        <w:rPr>
          <w:b/>
          <w:bCs/>
          <w:sz w:val="20"/>
          <w:szCs w:val="20"/>
          <w:lang w:val="en-IN"/>
        </w:rPr>
        <w:t xml:space="preserve">Table 3 </w:t>
      </w:r>
      <w:r w:rsidRPr="00E17765">
        <w:rPr>
          <w:sz w:val="20"/>
          <w:szCs w:val="20"/>
          <w:lang w:val="en-IN"/>
        </w:rPr>
        <w:t xml:space="preserve">presents the entropy values associated with each vertex in the network, which are crucial in </w:t>
      </w:r>
      <w:proofErr w:type="spellStart"/>
      <w:r w:rsidRPr="00E17765">
        <w:rPr>
          <w:sz w:val="20"/>
          <w:szCs w:val="20"/>
          <w:lang w:val="en-IN"/>
        </w:rPr>
        <w:t>analyzing</w:t>
      </w:r>
      <w:proofErr w:type="spellEnd"/>
      <w:r w:rsidRPr="00E17765">
        <w:rPr>
          <w:sz w:val="20"/>
          <w:szCs w:val="20"/>
          <w:lang w:val="en-IN"/>
        </w:rPr>
        <w:t xml:space="preserve"> the uncertainty and stability of nodes in a Pythagorean </w:t>
      </w:r>
      <w:proofErr w:type="spellStart"/>
      <w:r w:rsidRPr="00E17765">
        <w:rPr>
          <w:sz w:val="20"/>
          <w:szCs w:val="20"/>
          <w:lang w:val="en-IN"/>
        </w:rPr>
        <w:t>Neutrosophic</w:t>
      </w:r>
      <w:proofErr w:type="spellEnd"/>
      <w:r w:rsidRPr="00E17765">
        <w:rPr>
          <w:sz w:val="20"/>
          <w:szCs w:val="20"/>
          <w:lang w:val="en-IN"/>
        </w:rPr>
        <w:t xml:space="preserve"> Fuzzy Graph (PNFG). The table consists of three entropy components:</w:t>
      </w:r>
    </w:p>
    <w:p w:rsidR="00E17765" w:rsidRPr="00E17765" w:rsidRDefault="00E17765" w:rsidP="00E17765">
      <w:pPr>
        <w:numPr>
          <w:ilvl w:val="0"/>
          <w:numId w:val="12"/>
        </w:numPr>
        <w:rPr>
          <w:sz w:val="20"/>
          <w:szCs w:val="20"/>
          <w:lang w:val="en-IN"/>
        </w:rPr>
      </w:pPr>
      <m:oMath>
        <m:sSub>
          <m:sSubPr>
            <m:ctrlPr>
              <w:rPr>
                <w:rFonts w:ascii="Cambria Math" w:hAnsi="Cambria Math"/>
                <w:i/>
                <w:sz w:val="20"/>
                <w:szCs w:val="20"/>
                <w:lang w:val="en-IN"/>
              </w:rPr>
            </m:ctrlPr>
          </m:sSubPr>
          <m:e>
            <m:r>
              <w:rPr>
                <w:rFonts w:ascii="Cambria Math" w:hAnsi="Cambria Math"/>
                <w:sz w:val="20"/>
                <w:szCs w:val="20"/>
                <w:lang w:val="en-IN"/>
              </w:rPr>
              <m:t>E</m:t>
            </m:r>
          </m:e>
          <m:sub>
            <m:r>
              <w:rPr>
                <w:rFonts w:ascii="Cambria Math" w:hAnsi="Cambria Math"/>
                <w:sz w:val="20"/>
                <w:szCs w:val="20"/>
                <w:lang w:val="en-IN"/>
              </w:rPr>
              <m:t>T</m:t>
            </m:r>
          </m:sub>
        </m:sSub>
      </m:oMath>
      <w:r w:rsidRPr="00E17765">
        <w:rPr>
          <w:sz w:val="20"/>
          <w:szCs w:val="20"/>
          <w:lang w:val="en-IN"/>
        </w:rPr>
        <w:t xml:space="preserve"> (Truth Entropy): Measures the uncertainty in the truth membership of a node.</w:t>
      </w:r>
    </w:p>
    <w:p w:rsidR="00E17765" w:rsidRPr="00E17765" w:rsidRDefault="00E17765" w:rsidP="00E17765">
      <w:pPr>
        <w:numPr>
          <w:ilvl w:val="0"/>
          <w:numId w:val="12"/>
        </w:numPr>
        <w:rPr>
          <w:sz w:val="20"/>
          <w:szCs w:val="20"/>
          <w:lang w:val="en-IN"/>
        </w:rPr>
      </w:pPr>
      <m:oMath>
        <m:sSub>
          <m:sSubPr>
            <m:ctrlPr>
              <w:rPr>
                <w:rFonts w:ascii="Cambria Math" w:hAnsi="Cambria Math"/>
                <w:i/>
                <w:sz w:val="20"/>
                <w:szCs w:val="20"/>
                <w:lang w:val="en-IN"/>
              </w:rPr>
            </m:ctrlPr>
          </m:sSubPr>
          <m:e>
            <m:r>
              <w:rPr>
                <w:rFonts w:ascii="Cambria Math" w:hAnsi="Cambria Math"/>
                <w:sz w:val="20"/>
                <w:szCs w:val="20"/>
                <w:lang w:val="en-IN"/>
              </w:rPr>
              <m:t>E</m:t>
            </m:r>
          </m:e>
          <m:sub>
            <m:r>
              <w:rPr>
                <w:rFonts w:ascii="Cambria Math" w:hAnsi="Cambria Math"/>
                <w:sz w:val="20"/>
                <w:szCs w:val="20"/>
                <w:lang w:val="en-IN"/>
              </w:rPr>
              <m:t>I</m:t>
            </m:r>
          </m:sub>
        </m:sSub>
      </m:oMath>
      <w:r w:rsidRPr="00E17765">
        <w:rPr>
          <w:sz w:val="20"/>
          <w:szCs w:val="20"/>
          <w:lang w:val="en-IN"/>
        </w:rPr>
        <w:t>​ (Indeterminacy Entropy): Quantifies the uncertainty due to indeterminacy in node connections.</w:t>
      </w:r>
    </w:p>
    <w:p w:rsidR="00E17765" w:rsidRPr="00E17765" w:rsidRDefault="00E17765" w:rsidP="00E17765">
      <w:pPr>
        <w:numPr>
          <w:ilvl w:val="0"/>
          <w:numId w:val="12"/>
        </w:numPr>
        <w:rPr>
          <w:sz w:val="20"/>
          <w:szCs w:val="20"/>
          <w:lang w:val="en-IN"/>
        </w:rPr>
      </w:pPr>
      <m:oMath>
        <m:sSub>
          <m:sSubPr>
            <m:ctrlPr>
              <w:rPr>
                <w:rFonts w:ascii="Cambria Math" w:hAnsi="Cambria Math"/>
                <w:i/>
                <w:sz w:val="20"/>
                <w:szCs w:val="20"/>
                <w:lang w:val="en-IN"/>
              </w:rPr>
            </m:ctrlPr>
          </m:sSubPr>
          <m:e>
            <m:r>
              <w:rPr>
                <w:rFonts w:ascii="Cambria Math" w:hAnsi="Cambria Math"/>
                <w:sz w:val="20"/>
                <w:szCs w:val="20"/>
                <w:lang w:val="en-IN"/>
              </w:rPr>
              <m:t>E</m:t>
            </m:r>
          </m:e>
          <m:sub>
            <m:r>
              <w:rPr>
                <w:rFonts w:ascii="Cambria Math" w:hAnsi="Cambria Math"/>
                <w:sz w:val="20"/>
                <w:szCs w:val="20"/>
                <w:lang w:val="en-IN"/>
              </w:rPr>
              <m:t>F</m:t>
            </m:r>
          </m:sub>
        </m:sSub>
      </m:oMath>
      <w:r w:rsidRPr="00E17765">
        <w:rPr>
          <w:sz w:val="20"/>
          <w:szCs w:val="20"/>
          <w:lang w:val="en-IN"/>
        </w:rPr>
        <w:t>(Falsity Entropy): Represents the uncertainty in the falsity membership of a node.</w:t>
      </w:r>
    </w:p>
    <w:p w:rsidR="00E17765" w:rsidRDefault="00E17765" w:rsidP="00E17765">
      <w:pPr>
        <w:rPr>
          <w:b/>
          <w:bCs/>
          <w:sz w:val="20"/>
          <w:szCs w:val="20"/>
          <w:lang w:val="en-IN"/>
        </w:rPr>
      </w:pPr>
    </w:p>
    <w:p w:rsidR="00E17765" w:rsidRPr="00E17765" w:rsidRDefault="00E17765" w:rsidP="00E17765">
      <w:pPr>
        <w:rPr>
          <w:sz w:val="20"/>
          <w:szCs w:val="20"/>
          <w:lang w:val="en-IN"/>
        </w:rPr>
      </w:pPr>
      <w:r w:rsidRPr="00E17765">
        <w:rPr>
          <w:sz w:val="20"/>
          <w:szCs w:val="20"/>
          <w:lang w:val="en-IN"/>
        </w:rPr>
        <w:t>These tables are useful for;</w:t>
      </w:r>
    </w:p>
    <w:p w:rsidR="00E17765" w:rsidRDefault="00E17765" w:rsidP="00E17765">
      <w:pPr>
        <w:rPr>
          <w:b/>
          <w:bCs/>
          <w:sz w:val="20"/>
          <w:szCs w:val="20"/>
          <w:lang w:val="en-IN"/>
        </w:rPr>
      </w:pPr>
    </w:p>
    <w:p w:rsidR="00E17765" w:rsidRPr="00E17765" w:rsidRDefault="00E17765" w:rsidP="00E17765">
      <w:pPr>
        <w:rPr>
          <w:lang w:val="en-IN"/>
        </w:rPr>
      </w:pPr>
      <w:proofErr w:type="gramStart"/>
      <w:r w:rsidRPr="00E17765">
        <w:rPr>
          <w:lang w:val="en-IN"/>
        </w:rPr>
        <w:t xml:space="preserve">  </w:t>
      </w:r>
      <w:r w:rsidRPr="00E17765">
        <w:rPr>
          <w:b/>
          <w:bCs/>
          <w:lang w:val="en-IN"/>
        </w:rPr>
        <w:t>Quantifying</w:t>
      </w:r>
      <w:proofErr w:type="gramEnd"/>
      <w:r w:rsidRPr="00E17765">
        <w:rPr>
          <w:b/>
          <w:bCs/>
          <w:lang w:val="en-IN"/>
        </w:rPr>
        <w:t xml:space="preserve"> Uncertainty:</w:t>
      </w:r>
      <w:r w:rsidRPr="00E17765">
        <w:rPr>
          <w:lang w:val="en-IN"/>
        </w:rPr>
        <w:t xml:space="preserve"> Entropy values help assess how uncertain or stable a node is within a network. A higher entropy value indicates more uncertainty, making the node less reliable in terms of influence or connectivity.</w:t>
      </w:r>
    </w:p>
    <w:p w:rsidR="00E17765" w:rsidRPr="00E17765" w:rsidRDefault="00E17765" w:rsidP="00E17765">
      <w:pPr>
        <w:rPr>
          <w:lang w:val="en-IN"/>
        </w:rPr>
      </w:pPr>
      <w:proofErr w:type="gramStart"/>
      <w:r w:rsidRPr="00E17765">
        <w:rPr>
          <w:lang w:val="en-IN"/>
        </w:rPr>
        <w:t xml:space="preserve">  </w:t>
      </w:r>
      <w:r w:rsidRPr="00E17765">
        <w:rPr>
          <w:b/>
          <w:bCs/>
          <w:lang w:val="en-IN"/>
        </w:rPr>
        <w:t>Node</w:t>
      </w:r>
      <w:proofErr w:type="gramEnd"/>
      <w:r w:rsidRPr="00E17765">
        <w:rPr>
          <w:b/>
          <w:bCs/>
          <w:lang w:val="en-IN"/>
        </w:rPr>
        <w:t xml:space="preserve"> Ranking &amp; Influence:</w:t>
      </w:r>
      <w:r w:rsidRPr="00E17765">
        <w:rPr>
          <w:lang w:val="en-IN"/>
        </w:rPr>
        <w:t xml:space="preserve"> By combining these entropy values with centrality metrics, researchers can rank nodes based on their reliability, uncertainty, and importance in the network.</w:t>
      </w:r>
    </w:p>
    <w:p w:rsidR="00E17765" w:rsidRPr="00E17765" w:rsidRDefault="00E17765" w:rsidP="00E17765">
      <w:pPr>
        <w:rPr>
          <w:lang w:val="en-IN"/>
        </w:rPr>
      </w:pPr>
      <w:proofErr w:type="gramStart"/>
      <w:r w:rsidRPr="00E17765">
        <w:rPr>
          <w:lang w:val="en-IN"/>
        </w:rPr>
        <w:t xml:space="preserve">  </w:t>
      </w:r>
      <w:r w:rsidRPr="00E17765">
        <w:rPr>
          <w:b/>
          <w:bCs/>
          <w:lang w:val="en-IN"/>
        </w:rPr>
        <w:t>Network</w:t>
      </w:r>
      <w:proofErr w:type="gramEnd"/>
      <w:r w:rsidRPr="00E17765">
        <w:rPr>
          <w:b/>
          <w:bCs/>
          <w:lang w:val="en-IN"/>
        </w:rPr>
        <w:t xml:space="preserve"> Robustness Analysis:</w:t>
      </w:r>
      <w:r w:rsidRPr="00E17765">
        <w:rPr>
          <w:lang w:val="en-IN"/>
        </w:rPr>
        <w:t xml:space="preserve"> Understanding entropy helps in evaluating how stable or unstable a network is, which is crucial in applications like social networks, recommendation systems, and influence propagation.</w:t>
      </w:r>
    </w:p>
    <w:p w:rsidR="00E17765" w:rsidRPr="00E17765" w:rsidRDefault="00E17765" w:rsidP="00E17765">
      <w:pPr>
        <w:sectPr w:rsidR="00E17765" w:rsidRPr="00E17765">
          <w:pgSz w:w="11910" w:h="16840"/>
          <w:pgMar w:top="1460" w:right="1275" w:bottom="1880" w:left="1275" w:header="1135" w:footer="1657" w:gutter="0"/>
          <w:cols w:space="720"/>
        </w:sectPr>
      </w:pPr>
    </w:p>
    <w:p w:rsidR="001149A3" w:rsidRDefault="00000000">
      <w:pPr>
        <w:spacing w:before="83"/>
        <w:ind w:left="284" w:right="285"/>
        <w:jc w:val="center"/>
        <w:rPr>
          <w:sz w:val="20"/>
        </w:rPr>
      </w:pPr>
      <w:r>
        <w:rPr>
          <w:b/>
          <w:sz w:val="20"/>
        </w:rPr>
        <w:lastRenderedPageBreak/>
        <w:t>Table</w:t>
      </w:r>
      <w:r>
        <w:rPr>
          <w:b/>
          <w:spacing w:val="-6"/>
          <w:sz w:val="20"/>
        </w:rPr>
        <w:t xml:space="preserve"> </w:t>
      </w:r>
      <w:r>
        <w:rPr>
          <w:b/>
          <w:sz w:val="20"/>
        </w:rPr>
        <w:t>3:</w:t>
      </w:r>
      <w:r>
        <w:rPr>
          <w:b/>
          <w:spacing w:val="-3"/>
          <w:sz w:val="20"/>
        </w:rPr>
        <w:t xml:space="preserve"> </w:t>
      </w:r>
      <w:r>
        <w:rPr>
          <w:sz w:val="20"/>
        </w:rPr>
        <w:t>Entropy</w:t>
      </w:r>
      <w:r>
        <w:rPr>
          <w:spacing w:val="-4"/>
          <w:sz w:val="20"/>
        </w:rPr>
        <w:t xml:space="preserve"> </w:t>
      </w:r>
      <w:r>
        <w:rPr>
          <w:sz w:val="20"/>
        </w:rPr>
        <w:t>values</w:t>
      </w:r>
      <w:r>
        <w:rPr>
          <w:spacing w:val="-5"/>
          <w:sz w:val="20"/>
        </w:rPr>
        <w:t xml:space="preserve"> </w:t>
      </w:r>
      <w:r>
        <w:rPr>
          <w:sz w:val="20"/>
        </w:rPr>
        <w:t>in</w:t>
      </w:r>
      <w:r>
        <w:rPr>
          <w:spacing w:val="-5"/>
          <w:sz w:val="20"/>
        </w:rPr>
        <w:t xml:space="preserve"> </w:t>
      </w:r>
      <w:r>
        <w:rPr>
          <w:sz w:val="20"/>
        </w:rPr>
        <w:t>Figure</w:t>
      </w:r>
      <w:r>
        <w:rPr>
          <w:spacing w:val="-3"/>
          <w:sz w:val="20"/>
        </w:rPr>
        <w:t xml:space="preserve"> </w:t>
      </w:r>
      <w:r>
        <w:rPr>
          <w:spacing w:val="-10"/>
          <w:sz w:val="20"/>
        </w:rPr>
        <w:t>2</w:t>
      </w:r>
    </w:p>
    <w:p w:rsidR="001149A3" w:rsidRDefault="001149A3">
      <w:pPr>
        <w:pStyle w:val="BodyText"/>
        <w:spacing w:before="56"/>
        <w:ind w:left="0"/>
      </w:pPr>
    </w:p>
    <w:tbl>
      <w:tblPr>
        <w:tblW w:w="0" w:type="auto"/>
        <w:tblInd w:w="23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00"/>
        <w:gridCol w:w="1164"/>
        <w:gridCol w:w="1085"/>
        <w:gridCol w:w="1260"/>
      </w:tblGrid>
      <w:tr w:rsidR="001149A3">
        <w:trPr>
          <w:trHeight w:val="474"/>
        </w:trPr>
        <w:tc>
          <w:tcPr>
            <w:tcW w:w="1100" w:type="dxa"/>
          </w:tcPr>
          <w:p w:rsidR="001149A3" w:rsidRDefault="00000000">
            <w:pPr>
              <w:pStyle w:val="TableParagraph"/>
              <w:spacing w:before="120"/>
              <w:rPr>
                <w:b/>
                <w:sz w:val="20"/>
              </w:rPr>
            </w:pPr>
            <w:r>
              <w:rPr>
                <w:b/>
                <w:spacing w:val="-2"/>
                <w:sz w:val="20"/>
              </w:rPr>
              <w:t>Vertices</w:t>
            </w:r>
          </w:p>
        </w:tc>
        <w:tc>
          <w:tcPr>
            <w:tcW w:w="1164" w:type="dxa"/>
          </w:tcPr>
          <w:p w:rsidR="001149A3" w:rsidRDefault="00000000">
            <w:pPr>
              <w:pStyle w:val="TableParagraph"/>
              <w:spacing w:before="119"/>
              <w:ind w:left="0"/>
              <w:jc w:val="center"/>
              <w:rPr>
                <w:rFonts w:ascii="Cambria Math" w:eastAsia="Cambria Math"/>
                <w:position w:val="-3"/>
                <w:sz w:val="14"/>
              </w:rPr>
            </w:pPr>
            <w:r>
              <w:rPr>
                <w:rFonts w:ascii="Cambria Math" w:eastAsia="Cambria Math"/>
                <w:spacing w:val="-5"/>
                <w:sz w:val="20"/>
              </w:rPr>
              <w:t>𝐄</w:t>
            </w:r>
            <w:r>
              <w:rPr>
                <w:rFonts w:ascii="Cambria Math" w:eastAsia="Cambria Math"/>
                <w:spacing w:val="-5"/>
                <w:position w:val="-3"/>
                <w:sz w:val="14"/>
              </w:rPr>
              <w:t>𝐓</w:t>
            </w:r>
          </w:p>
        </w:tc>
        <w:tc>
          <w:tcPr>
            <w:tcW w:w="1085" w:type="dxa"/>
          </w:tcPr>
          <w:p w:rsidR="001149A3" w:rsidRDefault="00000000">
            <w:pPr>
              <w:pStyle w:val="TableParagraph"/>
              <w:spacing w:before="119"/>
              <w:ind w:left="0"/>
              <w:jc w:val="center"/>
              <w:rPr>
                <w:rFonts w:ascii="Cambria Math" w:eastAsia="Cambria Math"/>
                <w:position w:val="-3"/>
                <w:sz w:val="14"/>
              </w:rPr>
            </w:pPr>
            <w:r>
              <w:rPr>
                <w:rFonts w:ascii="Cambria Math" w:eastAsia="Cambria Math"/>
                <w:spacing w:val="-5"/>
                <w:sz w:val="20"/>
              </w:rPr>
              <w:t>𝐄</w:t>
            </w:r>
            <w:r>
              <w:rPr>
                <w:rFonts w:ascii="Cambria Math" w:eastAsia="Cambria Math"/>
                <w:spacing w:val="-5"/>
                <w:position w:val="-3"/>
                <w:sz w:val="14"/>
              </w:rPr>
              <w:t>𝐈</w:t>
            </w:r>
          </w:p>
        </w:tc>
        <w:tc>
          <w:tcPr>
            <w:tcW w:w="1260" w:type="dxa"/>
          </w:tcPr>
          <w:p w:rsidR="001149A3" w:rsidRDefault="00000000">
            <w:pPr>
              <w:pStyle w:val="TableParagraph"/>
              <w:spacing w:before="119"/>
              <w:ind w:left="1"/>
              <w:jc w:val="center"/>
              <w:rPr>
                <w:rFonts w:ascii="Cambria Math" w:eastAsia="Cambria Math"/>
                <w:position w:val="-3"/>
                <w:sz w:val="14"/>
              </w:rPr>
            </w:pPr>
            <w:r>
              <w:rPr>
                <w:rFonts w:ascii="Cambria Math" w:eastAsia="Cambria Math"/>
                <w:spacing w:val="-5"/>
                <w:sz w:val="20"/>
              </w:rPr>
              <w:t>𝐄</w:t>
            </w:r>
            <w:r>
              <w:rPr>
                <w:rFonts w:ascii="Cambria Math" w:eastAsia="Cambria Math"/>
                <w:spacing w:val="-5"/>
                <w:position w:val="-3"/>
                <w:sz w:val="14"/>
              </w:rPr>
              <w:t>𝐅</w:t>
            </w:r>
          </w:p>
        </w:tc>
      </w:tr>
      <w:tr w:rsidR="001149A3">
        <w:trPr>
          <w:trHeight w:val="474"/>
        </w:trPr>
        <w:tc>
          <w:tcPr>
            <w:tcW w:w="1100" w:type="dxa"/>
          </w:tcPr>
          <w:p w:rsidR="001149A3" w:rsidRDefault="00000000">
            <w:pPr>
              <w:pStyle w:val="TableParagraph"/>
              <w:spacing w:before="119"/>
              <w:ind w:left="8"/>
              <w:jc w:val="center"/>
              <w:rPr>
                <w:rFonts w:ascii="Cambria Math" w:eastAsia="Cambria Math"/>
                <w:sz w:val="20"/>
              </w:rPr>
            </w:pPr>
            <w:r>
              <w:rPr>
                <w:rFonts w:ascii="Cambria Math" w:eastAsia="Cambria Math"/>
                <w:spacing w:val="-10"/>
                <w:sz w:val="20"/>
              </w:rPr>
              <w:t>𝒂</w:t>
            </w:r>
          </w:p>
        </w:tc>
        <w:tc>
          <w:tcPr>
            <w:tcW w:w="1164" w:type="dxa"/>
          </w:tcPr>
          <w:p w:rsidR="001149A3" w:rsidRDefault="00000000">
            <w:pPr>
              <w:pStyle w:val="TableParagraph"/>
              <w:rPr>
                <w:sz w:val="20"/>
              </w:rPr>
            </w:pPr>
            <w:r>
              <w:rPr>
                <w:spacing w:val="-4"/>
                <w:sz w:val="20"/>
              </w:rPr>
              <w:t>0.36</w:t>
            </w:r>
          </w:p>
        </w:tc>
        <w:tc>
          <w:tcPr>
            <w:tcW w:w="1085" w:type="dxa"/>
          </w:tcPr>
          <w:p w:rsidR="001149A3" w:rsidRDefault="00000000">
            <w:pPr>
              <w:pStyle w:val="TableParagraph"/>
              <w:rPr>
                <w:sz w:val="20"/>
              </w:rPr>
            </w:pPr>
            <w:r>
              <w:rPr>
                <w:spacing w:val="-4"/>
                <w:sz w:val="20"/>
              </w:rPr>
              <w:t>0.51</w:t>
            </w:r>
          </w:p>
        </w:tc>
        <w:tc>
          <w:tcPr>
            <w:tcW w:w="1260" w:type="dxa"/>
          </w:tcPr>
          <w:p w:rsidR="001149A3" w:rsidRDefault="00000000">
            <w:pPr>
              <w:pStyle w:val="TableParagraph"/>
              <w:rPr>
                <w:sz w:val="20"/>
              </w:rPr>
            </w:pPr>
            <w:r>
              <w:rPr>
                <w:spacing w:val="-4"/>
                <w:sz w:val="20"/>
              </w:rPr>
              <w:t>0.64</w:t>
            </w:r>
          </w:p>
        </w:tc>
      </w:tr>
      <w:tr w:rsidR="001149A3">
        <w:trPr>
          <w:trHeight w:val="470"/>
        </w:trPr>
        <w:tc>
          <w:tcPr>
            <w:tcW w:w="1100" w:type="dxa"/>
          </w:tcPr>
          <w:p w:rsidR="001149A3" w:rsidRDefault="00000000">
            <w:pPr>
              <w:pStyle w:val="TableParagraph"/>
              <w:spacing w:before="120"/>
              <w:rPr>
                <w:b/>
                <w:sz w:val="20"/>
              </w:rPr>
            </w:pPr>
            <w:r>
              <w:rPr>
                <w:b/>
                <w:spacing w:val="-10"/>
                <w:sz w:val="20"/>
              </w:rPr>
              <w:t>b</w:t>
            </w:r>
          </w:p>
        </w:tc>
        <w:tc>
          <w:tcPr>
            <w:tcW w:w="1164" w:type="dxa"/>
          </w:tcPr>
          <w:p w:rsidR="001149A3" w:rsidRDefault="00000000">
            <w:pPr>
              <w:pStyle w:val="TableParagraph"/>
              <w:rPr>
                <w:sz w:val="20"/>
              </w:rPr>
            </w:pPr>
            <w:r>
              <w:rPr>
                <w:spacing w:val="-4"/>
                <w:sz w:val="20"/>
              </w:rPr>
              <w:t>0.84</w:t>
            </w:r>
          </w:p>
        </w:tc>
        <w:tc>
          <w:tcPr>
            <w:tcW w:w="1085" w:type="dxa"/>
          </w:tcPr>
          <w:p w:rsidR="001149A3" w:rsidRDefault="00000000">
            <w:pPr>
              <w:pStyle w:val="TableParagraph"/>
              <w:rPr>
                <w:sz w:val="20"/>
              </w:rPr>
            </w:pPr>
            <w:r>
              <w:rPr>
                <w:spacing w:val="-4"/>
                <w:sz w:val="20"/>
              </w:rPr>
              <w:t>0.75</w:t>
            </w:r>
          </w:p>
        </w:tc>
        <w:tc>
          <w:tcPr>
            <w:tcW w:w="1260" w:type="dxa"/>
          </w:tcPr>
          <w:p w:rsidR="001149A3" w:rsidRDefault="00000000">
            <w:pPr>
              <w:pStyle w:val="TableParagraph"/>
              <w:rPr>
                <w:sz w:val="20"/>
              </w:rPr>
            </w:pPr>
            <w:r>
              <w:rPr>
                <w:spacing w:val="-4"/>
                <w:sz w:val="20"/>
              </w:rPr>
              <w:t>0.64</w:t>
            </w:r>
          </w:p>
        </w:tc>
      </w:tr>
      <w:tr w:rsidR="001149A3">
        <w:trPr>
          <w:trHeight w:val="470"/>
        </w:trPr>
        <w:tc>
          <w:tcPr>
            <w:tcW w:w="1100" w:type="dxa"/>
          </w:tcPr>
          <w:p w:rsidR="001149A3" w:rsidRDefault="00000000">
            <w:pPr>
              <w:pStyle w:val="TableParagraph"/>
              <w:spacing w:before="120"/>
              <w:rPr>
                <w:b/>
                <w:sz w:val="20"/>
              </w:rPr>
            </w:pPr>
            <w:r>
              <w:rPr>
                <w:b/>
                <w:spacing w:val="-10"/>
                <w:sz w:val="20"/>
              </w:rPr>
              <w:t>c</w:t>
            </w:r>
          </w:p>
        </w:tc>
        <w:tc>
          <w:tcPr>
            <w:tcW w:w="1164" w:type="dxa"/>
          </w:tcPr>
          <w:p w:rsidR="001149A3" w:rsidRDefault="00000000">
            <w:pPr>
              <w:pStyle w:val="TableParagraph"/>
              <w:rPr>
                <w:sz w:val="20"/>
              </w:rPr>
            </w:pPr>
            <w:r>
              <w:rPr>
                <w:spacing w:val="-4"/>
                <w:sz w:val="20"/>
              </w:rPr>
              <w:t>0.19</w:t>
            </w:r>
          </w:p>
        </w:tc>
        <w:tc>
          <w:tcPr>
            <w:tcW w:w="1085" w:type="dxa"/>
          </w:tcPr>
          <w:p w:rsidR="001149A3" w:rsidRDefault="00000000">
            <w:pPr>
              <w:pStyle w:val="TableParagraph"/>
              <w:rPr>
                <w:sz w:val="20"/>
              </w:rPr>
            </w:pPr>
            <w:r>
              <w:rPr>
                <w:spacing w:val="-4"/>
                <w:sz w:val="20"/>
              </w:rPr>
              <w:t>0.36</w:t>
            </w:r>
          </w:p>
        </w:tc>
        <w:tc>
          <w:tcPr>
            <w:tcW w:w="1260" w:type="dxa"/>
          </w:tcPr>
          <w:p w:rsidR="001149A3" w:rsidRDefault="00000000">
            <w:pPr>
              <w:pStyle w:val="TableParagraph"/>
              <w:rPr>
                <w:sz w:val="20"/>
              </w:rPr>
            </w:pPr>
            <w:r>
              <w:rPr>
                <w:spacing w:val="-4"/>
                <w:sz w:val="20"/>
              </w:rPr>
              <w:t>0.51</w:t>
            </w:r>
          </w:p>
        </w:tc>
      </w:tr>
      <w:tr w:rsidR="001149A3">
        <w:trPr>
          <w:trHeight w:val="470"/>
        </w:trPr>
        <w:tc>
          <w:tcPr>
            <w:tcW w:w="1100" w:type="dxa"/>
          </w:tcPr>
          <w:p w:rsidR="001149A3" w:rsidRDefault="00000000">
            <w:pPr>
              <w:pStyle w:val="TableParagraph"/>
              <w:spacing w:before="120"/>
              <w:rPr>
                <w:b/>
                <w:sz w:val="20"/>
              </w:rPr>
            </w:pPr>
            <w:r>
              <w:rPr>
                <w:b/>
                <w:spacing w:val="-10"/>
                <w:sz w:val="20"/>
              </w:rPr>
              <w:t>d</w:t>
            </w:r>
          </w:p>
        </w:tc>
        <w:tc>
          <w:tcPr>
            <w:tcW w:w="1164" w:type="dxa"/>
          </w:tcPr>
          <w:p w:rsidR="001149A3" w:rsidRDefault="00000000">
            <w:pPr>
              <w:pStyle w:val="TableParagraph"/>
              <w:rPr>
                <w:sz w:val="20"/>
              </w:rPr>
            </w:pPr>
            <w:r>
              <w:rPr>
                <w:spacing w:val="-4"/>
                <w:sz w:val="20"/>
              </w:rPr>
              <w:t>0.64</w:t>
            </w:r>
          </w:p>
        </w:tc>
        <w:tc>
          <w:tcPr>
            <w:tcW w:w="1085" w:type="dxa"/>
          </w:tcPr>
          <w:p w:rsidR="001149A3" w:rsidRDefault="00000000">
            <w:pPr>
              <w:pStyle w:val="TableParagraph"/>
              <w:rPr>
                <w:sz w:val="20"/>
              </w:rPr>
            </w:pPr>
            <w:r>
              <w:rPr>
                <w:spacing w:val="-4"/>
                <w:sz w:val="20"/>
              </w:rPr>
              <w:t>0.75</w:t>
            </w:r>
          </w:p>
        </w:tc>
        <w:tc>
          <w:tcPr>
            <w:tcW w:w="1260" w:type="dxa"/>
          </w:tcPr>
          <w:p w:rsidR="001149A3" w:rsidRDefault="00000000">
            <w:pPr>
              <w:pStyle w:val="TableParagraph"/>
              <w:rPr>
                <w:sz w:val="20"/>
              </w:rPr>
            </w:pPr>
            <w:r>
              <w:rPr>
                <w:spacing w:val="-4"/>
                <w:sz w:val="20"/>
              </w:rPr>
              <w:t>0.84</w:t>
            </w:r>
          </w:p>
        </w:tc>
      </w:tr>
      <w:tr w:rsidR="001149A3">
        <w:trPr>
          <w:trHeight w:val="470"/>
        </w:trPr>
        <w:tc>
          <w:tcPr>
            <w:tcW w:w="1100" w:type="dxa"/>
          </w:tcPr>
          <w:p w:rsidR="001149A3" w:rsidRDefault="00000000">
            <w:pPr>
              <w:pStyle w:val="TableParagraph"/>
              <w:spacing w:before="120"/>
              <w:rPr>
                <w:b/>
                <w:sz w:val="20"/>
              </w:rPr>
            </w:pPr>
            <w:r>
              <w:rPr>
                <w:b/>
                <w:spacing w:val="-10"/>
                <w:sz w:val="20"/>
              </w:rPr>
              <w:t>e</w:t>
            </w:r>
          </w:p>
        </w:tc>
        <w:tc>
          <w:tcPr>
            <w:tcW w:w="1164" w:type="dxa"/>
          </w:tcPr>
          <w:p w:rsidR="001149A3" w:rsidRDefault="00000000">
            <w:pPr>
              <w:pStyle w:val="TableParagraph"/>
              <w:rPr>
                <w:sz w:val="20"/>
              </w:rPr>
            </w:pPr>
            <w:r>
              <w:rPr>
                <w:spacing w:val="-4"/>
                <w:sz w:val="20"/>
              </w:rPr>
              <w:t>0.51</w:t>
            </w:r>
          </w:p>
        </w:tc>
        <w:tc>
          <w:tcPr>
            <w:tcW w:w="1085" w:type="dxa"/>
          </w:tcPr>
          <w:p w:rsidR="001149A3" w:rsidRDefault="00000000">
            <w:pPr>
              <w:pStyle w:val="TableParagraph"/>
              <w:rPr>
                <w:sz w:val="20"/>
              </w:rPr>
            </w:pPr>
            <w:r>
              <w:rPr>
                <w:spacing w:val="-4"/>
                <w:sz w:val="20"/>
              </w:rPr>
              <w:t>0.64</w:t>
            </w:r>
          </w:p>
        </w:tc>
        <w:tc>
          <w:tcPr>
            <w:tcW w:w="1260" w:type="dxa"/>
          </w:tcPr>
          <w:p w:rsidR="001149A3" w:rsidRDefault="00000000">
            <w:pPr>
              <w:pStyle w:val="TableParagraph"/>
              <w:rPr>
                <w:sz w:val="20"/>
              </w:rPr>
            </w:pPr>
            <w:r>
              <w:rPr>
                <w:spacing w:val="-4"/>
                <w:sz w:val="20"/>
              </w:rPr>
              <w:t>0.36</w:t>
            </w:r>
          </w:p>
        </w:tc>
      </w:tr>
    </w:tbl>
    <w:p w:rsidR="001149A3" w:rsidRDefault="001149A3">
      <w:pPr>
        <w:pStyle w:val="BodyText"/>
        <w:spacing w:before="55"/>
        <w:ind w:left="0"/>
      </w:pPr>
    </w:p>
    <w:p w:rsidR="001149A3" w:rsidRDefault="00000000">
      <w:pPr>
        <w:pStyle w:val="BodyText"/>
        <w:spacing w:line="230" w:lineRule="auto"/>
        <w:rPr>
          <w:rFonts w:ascii="Cambria Math" w:eastAsia="Cambria Math" w:hAnsi="Cambria Math"/>
        </w:rPr>
      </w:pPr>
      <w:r>
        <w:t xml:space="preserve">Let us consider, the value of α = 0.7 and β = 0.3 in this specific case and calculate node pack fuzzy information centrality of a vertex </w:t>
      </w:r>
      <w:r>
        <w:rPr>
          <w:rFonts w:ascii="Cambria Math" w:eastAsia="Cambria Math" w:hAnsi="Cambria Math"/>
        </w:rPr>
        <w:t xml:space="preserve">𝑎 </w:t>
      </w:r>
      <w:r>
        <w:t xml:space="preserve">is </w:t>
      </w:r>
      <w:r>
        <w:rPr>
          <w:rFonts w:ascii="Cambria Math" w:eastAsia="Cambria Math" w:hAnsi="Cambria Math"/>
        </w:rPr>
        <w:t xml:space="preserve">NPFIC(a) = </w:t>
      </w:r>
      <w:r>
        <w:rPr>
          <w:rFonts w:ascii="Cambria Math" w:eastAsia="Cambria Math" w:hAnsi="Cambria Math"/>
          <w:position w:val="1"/>
        </w:rPr>
        <w:t>(</w:t>
      </w:r>
      <w:r>
        <w:rPr>
          <w:rFonts w:ascii="Cambria Math" w:eastAsia="Cambria Math" w:hAnsi="Cambria Math"/>
        </w:rPr>
        <w:t>0.72,</w:t>
      </w:r>
      <w:r>
        <w:rPr>
          <w:rFonts w:ascii="Cambria Math" w:eastAsia="Cambria Math" w:hAnsi="Cambria Math"/>
          <w:spacing w:val="-1"/>
        </w:rPr>
        <w:t xml:space="preserve"> </w:t>
      </w:r>
      <w:r>
        <w:rPr>
          <w:rFonts w:ascii="Cambria Math" w:eastAsia="Cambria Math" w:hAnsi="Cambria Math"/>
        </w:rPr>
        <w:t>0.67,</w:t>
      </w:r>
      <w:r>
        <w:rPr>
          <w:rFonts w:ascii="Cambria Math" w:eastAsia="Cambria Math" w:hAnsi="Cambria Math"/>
          <w:spacing w:val="-1"/>
        </w:rPr>
        <w:t xml:space="preserve"> </w:t>
      </w:r>
      <w:r>
        <w:rPr>
          <w:rFonts w:ascii="Cambria Math" w:eastAsia="Cambria Math" w:hAnsi="Cambria Math"/>
        </w:rPr>
        <w:t>0.63</w:t>
      </w:r>
      <w:r>
        <w:rPr>
          <w:rFonts w:ascii="Cambria Math" w:eastAsia="Cambria Math" w:hAnsi="Cambria Math"/>
          <w:position w:val="1"/>
        </w:rPr>
        <w:t>)</w:t>
      </w:r>
      <w:r>
        <w:rPr>
          <w:rFonts w:ascii="Cambria Math" w:eastAsia="Cambria Math" w:hAnsi="Cambria Math"/>
        </w:rPr>
        <w:t>.</w:t>
      </w:r>
    </w:p>
    <w:p w:rsidR="001149A3" w:rsidRDefault="00000000">
      <w:pPr>
        <w:pStyle w:val="BodyText"/>
        <w:ind w:right="72"/>
      </w:pPr>
      <w:r>
        <w:t>The</w:t>
      </w:r>
      <w:r>
        <w:rPr>
          <w:spacing w:val="-1"/>
        </w:rPr>
        <w:t xml:space="preserve"> </w:t>
      </w:r>
      <w:r>
        <w:t>centrality</w:t>
      </w:r>
      <w:r>
        <w:rPr>
          <w:spacing w:val="-4"/>
        </w:rPr>
        <w:t xml:space="preserve"> </w:t>
      </w:r>
      <w:r>
        <w:t>values</w:t>
      </w:r>
      <w:r>
        <w:rPr>
          <w:spacing w:val="-1"/>
        </w:rPr>
        <w:t xml:space="preserve"> </w:t>
      </w:r>
      <w:r>
        <w:t>for vertices</w:t>
      </w:r>
      <w:r>
        <w:rPr>
          <w:spacing w:val="-1"/>
        </w:rPr>
        <w:t xml:space="preserve"> </w:t>
      </w:r>
      <w:r>
        <w:t>b,</w:t>
      </w:r>
      <w:r>
        <w:rPr>
          <w:spacing w:val="-1"/>
        </w:rPr>
        <w:t xml:space="preserve"> </w:t>
      </w:r>
      <w:r>
        <w:t>c, d,</w:t>
      </w:r>
      <w:r>
        <w:rPr>
          <w:spacing w:val="-1"/>
        </w:rPr>
        <w:t xml:space="preserve"> </w:t>
      </w:r>
      <w:r>
        <w:t xml:space="preserve">and </w:t>
      </w:r>
      <w:proofErr w:type="spellStart"/>
      <w:r>
        <w:t>e</w:t>
      </w:r>
      <w:proofErr w:type="spellEnd"/>
      <w:r>
        <w:rPr>
          <w:spacing w:val="-1"/>
        </w:rPr>
        <w:t xml:space="preserve"> </w:t>
      </w:r>
      <w:r>
        <w:t>are</w:t>
      </w:r>
      <w:r>
        <w:rPr>
          <w:spacing w:val="-3"/>
        </w:rPr>
        <w:t xml:space="preserve"> </w:t>
      </w:r>
      <w:r>
        <w:t>computed in</w:t>
      </w:r>
      <w:r>
        <w:rPr>
          <w:spacing w:val="-2"/>
        </w:rPr>
        <w:t xml:space="preserve"> </w:t>
      </w:r>
      <w:r>
        <w:t>a similar manner, with</w:t>
      </w:r>
      <w:r>
        <w:rPr>
          <w:spacing w:val="-2"/>
        </w:rPr>
        <w:t xml:space="preserve"> </w:t>
      </w:r>
      <w:r>
        <w:t>all the</w:t>
      </w:r>
      <w:r>
        <w:rPr>
          <w:spacing w:val="-1"/>
        </w:rPr>
        <w:t xml:space="preserve"> </w:t>
      </w:r>
      <w:r>
        <w:t>results</w:t>
      </w:r>
      <w:r>
        <w:rPr>
          <w:spacing w:val="-1"/>
        </w:rPr>
        <w:t xml:space="preserve"> </w:t>
      </w:r>
      <w:r>
        <w:t>summarized in Table 4.</w:t>
      </w:r>
    </w:p>
    <w:p w:rsidR="001149A3" w:rsidRDefault="001149A3">
      <w:pPr>
        <w:pStyle w:val="BodyText"/>
        <w:spacing w:before="1"/>
        <w:ind w:left="0"/>
      </w:pPr>
    </w:p>
    <w:p w:rsidR="001149A3" w:rsidRDefault="00000000">
      <w:pPr>
        <w:pStyle w:val="BodyText"/>
        <w:spacing w:before="1"/>
        <w:ind w:left="284" w:right="285"/>
        <w:jc w:val="center"/>
      </w:pPr>
      <w:r>
        <w:rPr>
          <w:b/>
        </w:rPr>
        <w:t>Table</w:t>
      </w:r>
      <w:r>
        <w:rPr>
          <w:b/>
          <w:spacing w:val="-5"/>
        </w:rPr>
        <w:t xml:space="preserve"> </w:t>
      </w:r>
      <w:r>
        <w:rPr>
          <w:b/>
        </w:rPr>
        <w:t>4:</w:t>
      </w:r>
      <w:r>
        <w:rPr>
          <w:b/>
          <w:spacing w:val="-3"/>
        </w:rPr>
        <w:t xml:space="preserve"> </w:t>
      </w:r>
      <w:r>
        <w:t>Centrality</w:t>
      </w:r>
      <w:r>
        <w:rPr>
          <w:spacing w:val="-5"/>
        </w:rPr>
        <w:t xml:space="preserve"> </w:t>
      </w:r>
      <w:r>
        <w:t>Scores</w:t>
      </w:r>
      <w:r>
        <w:rPr>
          <w:spacing w:val="-5"/>
        </w:rPr>
        <w:t xml:space="preserve"> </w:t>
      </w:r>
      <w:r>
        <w:t>of</w:t>
      </w:r>
      <w:r>
        <w:rPr>
          <w:spacing w:val="-3"/>
        </w:rPr>
        <w:t xml:space="preserve"> </w:t>
      </w:r>
      <w:r>
        <w:t>each</w:t>
      </w:r>
      <w:r>
        <w:rPr>
          <w:spacing w:val="-5"/>
        </w:rPr>
        <w:t xml:space="preserve"> </w:t>
      </w:r>
      <w:r>
        <w:t>vertex</w:t>
      </w:r>
      <w:r>
        <w:rPr>
          <w:spacing w:val="-4"/>
        </w:rPr>
        <w:t xml:space="preserve"> </w:t>
      </w:r>
      <w:r>
        <w:t>in</w:t>
      </w:r>
      <w:r>
        <w:rPr>
          <w:spacing w:val="-3"/>
        </w:rPr>
        <w:t xml:space="preserve"> </w:t>
      </w:r>
      <w:r>
        <w:t>Figure</w:t>
      </w:r>
      <w:r>
        <w:rPr>
          <w:spacing w:val="-2"/>
        </w:rPr>
        <w:t xml:space="preserve"> </w:t>
      </w:r>
      <w:r>
        <w:rPr>
          <w:spacing w:val="-10"/>
        </w:rPr>
        <w:t>2</w:t>
      </w:r>
    </w:p>
    <w:p w:rsidR="001149A3" w:rsidRDefault="001149A3">
      <w:pPr>
        <w:pStyle w:val="BodyText"/>
        <w:spacing w:before="122"/>
        <w:ind w:left="0"/>
      </w:pPr>
    </w:p>
    <w:tbl>
      <w:tblPr>
        <w:tblW w:w="0" w:type="auto"/>
        <w:tblInd w:w="26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39"/>
        <w:gridCol w:w="1039"/>
        <w:gridCol w:w="1135"/>
        <w:gridCol w:w="1132"/>
      </w:tblGrid>
      <w:tr w:rsidR="001149A3">
        <w:trPr>
          <w:trHeight w:val="470"/>
        </w:trPr>
        <w:tc>
          <w:tcPr>
            <w:tcW w:w="1039" w:type="dxa"/>
          </w:tcPr>
          <w:p w:rsidR="001149A3" w:rsidRDefault="00000000">
            <w:pPr>
              <w:pStyle w:val="TableParagraph"/>
              <w:spacing w:before="122"/>
              <w:rPr>
                <w:b/>
                <w:sz w:val="20"/>
              </w:rPr>
            </w:pPr>
            <w:r>
              <w:rPr>
                <w:b/>
                <w:spacing w:val="-2"/>
                <w:sz w:val="20"/>
              </w:rPr>
              <w:t>Vertices</w:t>
            </w:r>
          </w:p>
        </w:tc>
        <w:tc>
          <w:tcPr>
            <w:tcW w:w="1039" w:type="dxa"/>
          </w:tcPr>
          <w:p w:rsidR="001149A3" w:rsidRDefault="00000000">
            <w:pPr>
              <w:pStyle w:val="TableParagraph"/>
              <w:spacing w:before="122"/>
              <w:ind w:left="108"/>
              <w:rPr>
                <w:b/>
                <w:sz w:val="13"/>
              </w:rPr>
            </w:pPr>
            <w:r>
              <w:rPr>
                <w:b/>
                <w:spacing w:val="-2"/>
                <w:position w:val="1"/>
                <w:sz w:val="20"/>
              </w:rPr>
              <w:t>NPFIC</w:t>
            </w:r>
            <w:r>
              <w:rPr>
                <w:b/>
                <w:spacing w:val="-2"/>
                <w:sz w:val="13"/>
              </w:rPr>
              <w:t>T</w:t>
            </w:r>
          </w:p>
        </w:tc>
        <w:tc>
          <w:tcPr>
            <w:tcW w:w="1135" w:type="dxa"/>
          </w:tcPr>
          <w:p w:rsidR="001149A3" w:rsidRDefault="00000000">
            <w:pPr>
              <w:pStyle w:val="TableParagraph"/>
              <w:spacing w:before="122"/>
              <w:ind w:left="110"/>
              <w:rPr>
                <w:b/>
                <w:sz w:val="13"/>
              </w:rPr>
            </w:pPr>
            <w:r>
              <w:rPr>
                <w:b/>
                <w:spacing w:val="-2"/>
                <w:position w:val="1"/>
                <w:sz w:val="20"/>
              </w:rPr>
              <w:t>NPFIC</w:t>
            </w:r>
            <w:r>
              <w:rPr>
                <w:b/>
                <w:spacing w:val="-2"/>
                <w:sz w:val="13"/>
              </w:rPr>
              <w:t>I</w:t>
            </w:r>
          </w:p>
        </w:tc>
        <w:tc>
          <w:tcPr>
            <w:tcW w:w="1132" w:type="dxa"/>
          </w:tcPr>
          <w:p w:rsidR="001149A3" w:rsidRDefault="00000000">
            <w:pPr>
              <w:pStyle w:val="TableParagraph"/>
              <w:spacing w:before="122"/>
              <w:ind w:left="108"/>
              <w:rPr>
                <w:b/>
                <w:sz w:val="13"/>
              </w:rPr>
            </w:pPr>
            <w:r>
              <w:rPr>
                <w:b/>
                <w:spacing w:val="-2"/>
                <w:position w:val="1"/>
                <w:sz w:val="20"/>
              </w:rPr>
              <w:t>NPFIC</w:t>
            </w:r>
            <w:r>
              <w:rPr>
                <w:b/>
                <w:spacing w:val="-2"/>
                <w:sz w:val="13"/>
              </w:rPr>
              <w:t>F</w:t>
            </w:r>
          </w:p>
        </w:tc>
      </w:tr>
      <w:tr w:rsidR="001149A3">
        <w:trPr>
          <w:trHeight w:val="474"/>
        </w:trPr>
        <w:tc>
          <w:tcPr>
            <w:tcW w:w="1039" w:type="dxa"/>
          </w:tcPr>
          <w:p w:rsidR="001149A3" w:rsidRDefault="00000000">
            <w:pPr>
              <w:pStyle w:val="TableParagraph"/>
              <w:spacing w:before="121"/>
              <w:ind w:left="11"/>
              <w:jc w:val="center"/>
              <w:rPr>
                <w:rFonts w:ascii="Cambria Math" w:eastAsia="Cambria Math"/>
                <w:sz w:val="20"/>
              </w:rPr>
            </w:pPr>
            <w:r>
              <w:rPr>
                <w:rFonts w:ascii="Cambria Math" w:eastAsia="Cambria Math"/>
                <w:spacing w:val="-10"/>
                <w:sz w:val="20"/>
              </w:rPr>
              <w:t>𝒂</w:t>
            </w:r>
          </w:p>
        </w:tc>
        <w:tc>
          <w:tcPr>
            <w:tcW w:w="1039" w:type="dxa"/>
          </w:tcPr>
          <w:p w:rsidR="001149A3" w:rsidRDefault="00000000">
            <w:pPr>
              <w:pStyle w:val="TableParagraph"/>
              <w:spacing w:before="118"/>
              <w:ind w:left="108"/>
              <w:rPr>
                <w:sz w:val="20"/>
              </w:rPr>
            </w:pPr>
            <w:r>
              <w:rPr>
                <w:spacing w:val="-4"/>
                <w:sz w:val="20"/>
              </w:rPr>
              <w:t>0.72</w:t>
            </w:r>
          </w:p>
        </w:tc>
        <w:tc>
          <w:tcPr>
            <w:tcW w:w="1135" w:type="dxa"/>
          </w:tcPr>
          <w:p w:rsidR="001149A3" w:rsidRDefault="00000000">
            <w:pPr>
              <w:pStyle w:val="TableParagraph"/>
              <w:spacing w:before="118"/>
              <w:ind w:left="110"/>
              <w:rPr>
                <w:sz w:val="20"/>
              </w:rPr>
            </w:pPr>
            <w:r>
              <w:rPr>
                <w:spacing w:val="-4"/>
                <w:sz w:val="20"/>
              </w:rPr>
              <w:t>0.67</w:t>
            </w:r>
          </w:p>
        </w:tc>
        <w:tc>
          <w:tcPr>
            <w:tcW w:w="1132" w:type="dxa"/>
          </w:tcPr>
          <w:p w:rsidR="001149A3" w:rsidRDefault="00000000">
            <w:pPr>
              <w:pStyle w:val="TableParagraph"/>
              <w:spacing w:before="118"/>
              <w:ind w:left="108"/>
              <w:rPr>
                <w:sz w:val="20"/>
              </w:rPr>
            </w:pPr>
            <w:r>
              <w:rPr>
                <w:spacing w:val="-4"/>
                <w:sz w:val="20"/>
              </w:rPr>
              <w:t>0.63</w:t>
            </w:r>
          </w:p>
        </w:tc>
      </w:tr>
      <w:tr w:rsidR="001149A3">
        <w:trPr>
          <w:trHeight w:val="470"/>
        </w:trPr>
        <w:tc>
          <w:tcPr>
            <w:tcW w:w="1039" w:type="dxa"/>
          </w:tcPr>
          <w:p w:rsidR="001149A3" w:rsidRDefault="00000000">
            <w:pPr>
              <w:pStyle w:val="TableParagraph"/>
              <w:spacing w:before="120"/>
              <w:rPr>
                <w:b/>
                <w:sz w:val="20"/>
              </w:rPr>
            </w:pPr>
            <w:r>
              <w:rPr>
                <w:b/>
                <w:spacing w:val="-10"/>
                <w:sz w:val="20"/>
              </w:rPr>
              <w:t>b</w:t>
            </w:r>
          </w:p>
        </w:tc>
        <w:tc>
          <w:tcPr>
            <w:tcW w:w="1039" w:type="dxa"/>
          </w:tcPr>
          <w:p w:rsidR="001149A3" w:rsidRDefault="00000000">
            <w:pPr>
              <w:pStyle w:val="TableParagraph"/>
              <w:ind w:left="108"/>
              <w:rPr>
                <w:sz w:val="20"/>
              </w:rPr>
            </w:pPr>
            <w:r>
              <w:rPr>
                <w:spacing w:val="-4"/>
                <w:sz w:val="20"/>
              </w:rPr>
              <w:t>0.75</w:t>
            </w:r>
          </w:p>
        </w:tc>
        <w:tc>
          <w:tcPr>
            <w:tcW w:w="1135" w:type="dxa"/>
          </w:tcPr>
          <w:p w:rsidR="001149A3" w:rsidRDefault="00000000">
            <w:pPr>
              <w:pStyle w:val="TableParagraph"/>
              <w:ind w:left="110"/>
              <w:rPr>
                <w:sz w:val="20"/>
              </w:rPr>
            </w:pPr>
            <w:r>
              <w:rPr>
                <w:spacing w:val="-4"/>
                <w:sz w:val="20"/>
              </w:rPr>
              <w:t>0.78</w:t>
            </w:r>
          </w:p>
        </w:tc>
        <w:tc>
          <w:tcPr>
            <w:tcW w:w="1132" w:type="dxa"/>
          </w:tcPr>
          <w:p w:rsidR="001149A3" w:rsidRDefault="00000000">
            <w:pPr>
              <w:pStyle w:val="TableParagraph"/>
              <w:ind w:left="108"/>
              <w:rPr>
                <w:sz w:val="20"/>
              </w:rPr>
            </w:pPr>
            <w:r>
              <w:rPr>
                <w:spacing w:val="-4"/>
                <w:sz w:val="20"/>
              </w:rPr>
              <w:t>0.81</w:t>
            </w:r>
          </w:p>
        </w:tc>
      </w:tr>
      <w:tr w:rsidR="001149A3">
        <w:trPr>
          <w:trHeight w:val="470"/>
        </w:trPr>
        <w:tc>
          <w:tcPr>
            <w:tcW w:w="1039" w:type="dxa"/>
          </w:tcPr>
          <w:p w:rsidR="001149A3" w:rsidRDefault="00000000">
            <w:pPr>
              <w:pStyle w:val="TableParagraph"/>
              <w:spacing w:before="120"/>
              <w:rPr>
                <w:b/>
                <w:sz w:val="20"/>
              </w:rPr>
            </w:pPr>
            <w:r>
              <w:rPr>
                <w:b/>
                <w:spacing w:val="-10"/>
                <w:sz w:val="20"/>
              </w:rPr>
              <w:t>c</w:t>
            </w:r>
          </w:p>
        </w:tc>
        <w:tc>
          <w:tcPr>
            <w:tcW w:w="1039" w:type="dxa"/>
          </w:tcPr>
          <w:p w:rsidR="001149A3" w:rsidRDefault="00000000">
            <w:pPr>
              <w:pStyle w:val="TableParagraph"/>
              <w:ind w:left="108"/>
              <w:rPr>
                <w:sz w:val="20"/>
              </w:rPr>
            </w:pPr>
            <w:r>
              <w:rPr>
                <w:spacing w:val="-4"/>
                <w:sz w:val="20"/>
              </w:rPr>
              <w:t>0.59</w:t>
            </w:r>
          </w:p>
        </w:tc>
        <w:tc>
          <w:tcPr>
            <w:tcW w:w="1135" w:type="dxa"/>
          </w:tcPr>
          <w:p w:rsidR="001149A3" w:rsidRDefault="00000000">
            <w:pPr>
              <w:pStyle w:val="TableParagraph"/>
              <w:ind w:left="110"/>
              <w:rPr>
                <w:sz w:val="20"/>
              </w:rPr>
            </w:pPr>
            <w:r>
              <w:rPr>
                <w:spacing w:val="-4"/>
                <w:sz w:val="20"/>
              </w:rPr>
              <w:t>0.54</w:t>
            </w:r>
          </w:p>
        </w:tc>
        <w:tc>
          <w:tcPr>
            <w:tcW w:w="1132" w:type="dxa"/>
          </w:tcPr>
          <w:p w:rsidR="001149A3" w:rsidRDefault="00000000">
            <w:pPr>
              <w:pStyle w:val="TableParagraph"/>
              <w:ind w:left="108"/>
              <w:rPr>
                <w:sz w:val="20"/>
              </w:rPr>
            </w:pPr>
            <w:r>
              <w:rPr>
                <w:spacing w:val="-4"/>
                <w:sz w:val="20"/>
              </w:rPr>
              <w:t>0.50</w:t>
            </w:r>
          </w:p>
        </w:tc>
      </w:tr>
      <w:tr w:rsidR="001149A3">
        <w:trPr>
          <w:trHeight w:val="470"/>
        </w:trPr>
        <w:tc>
          <w:tcPr>
            <w:tcW w:w="1039" w:type="dxa"/>
          </w:tcPr>
          <w:p w:rsidR="001149A3" w:rsidRDefault="00000000">
            <w:pPr>
              <w:pStyle w:val="TableParagraph"/>
              <w:spacing w:before="120"/>
              <w:rPr>
                <w:b/>
                <w:sz w:val="20"/>
              </w:rPr>
            </w:pPr>
            <w:r>
              <w:rPr>
                <w:b/>
                <w:spacing w:val="-10"/>
                <w:sz w:val="20"/>
              </w:rPr>
              <w:t>d</w:t>
            </w:r>
          </w:p>
        </w:tc>
        <w:tc>
          <w:tcPr>
            <w:tcW w:w="1039" w:type="dxa"/>
          </w:tcPr>
          <w:p w:rsidR="001149A3" w:rsidRDefault="00000000">
            <w:pPr>
              <w:pStyle w:val="TableParagraph"/>
              <w:ind w:left="108"/>
              <w:rPr>
                <w:sz w:val="20"/>
              </w:rPr>
            </w:pPr>
            <w:r>
              <w:rPr>
                <w:spacing w:val="-4"/>
                <w:sz w:val="20"/>
              </w:rPr>
              <w:t>0.81</w:t>
            </w:r>
          </w:p>
        </w:tc>
        <w:tc>
          <w:tcPr>
            <w:tcW w:w="1135" w:type="dxa"/>
          </w:tcPr>
          <w:p w:rsidR="001149A3" w:rsidRDefault="00000000">
            <w:pPr>
              <w:pStyle w:val="TableParagraph"/>
              <w:ind w:left="110"/>
              <w:rPr>
                <w:sz w:val="20"/>
              </w:rPr>
            </w:pPr>
            <w:r>
              <w:rPr>
                <w:spacing w:val="-4"/>
                <w:sz w:val="20"/>
              </w:rPr>
              <w:t>0.78</w:t>
            </w:r>
          </w:p>
        </w:tc>
        <w:tc>
          <w:tcPr>
            <w:tcW w:w="1132" w:type="dxa"/>
          </w:tcPr>
          <w:p w:rsidR="001149A3" w:rsidRDefault="00000000">
            <w:pPr>
              <w:pStyle w:val="TableParagraph"/>
              <w:ind w:left="108"/>
              <w:rPr>
                <w:sz w:val="20"/>
              </w:rPr>
            </w:pPr>
            <w:r>
              <w:rPr>
                <w:spacing w:val="-4"/>
                <w:sz w:val="20"/>
              </w:rPr>
              <w:t>0.75</w:t>
            </w:r>
          </w:p>
        </w:tc>
      </w:tr>
      <w:tr w:rsidR="001149A3">
        <w:trPr>
          <w:trHeight w:val="470"/>
        </w:trPr>
        <w:tc>
          <w:tcPr>
            <w:tcW w:w="1039" w:type="dxa"/>
          </w:tcPr>
          <w:p w:rsidR="001149A3" w:rsidRDefault="00000000">
            <w:pPr>
              <w:pStyle w:val="TableParagraph"/>
              <w:spacing w:before="120"/>
              <w:rPr>
                <w:b/>
                <w:sz w:val="20"/>
              </w:rPr>
            </w:pPr>
            <w:r>
              <w:rPr>
                <w:b/>
                <w:spacing w:val="-10"/>
                <w:sz w:val="20"/>
              </w:rPr>
              <w:t>e</w:t>
            </w:r>
          </w:p>
        </w:tc>
        <w:tc>
          <w:tcPr>
            <w:tcW w:w="1039" w:type="dxa"/>
          </w:tcPr>
          <w:p w:rsidR="001149A3" w:rsidRDefault="00000000">
            <w:pPr>
              <w:pStyle w:val="TableParagraph"/>
              <w:ind w:left="108"/>
              <w:rPr>
                <w:sz w:val="20"/>
              </w:rPr>
            </w:pPr>
            <w:r>
              <w:rPr>
                <w:spacing w:val="-4"/>
                <w:sz w:val="20"/>
              </w:rPr>
              <w:t>0.67</w:t>
            </w:r>
          </w:p>
        </w:tc>
        <w:tc>
          <w:tcPr>
            <w:tcW w:w="1135" w:type="dxa"/>
          </w:tcPr>
          <w:p w:rsidR="001149A3" w:rsidRDefault="00000000">
            <w:pPr>
              <w:pStyle w:val="TableParagraph"/>
              <w:ind w:left="110"/>
              <w:rPr>
                <w:sz w:val="20"/>
              </w:rPr>
            </w:pPr>
            <w:r>
              <w:rPr>
                <w:spacing w:val="-4"/>
                <w:sz w:val="20"/>
              </w:rPr>
              <w:t>0.63</w:t>
            </w:r>
          </w:p>
        </w:tc>
        <w:tc>
          <w:tcPr>
            <w:tcW w:w="1132" w:type="dxa"/>
          </w:tcPr>
          <w:p w:rsidR="001149A3" w:rsidRDefault="00000000">
            <w:pPr>
              <w:pStyle w:val="TableParagraph"/>
              <w:ind w:left="108"/>
              <w:rPr>
                <w:sz w:val="20"/>
              </w:rPr>
            </w:pPr>
            <w:r>
              <w:rPr>
                <w:spacing w:val="-4"/>
                <w:sz w:val="20"/>
              </w:rPr>
              <w:t>0.72</w:t>
            </w:r>
          </w:p>
        </w:tc>
      </w:tr>
    </w:tbl>
    <w:p w:rsidR="001149A3" w:rsidRDefault="001149A3">
      <w:pPr>
        <w:pStyle w:val="BodyText"/>
        <w:spacing w:before="118"/>
        <w:ind w:left="0"/>
      </w:pPr>
    </w:p>
    <w:p w:rsidR="001149A3" w:rsidRDefault="00000000">
      <w:pPr>
        <w:pStyle w:val="BodyText"/>
        <w:spacing w:line="224" w:lineRule="exact"/>
      </w:pPr>
      <w:r>
        <w:t>The</w:t>
      </w:r>
      <w:r>
        <w:rPr>
          <w:spacing w:val="-5"/>
        </w:rPr>
        <w:t xml:space="preserve"> </w:t>
      </w:r>
      <w:r>
        <w:t>importance</w:t>
      </w:r>
      <w:r>
        <w:rPr>
          <w:spacing w:val="-3"/>
        </w:rPr>
        <w:t xml:space="preserve"> </w:t>
      </w:r>
      <w:r>
        <w:t>index</w:t>
      </w:r>
      <w:r>
        <w:rPr>
          <w:spacing w:val="-5"/>
        </w:rPr>
        <w:t xml:space="preserve"> </w:t>
      </w:r>
      <w:r>
        <w:t>of</w:t>
      </w:r>
      <w:r>
        <w:rPr>
          <w:spacing w:val="-6"/>
        </w:rPr>
        <w:t xml:space="preserve"> </w:t>
      </w:r>
      <w:r>
        <w:t>vertex</w:t>
      </w:r>
      <w:r>
        <w:rPr>
          <w:spacing w:val="-2"/>
        </w:rPr>
        <w:t xml:space="preserve"> </w:t>
      </w:r>
      <w:r>
        <w:rPr>
          <w:rFonts w:ascii="Cambria Math" w:eastAsia="Cambria Math"/>
        </w:rPr>
        <w:t>𝒂</w:t>
      </w:r>
      <w:r>
        <w:rPr>
          <w:rFonts w:ascii="Cambria Math" w:eastAsia="Cambria Math"/>
          <w:spacing w:val="3"/>
        </w:rPr>
        <w:t xml:space="preserve"> </w:t>
      </w:r>
      <w:r>
        <w:t>is</w:t>
      </w:r>
      <w:r>
        <w:rPr>
          <w:spacing w:val="-5"/>
        </w:rPr>
        <w:t xml:space="preserve"> </w:t>
      </w:r>
      <w:r>
        <w:t>determined</w:t>
      </w:r>
      <w:r>
        <w:rPr>
          <w:spacing w:val="-3"/>
        </w:rPr>
        <w:t xml:space="preserve"> </w:t>
      </w:r>
      <w:r>
        <w:t>as</w:t>
      </w:r>
      <w:r>
        <w:rPr>
          <w:spacing w:val="-5"/>
        </w:rPr>
        <w:t xml:space="preserve"> </w:t>
      </w:r>
      <w:r>
        <w:rPr>
          <w:spacing w:val="-2"/>
        </w:rPr>
        <w:t>follows:</w:t>
      </w:r>
    </w:p>
    <w:p w:rsidR="001149A3" w:rsidRDefault="00000000">
      <w:pPr>
        <w:pStyle w:val="BodyText"/>
        <w:spacing w:line="188" w:lineRule="exact"/>
        <w:ind w:left="0" w:right="275"/>
        <w:jc w:val="center"/>
        <w:rPr>
          <w:rFonts w:ascii="Cambria Math" w:hAnsi="Cambria Math"/>
        </w:rPr>
      </w:pPr>
      <w:r>
        <w:rPr>
          <w:rFonts w:ascii="Cambria Math" w:hAnsi="Cambria Math"/>
        </w:rPr>
        <w:t>2</w:t>
      </w:r>
      <w:r>
        <w:rPr>
          <w:rFonts w:ascii="Cambria Math" w:hAnsi="Cambria Math"/>
          <w:spacing w:val="-4"/>
        </w:rPr>
        <w:t xml:space="preserve"> </w:t>
      </w:r>
      <w:r>
        <w:rPr>
          <w:rFonts w:ascii="Cambria Math" w:hAnsi="Cambria Math"/>
        </w:rPr>
        <w:t>×</w:t>
      </w:r>
      <w:r>
        <w:rPr>
          <w:rFonts w:ascii="Cambria Math" w:hAnsi="Cambria Math"/>
          <w:spacing w:val="-3"/>
        </w:rPr>
        <w:t xml:space="preserve"> </w:t>
      </w:r>
      <w:r>
        <w:rPr>
          <w:rFonts w:ascii="Cambria Math" w:hAnsi="Cambria Math"/>
        </w:rPr>
        <w:t>(0.72</w:t>
      </w:r>
      <w:r>
        <w:rPr>
          <w:rFonts w:ascii="Cambria Math" w:hAnsi="Cambria Math"/>
          <w:spacing w:val="-1"/>
        </w:rPr>
        <w:t xml:space="preserve"> </w:t>
      </w:r>
      <w:r>
        <w:rPr>
          <w:rFonts w:ascii="Cambria Math" w:hAnsi="Cambria Math"/>
        </w:rPr>
        <w:t>×</w:t>
      </w:r>
      <w:r>
        <w:rPr>
          <w:rFonts w:ascii="Cambria Math" w:hAnsi="Cambria Math"/>
          <w:spacing w:val="-3"/>
        </w:rPr>
        <w:t xml:space="preserve"> </w:t>
      </w:r>
      <w:r>
        <w:rPr>
          <w:rFonts w:ascii="Cambria Math" w:hAnsi="Cambria Math"/>
          <w:position w:val="1"/>
        </w:rPr>
        <w:t>(</w:t>
      </w:r>
      <w:r>
        <w:rPr>
          <w:rFonts w:ascii="Cambria Math" w:hAnsi="Cambria Math"/>
        </w:rPr>
        <w:t>1</w:t>
      </w:r>
      <w:r>
        <w:rPr>
          <w:rFonts w:ascii="Cambria Math" w:hAnsi="Cambria Math"/>
          <w:spacing w:val="-2"/>
        </w:rPr>
        <w:t xml:space="preserve"> </w:t>
      </w:r>
      <w:r>
        <w:rPr>
          <w:rFonts w:ascii="Cambria Math" w:hAnsi="Cambria Math"/>
        </w:rPr>
        <w:t>−</w:t>
      </w:r>
      <w:r>
        <w:rPr>
          <w:rFonts w:ascii="Cambria Math" w:hAnsi="Cambria Math"/>
          <w:spacing w:val="-1"/>
        </w:rPr>
        <w:t xml:space="preserve"> </w:t>
      </w:r>
      <w:r>
        <w:rPr>
          <w:rFonts w:ascii="Cambria Math" w:hAnsi="Cambria Math"/>
        </w:rPr>
        <w:t>0.63</w:t>
      </w:r>
      <w:r>
        <w:rPr>
          <w:rFonts w:ascii="Cambria Math" w:hAnsi="Cambria Math"/>
          <w:position w:val="1"/>
        </w:rPr>
        <w:t>)</w:t>
      </w:r>
      <w:r>
        <w:rPr>
          <w:rFonts w:ascii="Cambria Math" w:hAnsi="Cambria Math"/>
          <w:spacing w:val="-1"/>
          <w:position w:val="1"/>
        </w:rPr>
        <w:t xml:space="preserve"> </w:t>
      </w:r>
      <w:r>
        <w:rPr>
          <w:rFonts w:ascii="Cambria Math" w:hAnsi="Cambria Math"/>
        </w:rPr>
        <w:t>+</w:t>
      </w:r>
      <w:r>
        <w:rPr>
          <w:rFonts w:ascii="Cambria Math" w:hAnsi="Cambria Math"/>
          <w:spacing w:val="-4"/>
        </w:rPr>
        <w:t xml:space="preserve"> </w:t>
      </w:r>
      <w:r>
        <w:rPr>
          <w:rFonts w:ascii="Cambria Math" w:hAnsi="Cambria Math"/>
          <w:spacing w:val="-2"/>
        </w:rPr>
        <w:t>0.67)</w:t>
      </w:r>
    </w:p>
    <w:p w:rsidR="001149A3" w:rsidRDefault="001149A3">
      <w:pPr>
        <w:pStyle w:val="BodyText"/>
        <w:spacing w:line="188" w:lineRule="exact"/>
        <w:jc w:val="center"/>
        <w:rPr>
          <w:rFonts w:ascii="Cambria Math" w:hAnsi="Cambria Math"/>
        </w:rPr>
        <w:sectPr w:rsidR="001149A3">
          <w:pgSz w:w="11910" w:h="16840"/>
          <w:pgMar w:top="1460" w:right="1275" w:bottom="1880" w:left="1275" w:header="1135" w:footer="1657" w:gutter="0"/>
          <w:cols w:space="720"/>
        </w:sectPr>
      </w:pPr>
    </w:p>
    <w:p w:rsidR="001149A3" w:rsidRDefault="00000000">
      <w:pPr>
        <w:spacing w:line="226" w:lineRule="exact"/>
        <w:jc w:val="right"/>
        <w:rPr>
          <w:rFonts w:ascii="Cambria Math"/>
          <w:sz w:val="20"/>
        </w:rPr>
      </w:pPr>
      <w:r>
        <w:rPr>
          <w:rFonts w:ascii="Cambria Math"/>
          <w:sz w:val="20"/>
        </w:rPr>
        <w:t>X</w:t>
      </w:r>
      <w:r>
        <w:rPr>
          <w:rFonts w:ascii="Cambria Math"/>
          <w:position w:val="-3"/>
          <w:sz w:val="14"/>
        </w:rPr>
        <w:t>a</w:t>
      </w:r>
      <w:r>
        <w:rPr>
          <w:rFonts w:ascii="Cambria Math"/>
          <w:spacing w:val="45"/>
          <w:position w:val="-3"/>
          <w:sz w:val="14"/>
        </w:rPr>
        <w:t xml:space="preserve"> </w:t>
      </w:r>
      <w:r>
        <w:rPr>
          <w:rFonts w:ascii="Cambria Math"/>
          <w:spacing w:val="-10"/>
          <w:sz w:val="20"/>
        </w:rPr>
        <w:t>=</w:t>
      </w:r>
    </w:p>
    <w:p w:rsidR="001149A3" w:rsidRDefault="00000000">
      <w:pPr>
        <w:pStyle w:val="BodyText"/>
        <w:spacing w:line="150" w:lineRule="exact"/>
        <w:ind w:left="2686"/>
        <w:rPr>
          <w:rFonts w:ascii="Cambria Math"/>
        </w:rPr>
      </w:pPr>
      <w:r>
        <w:br w:type="column"/>
      </w:r>
      <w:r>
        <w:rPr>
          <w:rFonts w:ascii="Cambria Math"/>
        </w:rPr>
        <w:t>=</w:t>
      </w:r>
      <w:r>
        <w:rPr>
          <w:rFonts w:ascii="Cambria Math"/>
          <w:spacing w:val="9"/>
        </w:rPr>
        <w:t xml:space="preserve"> </w:t>
      </w:r>
      <w:r>
        <w:rPr>
          <w:rFonts w:ascii="Cambria Math"/>
          <w:spacing w:val="-2"/>
        </w:rPr>
        <w:t>0.401</w:t>
      </w:r>
    </w:p>
    <w:p w:rsidR="001149A3" w:rsidRDefault="00000000">
      <w:pPr>
        <w:pStyle w:val="BodyText"/>
        <w:spacing w:line="147" w:lineRule="exact"/>
        <w:ind w:left="1267"/>
        <w:rPr>
          <w:rFonts w:ascii="Cambria Math"/>
        </w:rPr>
      </w:pPr>
      <w:r>
        <w:rPr>
          <w:rFonts w:ascii="Cambria Math"/>
          <w:noProof/>
        </w:rPr>
        <mc:AlternateContent>
          <mc:Choice Requires="wps">
            <w:drawing>
              <wp:anchor distT="0" distB="0" distL="0" distR="0" simplePos="0" relativeHeight="15736832" behindDoc="0" locked="0" layoutInCell="1" allowOverlap="1">
                <wp:simplePos x="0" y="0"/>
                <wp:positionH relativeFrom="page">
                  <wp:posOffset>2862707</wp:posOffset>
                </wp:positionH>
                <wp:positionV relativeFrom="paragraph">
                  <wp:posOffset>-36066</wp:posOffset>
                </wp:positionV>
                <wp:extent cx="1659889" cy="7620"/>
                <wp:effectExtent l="0" t="0" r="0" b="0"/>
                <wp:wrapNone/>
                <wp:docPr id="25" name="Graphic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59889" cy="7620"/>
                        </a:xfrm>
                        <a:custGeom>
                          <a:avLst/>
                          <a:gdLst/>
                          <a:ahLst/>
                          <a:cxnLst/>
                          <a:rect l="l" t="t" r="r" b="b"/>
                          <a:pathLst>
                            <a:path w="1659889" h="7620">
                              <a:moveTo>
                                <a:pt x="1659890" y="0"/>
                              </a:moveTo>
                              <a:lnTo>
                                <a:pt x="0" y="0"/>
                              </a:lnTo>
                              <a:lnTo>
                                <a:pt x="0" y="7620"/>
                              </a:lnTo>
                              <a:lnTo>
                                <a:pt x="1659890" y="7620"/>
                              </a:lnTo>
                              <a:lnTo>
                                <a:pt x="165989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05147295" id="Graphic 25" o:spid="_x0000_s1026" style="position:absolute;margin-left:225.4pt;margin-top:-2.85pt;width:130.7pt;height:.6pt;z-index:15736832;visibility:visible;mso-wrap-style:square;mso-wrap-distance-left:0;mso-wrap-distance-top:0;mso-wrap-distance-right:0;mso-wrap-distance-bottom:0;mso-position-horizontal:absolute;mso-position-horizontal-relative:page;mso-position-vertical:absolute;mso-position-vertical-relative:text;v-text-anchor:top" coordsize="1659889,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" path="m1659890,l,,,7620r1659890,l1659890,xe" fillcolor="black" stroked="f">
                <v:path arrowok="t"/>
                <w10:wrap anchorx="page"/>
              </v:shape>
            </w:pict>
          </mc:Fallback>
        </mc:AlternateContent>
      </w:r>
      <w:r>
        <w:rPr>
          <w:rFonts w:ascii="Cambria Math"/>
          <w:spacing w:val="-10"/>
        </w:rPr>
        <w:t>3</w:t>
      </w:r>
    </w:p>
    <w:p w:rsidR="001149A3" w:rsidRDefault="001149A3">
      <w:pPr>
        <w:pStyle w:val="BodyText"/>
        <w:spacing w:line="147" w:lineRule="exact"/>
        <w:rPr>
          <w:rFonts w:ascii="Cambria Math"/>
        </w:rPr>
        <w:sectPr w:rsidR="001149A3">
          <w:type w:val="continuous"/>
          <w:pgSz w:w="11910" w:h="16840"/>
          <w:pgMar w:top="1460" w:right="1275" w:bottom="1840" w:left="1275" w:header="1135" w:footer="1657" w:gutter="0"/>
          <w:cols w:num="2" w:space="720" w:equalWidth="0">
            <w:col w:w="3176" w:space="40"/>
            <w:col w:w="6144"/>
          </w:cols>
        </w:sectPr>
      </w:pPr>
    </w:p>
    <w:p w:rsidR="001149A3" w:rsidRDefault="00000000">
      <w:pPr>
        <w:pStyle w:val="BodyText"/>
      </w:pPr>
      <w:r>
        <w:t>Similarly, the importance index for vertices b, c, d, and e is calculated using the same approach, with the results summarized in Table 5.</w:t>
      </w:r>
    </w:p>
    <w:p w:rsidR="001149A3" w:rsidRDefault="00000000">
      <w:pPr>
        <w:pStyle w:val="BodyText"/>
        <w:spacing w:before="219"/>
        <w:ind w:left="284" w:right="285"/>
        <w:jc w:val="center"/>
      </w:pPr>
      <w:r>
        <w:rPr>
          <w:b/>
        </w:rPr>
        <w:t>Table</w:t>
      </w:r>
      <w:r>
        <w:rPr>
          <w:b/>
          <w:spacing w:val="-6"/>
        </w:rPr>
        <w:t xml:space="preserve"> </w:t>
      </w:r>
      <w:r>
        <w:rPr>
          <w:b/>
        </w:rPr>
        <w:t>5:</w:t>
      </w:r>
      <w:r>
        <w:rPr>
          <w:b/>
          <w:spacing w:val="-3"/>
        </w:rPr>
        <w:t xml:space="preserve"> </w:t>
      </w:r>
      <w:r>
        <w:t>Importance</w:t>
      </w:r>
      <w:r>
        <w:rPr>
          <w:spacing w:val="-3"/>
        </w:rPr>
        <w:t xml:space="preserve"> </w:t>
      </w:r>
      <w:r>
        <w:t>Index</w:t>
      </w:r>
      <w:r>
        <w:rPr>
          <w:spacing w:val="-5"/>
        </w:rPr>
        <w:t xml:space="preserve"> </w:t>
      </w:r>
      <w:r>
        <w:t>of</w:t>
      </w:r>
      <w:r>
        <w:rPr>
          <w:spacing w:val="-3"/>
        </w:rPr>
        <w:t xml:space="preserve"> </w:t>
      </w:r>
      <w:r>
        <w:t>each</w:t>
      </w:r>
      <w:r>
        <w:rPr>
          <w:spacing w:val="-3"/>
        </w:rPr>
        <w:t xml:space="preserve"> </w:t>
      </w:r>
      <w:r>
        <w:t>vertex</w:t>
      </w:r>
      <w:r>
        <w:rPr>
          <w:spacing w:val="-5"/>
        </w:rPr>
        <w:t xml:space="preserve"> </w:t>
      </w:r>
      <w:r>
        <w:t>in</w:t>
      </w:r>
      <w:r>
        <w:rPr>
          <w:spacing w:val="-4"/>
        </w:rPr>
        <w:t xml:space="preserve"> </w:t>
      </w:r>
      <w:r>
        <w:t>Figure</w:t>
      </w:r>
      <w:r>
        <w:rPr>
          <w:spacing w:val="-3"/>
        </w:rPr>
        <w:t xml:space="preserve"> </w:t>
      </w:r>
      <w:r>
        <w:rPr>
          <w:spacing w:val="-10"/>
        </w:rPr>
        <w:t>2</w:t>
      </w:r>
    </w:p>
    <w:p w:rsidR="001149A3" w:rsidRDefault="001149A3">
      <w:pPr>
        <w:pStyle w:val="BodyText"/>
        <w:spacing w:before="10"/>
        <w:ind w:left="0"/>
        <w:rPr>
          <w:sz w:val="10"/>
        </w:rPr>
      </w:pPr>
    </w:p>
    <w:tbl>
      <w:tblPr>
        <w:tblW w:w="0" w:type="auto"/>
        <w:tblInd w:w="34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26"/>
        <w:gridCol w:w="1690"/>
      </w:tblGrid>
      <w:tr w:rsidR="001149A3">
        <w:trPr>
          <w:trHeight w:val="470"/>
        </w:trPr>
        <w:tc>
          <w:tcPr>
            <w:tcW w:w="826" w:type="dxa"/>
          </w:tcPr>
          <w:p w:rsidR="001149A3" w:rsidRDefault="00000000">
            <w:pPr>
              <w:pStyle w:val="TableParagraph"/>
              <w:spacing w:before="120"/>
              <w:rPr>
                <w:b/>
                <w:sz w:val="20"/>
              </w:rPr>
            </w:pPr>
            <w:r>
              <w:rPr>
                <w:b/>
                <w:spacing w:val="-2"/>
                <w:sz w:val="20"/>
              </w:rPr>
              <w:t>Vertex</w:t>
            </w:r>
          </w:p>
        </w:tc>
        <w:tc>
          <w:tcPr>
            <w:tcW w:w="1690" w:type="dxa"/>
          </w:tcPr>
          <w:p w:rsidR="001149A3" w:rsidRDefault="00000000">
            <w:pPr>
              <w:pStyle w:val="TableParagraph"/>
              <w:spacing w:before="120"/>
              <w:ind w:left="109"/>
              <w:rPr>
                <w:b/>
                <w:sz w:val="20"/>
              </w:rPr>
            </w:pPr>
            <w:r>
              <w:rPr>
                <w:b/>
                <w:sz w:val="20"/>
              </w:rPr>
              <w:t>Influential</w:t>
            </w:r>
            <w:r>
              <w:rPr>
                <w:b/>
                <w:spacing w:val="-13"/>
                <w:sz w:val="20"/>
              </w:rPr>
              <w:t xml:space="preserve"> </w:t>
            </w:r>
            <w:r>
              <w:rPr>
                <w:b/>
                <w:spacing w:val="-2"/>
                <w:sz w:val="20"/>
              </w:rPr>
              <w:t>Index</w:t>
            </w:r>
          </w:p>
        </w:tc>
      </w:tr>
      <w:tr w:rsidR="001149A3">
        <w:trPr>
          <w:trHeight w:val="470"/>
        </w:trPr>
        <w:tc>
          <w:tcPr>
            <w:tcW w:w="826" w:type="dxa"/>
          </w:tcPr>
          <w:p w:rsidR="001149A3" w:rsidRDefault="00000000">
            <w:pPr>
              <w:pStyle w:val="TableParagraph"/>
              <w:spacing w:before="120"/>
              <w:rPr>
                <w:b/>
                <w:sz w:val="13"/>
              </w:rPr>
            </w:pPr>
            <w:r>
              <w:rPr>
                <w:b/>
                <w:spacing w:val="-5"/>
                <w:position w:val="1"/>
                <w:sz w:val="20"/>
              </w:rPr>
              <w:t>X</w:t>
            </w:r>
            <w:r>
              <w:rPr>
                <w:b/>
                <w:spacing w:val="-5"/>
                <w:sz w:val="13"/>
              </w:rPr>
              <w:t>a</w:t>
            </w:r>
          </w:p>
        </w:tc>
        <w:tc>
          <w:tcPr>
            <w:tcW w:w="1690" w:type="dxa"/>
          </w:tcPr>
          <w:p w:rsidR="001149A3" w:rsidRDefault="00000000">
            <w:pPr>
              <w:pStyle w:val="TableParagraph"/>
              <w:spacing w:before="116"/>
              <w:ind w:left="109"/>
              <w:rPr>
                <w:sz w:val="20"/>
              </w:rPr>
            </w:pPr>
            <w:r>
              <w:rPr>
                <w:spacing w:val="-2"/>
                <w:sz w:val="20"/>
              </w:rPr>
              <w:t>0.401</w:t>
            </w:r>
          </w:p>
        </w:tc>
      </w:tr>
      <w:tr w:rsidR="001149A3">
        <w:trPr>
          <w:trHeight w:val="470"/>
        </w:trPr>
        <w:tc>
          <w:tcPr>
            <w:tcW w:w="826" w:type="dxa"/>
          </w:tcPr>
          <w:p w:rsidR="001149A3" w:rsidRDefault="00000000">
            <w:pPr>
              <w:pStyle w:val="TableParagraph"/>
              <w:spacing w:before="120"/>
              <w:rPr>
                <w:b/>
                <w:sz w:val="13"/>
              </w:rPr>
            </w:pPr>
            <w:r>
              <w:rPr>
                <w:b/>
                <w:spacing w:val="-5"/>
                <w:position w:val="1"/>
                <w:sz w:val="20"/>
              </w:rPr>
              <w:t>X</w:t>
            </w:r>
            <w:r>
              <w:rPr>
                <w:b/>
                <w:spacing w:val="-5"/>
                <w:sz w:val="13"/>
              </w:rPr>
              <w:t>b</w:t>
            </w:r>
          </w:p>
        </w:tc>
        <w:tc>
          <w:tcPr>
            <w:tcW w:w="1690" w:type="dxa"/>
          </w:tcPr>
          <w:p w:rsidR="001149A3" w:rsidRDefault="00000000">
            <w:pPr>
              <w:pStyle w:val="TableParagraph"/>
              <w:ind w:left="109"/>
              <w:rPr>
                <w:sz w:val="20"/>
              </w:rPr>
            </w:pPr>
            <w:r>
              <w:rPr>
                <w:spacing w:val="-2"/>
                <w:sz w:val="20"/>
              </w:rPr>
              <w:t>0.355</w:t>
            </w:r>
          </w:p>
        </w:tc>
      </w:tr>
      <w:tr w:rsidR="001149A3">
        <w:trPr>
          <w:trHeight w:val="470"/>
        </w:trPr>
        <w:tc>
          <w:tcPr>
            <w:tcW w:w="826" w:type="dxa"/>
          </w:tcPr>
          <w:p w:rsidR="001149A3" w:rsidRDefault="00000000">
            <w:pPr>
              <w:pStyle w:val="TableParagraph"/>
              <w:spacing w:before="120"/>
              <w:rPr>
                <w:b/>
                <w:sz w:val="13"/>
              </w:rPr>
            </w:pPr>
            <w:r>
              <w:rPr>
                <w:b/>
                <w:spacing w:val="-5"/>
                <w:position w:val="1"/>
                <w:sz w:val="20"/>
              </w:rPr>
              <w:t>X</w:t>
            </w:r>
            <w:r>
              <w:rPr>
                <w:b/>
                <w:spacing w:val="-5"/>
                <w:sz w:val="13"/>
              </w:rPr>
              <w:t>c</w:t>
            </w:r>
          </w:p>
        </w:tc>
        <w:tc>
          <w:tcPr>
            <w:tcW w:w="1690" w:type="dxa"/>
          </w:tcPr>
          <w:p w:rsidR="001149A3" w:rsidRDefault="00000000">
            <w:pPr>
              <w:pStyle w:val="TableParagraph"/>
              <w:ind w:left="109"/>
              <w:rPr>
                <w:sz w:val="20"/>
              </w:rPr>
            </w:pPr>
            <w:r>
              <w:rPr>
                <w:spacing w:val="-2"/>
                <w:sz w:val="20"/>
              </w:rPr>
              <w:t>0.377</w:t>
            </w:r>
          </w:p>
        </w:tc>
      </w:tr>
      <w:tr w:rsidR="001149A3">
        <w:trPr>
          <w:trHeight w:val="470"/>
        </w:trPr>
        <w:tc>
          <w:tcPr>
            <w:tcW w:w="826" w:type="dxa"/>
          </w:tcPr>
          <w:p w:rsidR="001149A3" w:rsidRDefault="00000000">
            <w:pPr>
              <w:pStyle w:val="TableParagraph"/>
              <w:spacing w:before="120"/>
              <w:rPr>
                <w:b/>
                <w:sz w:val="13"/>
              </w:rPr>
            </w:pPr>
            <w:r>
              <w:rPr>
                <w:b/>
                <w:spacing w:val="-5"/>
                <w:position w:val="1"/>
                <w:sz w:val="20"/>
              </w:rPr>
              <w:t>X</w:t>
            </w:r>
            <w:r>
              <w:rPr>
                <w:b/>
                <w:spacing w:val="-5"/>
                <w:sz w:val="13"/>
              </w:rPr>
              <w:t>d</w:t>
            </w:r>
          </w:p>
        </w:tc>
        <w:tc>
          <w:tcPr>
            <w:tcW w:w="1690" w:type="dxa"/>
          </w:tcPr>
          <w:p w:rsidR="001149A3" w:rsidRDefault="00000000">
            <w:pPr>
              <w:pStyle w:val="TableParagraph"/>
              <w:ind w:left="109"/>
              <w:rPr>
                <w:sz w:val="20"/>
              </w:rPr>
            </w:pPr>
            <w:r>
              <w:rPr>
                <w:spacing w:val="-2"/>
                <w:sz w:val="20"/>
              </w:rPr>
              <w:t>0.395</w:t>
            </w:r>
          </w:p>
        </w:tc>
      </w:tr>
      <w:tr w:rsidR="001149A3">
        <w:trPr>
          <w:trHeight w:val="469"/>
        </w:trPr>
        <w:tc>
          <w:tcPr>
            <w:tcW w:w="826" w:type="dxa"/>
          </w:tcPr>
          <w:p w:rsidR="001149A3" w:rsidRDefault="00000000">
            <w:pPr>
              <w:pStyle w:val="TableParagraph"/>
              <w:spacing w:before="120"/>
              <w:rPr>
                <w:b/>
                <w:sz w:val="13"/>
              </w:rPr>
            </w:pPr>
            <w:r>
              <w:rPr>
                <w:b/>
                <w:spacing w:val="-5"/>
                <w:position w:val="1"/>
                <w:sz w:val="20"/>
              </w:rPr>
              <w:t>X</w:t>
            </w:r>
            <w:r>
              <w:rPr>
                <w:b/>
                <w:spacing w:val="-5"/>
                <w:sz w:val="13"/>
              </w:rPr>
              <w:t>e</w:t>
            </w:r>
          </w:p>
        </w:tc>
        <w:tc>
          <w:tcPr>
            <w:tcW w:w="1690" w:type="dxa"/>
          </w:tcPr>
          <w:p w:rsidR="001149A3" w:rsidRDefault="00000000">
            <w:pPr>
              <w:pStyle w:val="TableParagraph"/>
              <w:ind w:left="109"/>
              <w:rPr>
                <w:sz w:val="20"/>
              </w:rPr>
            </w:pPr>
            <w:r>
              <w:rPr>
                <w:spacing w:val="-2"/>
                <w:sz w:val="20"/>
              </w:rPr>
              <w:t>0.335</w:t>
            </w:r>
          </w:p>
        </w:tc>
      </w:tr>
    </w:tbl>
    <w:p w:rsidR="001149A3" w:rsidRDefault="001149A3">
      <w:pPr>
        <w:pStyle w:val="TableParagraph"/>
        <w:rPr>
          <w:sz w:val="20"/>
        </w:rPr>
        <w:sectPr w:rsidR="001149A3">
          <w:type w:val="continuous"/>
          <w:pgSz w:w="11910" w:h="16840"/>
          <w:pgMar w:top="1460" w:right="1275" w:bottom="1840" w:left="1275" w:header="1135" w:footer="1657" w:gutter="0"/>
          <w:cols w:space="720"/>
        </w:sectPr>
      </w:pPr>
    </w:p>
    <w:p w:rsidR="001149A3" w:rsidRDefault="00000000">
      <w:pPr>
        <w:pStyle w:val="BodyText"/>
        <w:spacing w:before="83" w:line="242" w:lineRule="auto"/>
      </w:pPr>
      <w:r>
        <w:lastRenderedPageBreak/>
        <w:t>The most influential node in this Pythagorean Neutrosophic environment is the one with the highest importance index, i.e., max {</w:t>
      </w:r>
      <w:r>
        <w:rPr>
          <w:rFonts w:ascii="Cambria Math" w:eastAsia="Cambria Math"/>
        </w:rPr>
        <w:t>X</w:t>
      </w:r>
      <w:r>
        <w:rPr>
          <w:rFonts w:ascii="Cambria Math" w:eastAsia="Cambria Math"/>
          <w:position w:val="-3"/>
          <w:sz w:val="14"/>
        </w:rPr>
        <w:t>a</w:t>
      </w:r>
      <w:r>
        <w:rPr>
          <w:rFonts w:ascii="Cambria Math" w:eastAsia="Cambria Math"/>
        </w:rPr>
        <w:t>,</w:t>
      </w:r>
      <w:r>
        <w:rPr>
          <w:rFonts w:ascii="Cambria Math" w:eastAsia="Cambria Math"/>
          <w:spacing w:val="-3"/>
        </w:rPr>
        <w:t xml:space="preserve"> </w:t>
      </w:r>
      <w:r>
        <w:rPr>
          <w:rFonts w:ascii="Cambria Math" w:eastAsia="Cambria Math"/>
        </w:rPr>
        <w:t>X</w:t>
      </w:r>
      <w:r>
        <w:rPr>
          <w:rFonts w:ascii="Cambria Math" w:eastAsia="Cambria Math"/>
          <w:position w:val="-3"/>
          <w:sz w:val="14"/>
        </w:rPr>
        <w:t>b</w:t>
      </w:r>
      <w:r>
        <w:rPr>
          <w:rFonts w:ascii="Cambria Math" w:eastAsia="Cambria Math"/>
        </w:rPr>
        <w:t>,</w:t>
      </w:r>
      <w:r>
        <w:rPr>
          <w:rFonts w:ascii="Cambria Math" w:eastAsia="Cambria Math"/>
          <w:spacing w:val="-3"/>
        </w:rPr>
        <w:t xml:space="preserve"> </w:t>
      </w:r>
      <w:r>
        <w:rPr>
          <w:rFonts w:ascii="Cambria Math" w:eastAsia="Cambria Math"/>
        </w:rPr>
        <w:t>X</w:t>
      </w:r>
      <w:r>
        <w:rPr>
          <w:rFonts w:ascii="Cambria Math" w:eastAsia="Cambria Math"/>
          <w:position w:val="-3"/>
          <w:sz w:val="14"/>
        </w:rPr>
        <w:t>c</w:t>
      </w:r>
      <w:r>
        <w:rPr>
          <w:rFonts w:ascii="Cambria Math" w:eastAsia="Cambria Math"/>
        </w:rPr>
        <w:t>,</w:t>
      </w:r>
      <w:r>
        <w:rPr>
          <w:rFonts w:ascii="Cambria Math" w:eastAsia="Cambria Math"/>
          <w:spacing w:val="-5"/>
        </w:rPr>
        <w:t xml:space="preserve"> </w:t>
      </w:r>
      <w:r>
        <w:rPr>
          <w:rFonts w:ascii="Cambria Math" w:eastAsia="Cambria Math"/>
        </w:rPr>
        <w:t>X</w:t>
      </w:r>
      <w:r>
        <w:rPr>
          <w:rFonts w:ascii="Cambria Math" w:eastAsia="Cambria Math"/>
          <w:position w:val="-3"/>
          <w:sz w:val="14"/>
        </w:rPr>
        <w:t>d</w:t>
      </w:r>
      <w:r>
        <w:rPr>
          <w:rFonts w:ascii="Cambria Math" w:eastAsia="Cambria Math"/>
        </w:rPr>
        <w:t>,</w:t>
      </w:r>
      <w:r>
        <w:rPr>
          <w:rFonts w:ascii="Cambria Math" w:eastAsia="Cambria Math"/>
          <w:spacing w:val="-3"/>
        </w:rPr>
        <w:t xml:space="preserve"> </w:t>
      </w:r>
      <w:r>
        <w:rPr>
          <w:rFonts w:ascii="Cambria Math" w:eastAsia="Cambria Math"/>
        </w:rPr>
        <w:t>X</w:t>
      </w:r>
      <w:r>
        <w:rPr>
          <w:rFonts w:ascii="Cambria Math" w:eastAsia="Cambria Math"/>
          <w:position w:val="-3"/>
          <w:sz w:val="14"/>
        </w:rPr>
        <w:t>e</w:t>
      </w:r>
      <w:r>
        <w:rPr>
          <w:rFonts w:ascii="Cambria Math" w:eastAsia="Cambria Math"/>
          <w:spacing w:val="40"/>
          <w:position w:val="-3"/>
          <w:sz w:val="14"/>
        </w:rPr>
        <w:t xml:space="preserve"> </w:t>
      </w:r>
      <w:r>
        <w:rPr>
          <w:rFonts w:ascii="Cambria Math" w:eastAsia="Cambria Math"/>
        </w:rPr>
        <w:t>=</w:t>
      </w:r>
      <w:r>
        <w:rPr>
          <w:rFonts w:ascii="Cambria Math" w:eastAsia="Cambria Math"/>
          <w:spacing w:val="27"/>
        </w:rPr>
        <w:t xml:space="preserve"> </w:t>
      </w:r>
      <w:r>
        <w:rPr>
          <w:rFonts w:ascii="Cambria Math" w:eastAsia="Cambria Math"/>
        </w:rPr>
        <w:t>X</w:t>
      </w:r>
      <w:r>
        <w:rPr>
          <w:rFonts w:ascii="Cambria Math" w:eastAsia="Cambria Math"/>
          <w:position w:val="-3"/>
          <w:sz w:val="14"/>
        </w:rPr>
        <w:t>a</w:t>
      </w:r>
      <w:r>
        <w:t>.</w:t>
      </w:r>
      <w:r>
        <w:rPr>
          <w:spacing w:val="40"/>
        </w:rPr>
        <w:t xml:space="preserve"> </w:t>
      </w:r>
      <w:r>
        <w:t xml:space="preserve">Therefore, the most influential vertex from Figure 2 is vertex </w:t>
      </w:r>
      <w:r>
        <w:rPr>
          <w:rFonts w:ascii="Cambria Math" w:eastAsia="Cambria Math"/>
        </w:rPr>
        <w:t>𝑎</w:t>
      </w:r>
      <w:r>
        <w:t>.</w:t>
      </w:r>
    </w:p>
    <w:p w:rsidR="001149A3" w:rsidRDefault="00000000">
      <w:pPr>
        <w:spacing w:line="235" w:lineRule="exact"/>
        <w:ind w:left="141"/>
        <w:rPr>
          <w:rFonts w:ascii="Cambria Math" w:eastAsia="Cambria Math" w:hAnsi="Cambria Math"/>
          <w:position w:val="-3"/>
          <w:sz w:val="14"/>
        </w:rPr>
      </w:pPr>
      <w:r>
        <w:rPr>
          <w:rFonts w:ascii="Cambria Math" w:eastAsia="Cambria Math" w:hAnsi="Cambria Math"/>
          <w:sz w:val="20"/>
        </w:rPr>
        <w:t>∴</w:t>
      </w:r>
      <w:r>
        <w:rPr>
          <w:rFonts w:ascii="Cambria Math" w:eastAsia="Cambria Math" w:hAnsi="Cambria Math"/>
          <w:spacing w:val="58"/>
          <w:sz w:val="20"/>
        </w:rPr>
        <w:t xml:space="preserve"> </w:t>
      </w:r>
      <w:r>
        <w:rPr>
          <w:rFonts w:ascii="Cambria Math" w:eastAsia="Cambria Math" w:hAnsi="Cambria Math"/>
          <w:sz w:val="20"/>
        </w:rPr>
        <w:t>𝐗</w:t>
      </w:r>
      <w:r>
        <w:rPr>
          <w:rFonts w:ascii="Cambria Math" w:eastAsia="Cambria Math" w:hAnsi="Cambria Math"/>
          <w:position w:val="-3"/>
          <w:sz w:val="14"/>
        </w:rPr>
        <w:t>𝐚</w:t>
      </w:r>
      <w:r>
        <w:rPr>
          <w:rFonts w:ascii="Cambria Math" w:eastAsia="Cambria Math" w:hAnsi="Cambria Math"/>
          <w:spacing w:val="36"/>
          <w:position w:val="-3"/>
          <w:sz w:val="14"/>
        </w:rPr>
        <w:t xml:space="preserve"> </w:t>
      </w:r>
      <w:r>
        <w:rPr>
          <w:rFonts w:ascii="Cambria Math" w:eastAsia="Cambria Math" w:hAnsi="Cambria Math"/>
          <w:sz w:val="20"/>
        </w:rPr>
        <w:t>&gt;</w:t>
      </w:r>
      <w:r>
        <w:rPr>
          <w:rFonts w:ascii="Cambria Math" w:eastAsia="Cambria Math" w:hAnsi="Cambria Math"/>
          <w:spacing w:val="11"/>
          <w:sz w:val="20"/>
        </w:rPr>
        <w:t xml:space="preserve"> </w:t>
      </w:r>
      <w:r>
        <w:rPr>
          <w:rFonts w:ascii="Cambria Math" w:eastAsia="Cambria Math" w:hAnsi="Cambria Math"/>
          <w:sz w:val="20"/>
        </w:rPr>
        <w:t>𝐗</w:t>
      </w:r>
      <w:r>
        <w:rPr>
          <w:rFonts w:ascii="Cambria Math" w:eastAsia="Cambria Math" w:hAnsi="Cambria Math"/>
          <w:position w:val="-3"/>
          <w:sz w:val="14"/>
        </w:rPr>
        <w:t>𝒅</w:t>
      </w:r>
      <w:r>
        <w:rPr>
          <w:rFonts w:ascii="Cambria Math" w:eastAsia="Cambria Math" w:hAnsi="Cambria Math"/>
          <w:spacing w:val="35"/>
          <w:position w:val="-3"/>
          <w:sz w:val="14"/>
        </w:rPr>
        <w:t xml:space="preserve"> </w:t>
      </w:r>
      <w:r>
        <w:rPr>
          <w:rFonts w:ascii="Cambria Math" w:eastAsia="Cambria Math" w:hAnsi="Cambria Math"/>
          <w:sz w:val="20"/>
        </w:rPr>
        <w:t>&gt;</w:t>
      </w:r>
      <w:r>
        <w:rPr>
          <w:rFonts w:ascii="Cambria Math" w:eastAsia="Cambria Math" w:hAnsi="Cambria Math"/>
          <w:spacing w:val="14"/>
          <w:sz w:val="20"/>
        </w:rPr>
        <w:t xml:space="preserve"> </w:t>
      </w:r>
      <w:r>
        <w:rPr>
          <w:rFonts w:ascii="Cambria Math" w:eastAsia="Cambria Math" w:hAnsi="Cambria Math"/>
          <w:sz w:val="20"/>
        </w:rPr>
        <w:t>𝐗</w:t>
      </w:r>
      <w:r>
        <w:rPr>
          <w:rFonts w:ascii="Cambria Math" w:eastAsia="Cambria Math" w:hAnsi="Cambria Math"/>
          <w:position w:val="-3"/>
          <w:sz w:val="14"/>
        </w:rPr>
        <w:t>𝐜</w:t>
      </w:r>
      <w:r>
        <w:rPr>
          <w:rFonts w:ascii="Cambria Math" w:eastAsia="Cambria Math" w:hAnsi="Cambria Math"/>
          <w:spacing w:val="36"/>
          <w:position w:val="-3"/>
          <w:sz w:val="14"/>
        </w:rPr>
        <w:t xml:space="preserve"> </w:t>
      </w:r>
      <w:r>
        <w:rPr>
          <w:rFonts w:ascii="Cambria Math" w:eastAsia="Cambria Math" w:hAnsi="Cambria Math"/>
          <w:sz w:val="20"/>
        </w:rPr>
        <w:t>&gt;</w:t>
      </w:r>
      <w:r>
        <w:rPr>
          <w:rFonts w:ascii="Cambria Math" w:eastAsia="Cambria Math" w:hAnsi="Cambria Math"/>
          <w:spacing w:val="10"/>
          <w:sz w:val="20"/>
        </w:rPr>
        <w:t xml:space="preserve"> </w:t>
      </w:r>
      <w:r>
        <w:rPr>
          <w:rFonts w:ascii="Cambria Math" w:eastAsia="Cambria Math" w:hAnsi="Cambria Math"/>
          <w:sz w:val="20"/>
        </w:rPr>
        <w:t>𝐗</w:t>
      </w:r>
      <w:r>
        <w:rPr>
          <w:rFonts w:ascii="Cambria Math" w:eastAsia="Cambria Math" w:hAnsi="Cambria Math"/>
          <w:position w:val="-3"/>
          <w:sz w:val="14"/>
        </w:rPr>
        <w:t>𝒃</w:t>
      </w:r>
      <w:r>
        <w:rPr>
          <w:rFonts w:ascii="Cambria Math" w:eastAsia="Cambria Math" w:hAnsi="Cambria Math"/>
          <w:spacing w:val="36"/>
          <w:position w:val="-3"/>
          <w:sz w:val="14"/>
        </w:rPr>
        <w:t xml:space="preserve"> </w:t>
      </w:r>
      <w:r>
        <w:rPr>
          <w:rFonts w:ascii="Cambria Math" w:eastAsia="Cambria Math" w:hAnsi="Cambria Math"/>
          <w:sz w:val="20"/>
        </w:rPr>
        <w:t>&gt;</w:t>
      </w:r>
      <w:r>
        <w:rPr>
          <w:rFonts w:ascii="Cambria Math" w:eastAsia="Cambria Math" w:hAnsi="Cambria Math"/>
          <w:spacing w:val="14"/>
          <w:sz w:val="20"/>
        </w:rPr>
        <w:t xml:space="preserve"> </w:t>
      </w:r>
      <w:r>
        <w:rPr>
          <w:rFonts w:ascii="Cambria Math" w:eastAsia="Cambria Math" w:hAnsi="Cambria Math"/>
          <w:spacing w:val="-5"/>
          <w:sz w:val="20"/>
        </w:rPr>
        <w:t>𝐗</w:t>
      </w:r>
      <w:r>
        <w:rPr>
          <w:rFonts w:ascii="Cambria Math" w:eastAsia="Cambria Math" w:hAnsi="Cambria Math"/>
          <w:spacing w:val="-5"/>
          <w:position w:val="-3"/>
          <w:sz w:val="14"/>
        </w:rPr>
        <w:t>𝐞</w:t>
      </w:r>
    </w:p>
    <w:p w:rsidR="00E17765" w:rsidRPr="00E17765" w:rsidRDefault="00000000" w:rsidP="00E17765">
      <w:pPr>
        <w:pStyle w:val="BodyText"/>
        <w:spacing w:before="200"/>
        <w:rPr>
          <w:bCs/>
          <w:iCs/>
          <w:lang w:val="en-IN"/>
        </w:rPr>
      </w:pPr>
      <w:r>
        <w:rPr>
          <w:noProof/>
        </w:rPr>
        <mc:AlternateContent>
          <mc:Choice Requires="wps">
            <w:drawing>
              <wp:anchor distT="0" distB="0" distL="0" distR="0" simplePos="0" relativeHeight="251658240" behindDoc="1" locked="0" layoutInCell="1" allowOverlap="1">
                <wp:simplePos x="0" y="0"/>
                <wp:positionH relativeFrom="page">
                  <wp:posOffset>5340984</wp:posOffset>
                </wp:positionH>
                <wp:positionV relativeFrom="paragraph">
                  <wp:posOffset>283980</wp:posOffset>
                </wp:positionV>
                <wp:extent cx="51435" cy="88900"/>
                <wp:effectExtent l="0" t="0" r="0" b="0"/>
                <wp:wrapNone/>
                <wp:docPr id="26" name="Text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1435" cy="88900"/>
                        </a:xfrm>
                        <a:prstGeom prst="rect">
                          <a:avLst/>
                        </a:prstGeom>
                      </wps:spPr>
                      <wps:txbx>
                        <w:txbxContent>
                          <w:p w:rsidR="001149A3" w:rsidRDefault="00000000">
                            <w:pPr>
                              <w:spacing w:line="139" w:lineRule="exact"/>
                              <w:rPr>
                                <w:rFonts w:ascii="Cambria Math"/>
                                <w:sz w:val="14"/>
                              </w:rPr>
                            </w:pPr>
                            <w:r>
                              <w:rPr>
                                <w:rFonts w:ascii="Cambria Math"/>
                                <w:spacing w:val="-10"/>
                                <w:sz w:val="14"/>
                              </w:rPr>
                              <w:t>2</w:t>
                            </w:r>
                          </w:p>
                        </w:txbxContent>
                      </wps:txbx>
                      <wps:bodyPr wrap="square" lIns="0" tIns="0" rIns="0" bIns="0" rtlCol="0">
                        <a:noAutofit/>
                      </wps:bodyPr>
                    </wps:wsp>
                  </a:graphicData>
                </a:graphic>
              </wp:anchor>
            </w:drawing>
          </mc:Choice>
          <mc:Fallback>
            <w:pict>
              <v:shape id="Textbox 26" o:spid="_x0000_s1032" type="#_x0000_t202" style="position:absolute;left:0;text-align:left;margin-left:420.55pt;margin-top:22.35pt;width:4.05pt;height:7pt;z-index:-25165824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" filled="f" stroked="f">
                <v:textbox inset="0,0,0,0">
                  <w:txbxContent>
                    <w:p w:rsidR="001149A3" w:rsidRDefault="00000000">
                      <w:pPr>
                        <w:spacing w:line="139" w:lineRule="exact"/>
                        <w:rPr>
                          <w:rFonts w:ascii="Cambria Math"/>
                          <w:sz w:val="14"/>
                        </w:rPr>
                      </w:pPr>
                      <w:r>
                        <w:rPr>
                          <w:rFonts w:ascii="Cambria Math"/>
                          <w:spacing w:val="-10"/>
                          <w:sz w:val="14"/>
                        </w:rPr>
                        <w:t>2</w:t>
                      </w:r>
                    </w:p>
                  </w:txbxContent>
                </v:textbox>
                <w10:wrap anchorx="page"/>
              </v:shape>
            </w:pict>
          </mc:Fallback>
        </mc:AlternateContent>
      </w:r>
      <w:r>
        <w:rPr>
          <w:b/>
          <w:i/>
        </w:rPr>
        <w:t>Axiom</w:t>
      </w:r>
      <w:r>
        <w:rPr>
          <w:b/>
          <w:i/>
          <w:spacing w:val="-5"/>
        </w:rPr>
        <w:t xml:space="preserve"> </w:t>
      </w:r>
      <w:r>
        <w:rPr>
          <w:b/>
          <w:i/>
        </w:rPr>
        <w:t>1:</w:t>
      </w:r>
      <w:r w:rsidR="00E17765">
        <w:rPr>
          <w:b/>
          <w:i/>
        </w:rPr>
        <w:t xml:space="preserve"> </w:t>
      </w:r>
      <w:r w:rsidR="00E17765" w:rsidRPr="00E17765">
        <w:rPr>
          <w:bCs/>
          <w:iCs/>
          <w:lang w:val="en-IN"/>
        </w:rPr>
        <w:t>Th</w:t>
      </w:r>
      <w:r w:rsidR="00E17765" w:rsidRPr="00E17765">
        <w:rPr>
          <w:bCs/>
          <w:iCs/>
          <w:lang w:val="en-IN"/>
        </w:rPr>
        <w:t xml:space="preserve">is </w:t>
      </w:r>
      <w:r w:rsidR="00E17765" w:rsidRPr="00E17765">
        <w:rPr>
          <w:bCs/>
          <w:iCs/>
          <w:lang w:val="en-IN"/>
        </w:rPr>
        <w:t xml:space="preserve">axiom discusses the concept of centrality in a Pythagorean </w:t>
      </w:r>
      <w:proofErr w:type="spellStart"/>
      <w:r w:rsidR="00E17765" w:rsidRPr="00E17765">
        <w:rPr>
          <w:bCs/>
          <w:iCs/>
          <w:lang w:val="en-IN"/>
        </w:rPr>
        <w:t>Neutrosophic</w:t>
      </w:r>
      <w:proofErr w:type="spellEnd"/>
      <w:r w:rsidR="00E17765" w:rsidRPr="00E17765">
        <w:rPr>
          <w:bCs/>
          <w:iCs/>
          <w:lang w:val="en-IN"/>
        </w:rPr>
        <w:t xml:space="preserve"> Fuzzy Graph (PNFG), which is used to evaluate the influence of nodes in a network by considering three factors: truth, falsity, and indeterminacy. The truth and falsity values are dependent, meaning that an increase in one affects the other, while the indeterminacy component is independent. This approach allows for a more flexible and comprehensive representation of uncertainty in network analysis.</w:t>
      </w:r>
    </w:p>
    <w:p w:rsidR="00E17765" w:rsidRPr="00E17765" w:rsidRDefault="00E17765" w:rsidP="00E17765">
      <w:pPr>
        <w:pStyle w:val="BodyText"/>
        <w:spacing w:before="200"/>
        <w:rPr>
          <w:bCs/>
          <w:iCs/>
          <w:lang w:val="en-IN"/>
        </w:rPr>
      </w:pPr>
      <w:r w:rsidRPr="00E17765">
        <w:rPr>
          <w:bCs/>
          <w:iCs/>
          <w:lang w:val="en-IN"/>
        </w:rPr>
        <w:t>Since truth and falsity are linked, their combined effect is constrained, ensuring that they do not exceed a specific threshold. Indeterminacy, on the other hand, varies independently, allowing for additional complexity in measuring centrality. This method is particularly useful in real-world networks where relationships are not always clear-cut, such as in social networks, citation networks, and collaborative research graphs.</w:t>
      </w:r>
    </w:p>
    <w:p w:rsidR="00E17765" w:rsidRPr="00E17765" w:rsidRDefault="00E17765" w:rsidP="00E17765">
      <w:pPr>
        <w:pStyle w:val="BodyText"/>
        <w:spacing w:before="200"/>
        <w:rPr>
          <w:b/>
          <w:i/>
          <w:lang w:val="en-IN"/>
        </w:rPr>
      </w:pPr>
      <w:r w:rsidRPr="00E17765">
        <w:rPr>
          <w:bCs/>
          <w:iCs/>
          <w:lang w:val="en-IN"/>
        </w:rPr>
        <w:t xml:space="preserve">By incorporating Pythagorean </w:t>
      </w:r>
      <w:proofErr w:type="spellStart"/>
      <w:r w:rsidRPr="00E17765">
        <w:rPr>
          <w:bCs/>
          <w:iCs/>
          <w:lang w:val="en-IN"/>
        </w:rPr>
        <w:t>Neutrosophic</w:t>
      </w:r>
      <w:proofErr w:type="spellEnd"/>
      <w:r w:rsidRPr="00E17765">
        <w:rPr>
          <w:bCs/>
          <w:iCs/>
          <w:lang w:val="en-IN"/>
        </w:rPr>
        <w:t xml:space="preserve"> logic, this framework enhances traditional centrality measures by accounting for uncertainty and partial truth. It provides a more refined way to assess the importance of nodes, making it suitable for applications in decision-making, recommendation systems, and influence ranking. This axiom ensures a balanced approach to measuring node significance while maintaining logical constraints on their interdependencies</w:t>
      </w:r>
      <w:r w:rsidRPr="00E17765">
        <w:rPr>
          <w:b/>
          <w:i/>
          <w:lang w:val="en-IN"/>
        </w:rPr>
        <w:t>.</w:t>
      </w:r>
    </w:p>
    <w:p w:rsidR="001149A3" w:rsidRDefault="00000000">
      <w:pPr>
        <w:pStyle w:val="BodyText"/>
        <w:spacing w:before="200"/>
      </w:pPr>
      <w:r>
        <w:rPr>
          <w:b/>
          <w:i/>
          <w:spacing w:val="-7"/>
        </w:rPr>
        <w:t xml:space="preserve"> </w:t>
      </w:r>
      <w:r>
        <w:t>Let</w:t>
      </w:r>
      <w:r>
        <w:rPr>
          <w:spacing w:val="-7"/>
        </w:rPr>
        <w:t xml:space="preserve"> </w:t>
      </w:r>
      <w:r>
        <w:t>G˙=(</w:t>
      </w:r>
      <w:proofErr w:type="spellStart"/>
      <w:proofErr w:type="gramStart"/>
      <w:r>
        <w:t>V,σ</w:t>
      </w:r>
      <w:proofErr w:type="gramEnd"/>
      <w:r>
        <w:t>,μ</w:t>
      </w:r>
      <w:proofErr w:type="spellEnd"/>
      <w:r>
        <w:t>)</w:t>
      </w:r>
      <w:r>
        <w:rPr>
          <w:spacing w:val="-8"/>
        </w:rPr>
        <w:t xml:space="preserve"> </w:t>
      </w:r>
      <w:r>
        <w:t>represent,</w:t>
      </w:r>
      <w:r>
        <w:rPr>
          <w:spacing w:val="-7"/>
        </w:rPr>
        <w:t xml:space="preserve"> </w:t>
      </w:r>
      <w:r>
        <w:t>Pythagorean</w:t>
      </w:r>
      <w:r>
        <w:rPr>
          <w:spacing w:val="-8"/>
        </w:rPr>
        <w:t xml:space="preserve"> </w:t>
      </w:r>
      <w:r>
        <w:t>Neutrosophic</w:t>
      </w:r>
      <w:r>
        <w:rPr>
          <w:spacing w:val="-6"/>
        </w:rPr>
        <w:t xml:space="preserve"> </w:t>
      </w:r>
      <w:r>
        <w:t>Fuzzy</w:t>
      </w:r>
      <w:r>
        <w:rPr>
          <w:spacing w:val="-9"/>
        </w:rPr>
        <w:t xml:space="preserve"> </w:t>
      </w:r>
      <w:r>
        <w:t>Graph,</w:t>
      </w:r>
      <w:r>
        <w:rPr>
          <w:spacing w:val="-4"/>
        </w:rPr>
        <w:t xml:space="preserve"> </w:t>
      </w:r>
      <w:r>
        <w:t>where</w:t>
      </w:r>
      <w:r>
        <w:rPr>
          <w:spacing w:val="-4"/>
        </w:rPr>
        <w:t xml:space="preserve"> </w:t>
      </w:r>
      <w:r>
        <w:rPr>
          <w:rFonts w:ascii="Cambria Math" w:hAnsi="Cambria Math"/>
        </w:rPr>
        <w:t>∣</w:t>
      </w:r>
      <w:r>
        <w:t>V</w:t>
      </w:r>
      <w:r>
        <w:rPr>
          <w:rFonts w:ascii="Cambria Math" w:hAnsi="Cambria Math"/>
        </w:rPr>
        <w:t>∣</w:t>
      </w:r>
      <w:r>
        <w:rPr>
          <w:rFonts w:ascii="Cambria Math" w:hAnsi="Cambria Math"/>
          <w:spacing w:val="-2"/>
        </w:rPr>
        <w:t xml:space="preserve"> </w:t>
      </w:r>
      <w:r>
        <w:t>=</w:t>
      </w:r>
      <w:r>
        <w:rPr>
          <w:spacing w:val="-3"/>
        </w:rPr>
        <w:t xml:space="preserve"> </w:t>
      </w:r>
      <w:r>
        <w:t>n,</w:t>
      </w:r>
      <w:r>
        <w:rPr>
          <w:spacing w:val="-7"/>
        </w:rPr>
        <w:t xml:space="preserve"> </w:t>
      </w:r>
      <w:r>
        <w:t>and</w:t>
      </w:r>
      <w:r>
        <w:rPr>
          <w:spacing w:val="-5"/>
        </w:rPr>
        <w:t xml:space="preserve"> </w:t>
      </w:r>
      <w:r>
        <w:t>let</w:t>
      </w:r>
      <w:r>
        <w:rPr>
          <w:spacing w:val="-7"/>
        </w:rPr>
        <w:t xml:space="preserve"> </w:t>
      </w:r>
      <w:r>
        <w:t>the</w:t>
      </w:r>
      <w:r>
        <w:rPr>
          <w:spacing w:val="-7"/>
        </w:rPr>
        <w:t xml:space="preserve"> </w:t>
      </w:r>
      <w:r>
        <w:rPr>
          <w:spacing w:val="-2"/>
        </w:rPr>
        <w:t>centrality</w:t>
      </w:r>
    </w:p>
    <w:p w:rsidR="001149A3" w:rsidRDefault="001149A3">
      <w:pPr>
        <w:pStyle w:val="BodyText"/>
        <w:sectPr w:rsidR="001149A3">
          <w:pgSz w:w="11910" w:h="16840"/>
          <w:pgMar w:top="1460" w:right="1275" w:bottom="1880" w:left="1275" w:header="1135" w:footer="1657" w:gutter="0"/>
          <w:cols w:space="720"/>
        </w:sectPr>
      </w:pPr>
    </w:p>
    <w:p w:rsidR="001149A3" w:rsidRDefault="00000000">
      <w:pPr>
        <w:pStyle w:val="BodyText"/>
        <w:spacing w:before="63" w:line="35" w:lineRule="exact"/>
        <w:rPr>
          <w:rFonts w:ascii="Cambria Math" w:eastAsia="Cambria Math"/>
        </w:rPr>
      </w:pPr>
      <w:r>
        <w:t>of</w:t>
      </w:r>
      <w:r>
        <w:rPr>
          <w:spacing w:val="-5"/>
        </w:rPr>
        <w:t xml:space="preserve"> </w:t>
      </w:r>
      <w:r>
        <w:t>a</w:t>
      </w:r>
      <w:r>
        <w:rPr>
          <w:spacing w:val="-3"/>
        </w:rPr>
        <w:t xml:space="preserve"> </w:t>
      </w:r>
      <w:r>
        <w:t>vertex</w:t>
      </w:r>
      <w:r>
        <w:rPr>
          <w:spacing w:val="-1"/>
        </w:rPr>
        <w:t xml:space="preserve"> </w:t>
      </w:r>
      <w:r>
        <w:t>v</w:t>
      </w:r>
      <w:r>
        <w:rPr>
          <w:spacing w:val="32"/>
        </w:rPr>
        <w:t xml:space="preserve"> </w:t>
      </w:r>
      <w:r>
        <w:t>within</w:t>
      </w:r>
      <w:r>
        <w:rPr>
          <w:spacing w:val="-4"/>
        </w:rPr>
        <w:t xml:space="preserve"> </w:t>
      </w:r>
      <w:r>
        <w:t>this</w:t>
      </w:r>
      <w:r>
        <w:rPr>
          <w:spacing w:val="-3"/>
        </w:rPr>
        <w:t xml:space="preserve"> </w:t>
      </w:r>
      <w:r>
        <w:t>graph</w:t>
      </w:r>
      <w:r>
        <w:rPr>
          <w:spacing w:val="-2"/>
        </w:rPr>
        <w:t xml:space="preserve"> </w:t>
      </w:r>
      <w:r>
        <w:t>is</w:t>
      </w:r>
      <w:r>
        <w:rPr>
          <w:spacing w:val="-1"/>
        </w:rPr>
        <w:t xml:space="preserve"> </w:t>
      </w:r>
      <w:r>
        <w:t>denoted</w:t>
      </w:r>
      <w:r>
        <w:rPr>
          <w:spacing w:val="-2"/>
        </w:rPr>
        <w:t xml:space="preserve"> </w:t>
      </w:r>
      <w:r>
        <w:t>as</w:t>
      </w:r>
      <w:r>
        <w:rPr>
          <w:spacing w:val="-3"/>
        </w:rPr>
        <w:t xml:space="preserve"> </w:t>
      </w:r>
      <w:r>
        <w:rPr>
          <w:rFonts w:ascii="Cambria Math" w:eastAsia="Cambria Math"/>
          <w:spacing w:val="-10"/>
        </w:rPr>
        <w:t>𝐶</w:t>
      </w:r>
    </w:p>
    <w:p w:rsidR="001149A3" w:rsidRDefault="00000000">
      <w:pPr>
        <w:pStyle w:val="BodyText"/>
        <w:spacing w:before="63" w:line="35" w:lineRule="exact"/>
        <w:rPr>
          <w:rFonts w:ascii="Cambria Math"/>
        </w:rPr>
      </w:pPr>
      <w:r>
        <w:br w:type="column"/>
      </w:r>
      <w:r>
        <w:t>=</w:t>
      </w:r>
      <w:r>
        <w:rPr>
          <w:spacing w:val="-2"/>
        </w:rPr>
        <w:t xml:space="preserve"> </w:t>
      </w:r>
      <w:r>
        <w:rPr>
          <w:spacing w:val="-5"/>
        </w:rPr>
        <w:t>(</w:t>
      </w:r>
      <w:r>
        <w:rPr>
          <w:rFonts w:ascii="Cambria Math"/>
          <w:spacing w:val="-5"/>
        </w:rPr>
        <w:t>C</w:t>
      </w:r>
    </w:p>
    <w:p w:rsidR="001149A3" w:rsidRDefault="00000000">
      <w:pPr>
        <w:pStyle w:val="BodyText"/>
        <w:spacing w:before="63" w:line="35" w:lineRule="exact"/>
        <w:ind w:left="111"/>
        <w:rPr>
          <w:rFonts w:ascii="Cambria Math"/>
        </w:rPr>
      </w:pPr>
      <w:r>
        <w:br w:type="column"/>
      </w:r>
      <w:r>
        <w:t>,</w:t>
      </w:r>
      <w:r>
        <w:rPr>
          <w:spacing w:val="-3"/>
        </w:rPr>
        <w:t xml:space="preserve"> </w:t>
      </w:r>
      <w:proofErr w:type="gramStart"/>
      <w:r>
        <w:rPr>
          <w:rFonts w:ascii="Cambria Math"/>
        </w:rPr>
        <w:t>C</w:t>
      </w:r>
      <w:r>
        <w:rPr>
          <w:rFonts w:ascii="Cambria Math"/>
          <w:spacing w:val="68"/>
        </w:rPr>
        <w:t xml:space="preserve"> </w:t>
      </w:r>
      <w:r>
        <w:t>,</w:t>
      </w:r>
      <w:proofErr w:type="gramEnd"/>
      <w:r>
        <w:t xml:space="preserve"> </w:t>
      </w:r>
      <w:r>
        <w:rPr>
          <w:rFonts w:ascii="Cambria Math"/>
          <w:spacing w:val="-10"/>
        </w:rPr>
        <w:t>C</w:t>
      </w:r>
    </w:p>
    <w:p w:rsidR="001149A3" w:rsidRDefault="00000000">
      <w:pPr>
        <w:pStyle w:val="BodyText"/>
        <w:spacing w:before="66" w:line="32" w:lineRule="exact"/>
        <w:ind w:left="107"/>
      </w:pPr>
      <w:r>
        <w:br w:type="column"/>
      </w:r>
      <w:r>
        <w:t>)</w:t>
      </w:r>
      <w:r>
        <w:rPr>
          <w:spacing w:val="-3"/>
        </w:rPr>
        <w:t xml:space="preserve"> </w:t>
      </w:r>
      <w:proofErr w:type="gramStart"/>
      <w:r>
        <w:t>then</w:t>
      </w:r>
      <w:proofErr w:type="gramEnd"/>
      <w:r>
        <w:rPr>
          <w:spacing w:val="-3"/>
        </w:rPr>
        <w:t xml:space="preserve"> </w:t>
      </w:r>
      <w:r>
        <w:t>0</w:t>
      </w:r>
      <w:r>
        <w:rPr>
          <w:spacing w:val="-2"/>
        </w:rPr>
        <w:t xml:space="preserve"> </w:t>
      </w:r>
      <w:r>
        <w:rPr>
          <w:spacing w:val="-10"/>
        </w:rPr>
        <w:t>≤</w:t>
      </w:r>
    </w:p>
    <w:p w:rsidR="001149A3" w:rsidRDefault="00000000">
      <w:pPr>
        <w:pStyle w:val="BodyText"/>
        <w:spacing w:before="63" w:line="35" w:lineRule="exact"/>
      </w:pPr>
      <w:r>
        <w:br w:type="column"/>
      </w:r>
      <w:r>
        <w:rPr>
          <w:rFonts w:ascii="Cambria Math"/>
          <w:w w:val="105"/>
          <w:vertAlign w:val="superscript"/>
        </w:rPr>
        <w:t>2</w:t>
      </w:r>
      <w:r>
        <w:rPr>
          <w:w w:val="105"/>
        </w:rPr>
        <w:t>+</w:t>
      </w:r>
      <w:r>
        <w:rPr>
          <w:spacing w:val="-2"/>
          <w:w w:val="105"/>
        </w:rPr>
        <w:t xml:space="preserve"> </w:t>
      </w:r>
      <w:r>
        <w:rPr>
          <w:rFonts w:ascii="Cambria Math"/>
          <w:w w:val="105"/>
        </w:rPr>
        <w:t>(</w:t>
      </w:r>
      <w:proofErr w:type="gramStart"/>
      <w:r>
        <w:rPr>
          <w:rFonts w:ascii="Cambria Math"/>
          <w:w w:val="105"/>
        </w:rPr>
        <w:t>C</w:t>
      </w:r>
      <w:r>
        <w:rPr>
          <w:rFonts w:ascii="Cambria Math"/>
          <w:spacing w:val="67"/>
          <w:w w:val="105"/>
        </w:rPr>
        <w:t xml:space="preserve"> </w:t>
      </w:r>
      <w:r>
        <w:rPr>
          <w:rFonts w:ascii="Cambria Math"/>
          <w:w w:val="105"/>
        </w:rPr>
        <w:t>)</w:t>
      </w:r>
      <w:proofErr w:type="gramEnd"/>
      <w:r>
        <w:rPr>
          <w:rFonts w:ascii="Cambria Math"/>
          <w:spacing w:val="74"/>
          <w:w w:val="150"/>
        </w:rPr>
        <w:t xml:space="preserve"> </w:t>
      </w:r>
      <w:r>
        <w:rPr>
          <w:spacing w:val="-10"/>
          <w:w w:val="105"/>
        </w:rPr>
        <w:t>+</w:t>
      </w:r>
    </w:p>
    <w:p w:rsidR="001149A3" w:rsidRDefault="00000000">
      <w:pPr>
        <w:pStyle w:val="BodyText"/>
        <w:spacing w:before="63" w:line="35" w:lineRule="exact"/>
      </w:pPr>
      <w:r>
        <w:br w:type="column"/>
      </w:r>
      <w:r>
        <w:rPr>
          <w:rFonts w:ascii="Cambria Math" w:hAnsi="Cambria Math"/>
          <w:vertAlign w:val="superscript"/>
        </w:rPr>
        <w:t>2</w:t>
      </w:r>
      <w:r>
        <w:rPr>
          <w:rFonts w:ascii="Cambria Math" w:hAnsi="Cambria Math"/>
          <w:spacing w:val="20"/>
        </w:rPr>
        <w:t xml:space="preserve"> </w:t>
      </w:r>
      <w:r>
        <w:t>≤</w:t>
      </w:r>
      <w:r>
        <w:rPr>
          <w:spacing w:val="4"/>
        </w:rPr>
        <w:t xml:space="preserve"> </w:t>
      </w:r>
      <w:r>
        <w:rPr>
          <w:spacing w:val="-5"/>
        </w:rPr>
        <w:t>2.</w:t>
      </w:r>
    </w:p>
    <w:p w:rsidR="001149A3" w:rsidRDefault="001149A3">
      <w:pPr>
        <w:pStyle w:val="BodyText"/>
        <w:spacing w:line="35" w:lineRule="exact"/>
        <w:sectPr w:rsidR="001149A3">
          <w:type w:val="continuous"/>
          <w:pgSz w:w="11910" w:h="16840"/>
          <w:pgMar w:top="1460" w:right="1275" w:bottom="1840" w:left="1275" w:header="1135" w:footer="1657" w:gutter="0"/>
          <w:cols w:num="6" w:space="720" w:equalWidth="0">
            <w:col w:w="3842" w:space="49"/>
            <w:col w:w="484" w:space="39"/>
            <w:col w:w="649" w:space="40"/>
            <w:col w:w="916" w:space="315"/>
            <w:col w:w="1091" w:space="307"/>
            <w:col w:w="1628"/>
          </w:cols>
        </w:sectPr>
      </w:pPr>
    </w:p>
    <w:p w:rsidR="001149A3" w:rsidRDefault="00000000">
      <w:pPr>
        <w:tabs>
          <w:tab w:val="left" w:pos="3830"/>
        </w:tabs>
        <w:spacing w:before="68" w:line="192" w:lineRule="auto"/>
        <w:ind w:left="1144"/>
        <w:rPr>
          <w:rFonts w:ascii="Cambria Math" w:eastAsia="Cambria Math"/>
          <w:position w:val="-5"/>
          <w:sz w:val="12"/>
        </w:rPr>
      </w:pPr>
      <w:proofErr w:type="spellStart"/>
      <w:r>
        <w:rPr>
          <w:spacing w:val="-10"/>
          <w:w w:val="105"/>
          <w:sz w:val="13"/>
        </w:rPr>
        <w:t>i</w:t>
      </w:r>
      <w:proofErr w:type="spellEnd"/>
      <w:r>
        <w:rPr>
          <w:sz w:val="13"/>
        </w:rPr>
        <w:tab/>
      </w:r>
      <w:r>
        <w:rPr>
          <w:rFonts w:ascii="Cambria Math" w:eastAsia="Cambria Math"/>
          <w:spacing w:val="-5"/>
          <w:w w:val="105"/>
          <w:position w:val="-1"/>
          <w:sz w:val="14"/>
        </w:rPr>
        <w:t>𝑉</w:t>
      </w:r>
      <w:r>
        <w:rPr>
          <w:rFonts w:ascii="Cambria Math" w:eastAsia="Cambria Math"/>
          <w:spacing w:val="-5"/>
          <w:w w:val="105"/>
          <w:position w:val="-5"/>
          <w:sz w:val="12"/>
        </w:rPr>
        <w:t>𝑖</w:t>
      </w:r>
    </w:p>
    <w:p w:rsidR="001149A3" w:rsidRDefault="00000000">
      <w:pPr>
        <w:spacing w:before="62" w:line="181" w:lineRule="exact"/>
        <w:jc w:val="right"/>
        <w:rPr>
          <w:rFonts w:ascii="Cambria Math" w:eastAsia="Cambria Math"/>
          <w:position w:val="-2"/>
          <w:sz w:val="12"/>
        </w:rPr>
      </w:pPr>
      <w:r>
        <w:br w:type="column"/>
      </w:r>
      <w:r>
        <w:rPr>
          <w:rFonts w:ascii="Cambria Math" w:eastAsia="Cambria Math"/>
          <w:spacing w:val="-5"/>
          <w:w w:val="110"/>
          <w:sz w:val="14"/>
        </w:rPr>
        <w:t>𝑇</w:t>
      </w:r>
      <w:r>
        <w:rPr>
          <w:rFonts w:ascii="Cambria Math" w:eastAsia="Cambria Math"/>
          <w:spacing w:val="-5"/>
          <w:w w:val="110"/>
          <w:position w:val="-2"/>
          <w:sz w:val="12"/>
        </w:rPr>
        <w:t>𝑖</w:t>
      </w:r>
    </w:p>
    <w:p w:rsidR="001149A3" w:rsidRDefault="00000000">
      <w:pPr>
        <w:spacing w:before="62" w:line="181" w:lineRule="exact"/>
        <w:ind w:left="183"/>
        <w:rPr>
          <w:rFonts w:ascii="Cambria Math" w:eastAsia="Cambria Math"/>
          <w:position w:val="-2"/>
          <w:sz w:val="12"/>
        </w:rPr>
      </w:pPr>
      <w:r>
        <w:br w:type="column"/>
      </w:r>
      <w:r>
        <w:rPr>
          <w:rFonts w:ascii="Cambria Math" w:eastAsia="Cambria Math"/>
          <w:spacing w:val="-5"/>
          <w:w w:val="110"/>
          <w:sz w:val="14"/>
        </w:rPr>
        <w:t>𝐼</w:t>
      </w:r>
      <w:r>
        <w:rPr>
          <w:rFonts w:ascii="Cambria Math" w:eastAsia="Cambria Math"/>
          <w:spacing w:val="-5"/>
          <w:w w:val="110"/>
          <w:position w:val="-2"/>
          <w:sz w:val="12"/>
        </w:rPr>
        <w:t>𝑖</w:t>
      </w:r>
    </w:p>
    <w:p w:rsidR="001149A3" w:rsidRDefault="00000000">
      <w:pPr>
        <w:spacing w:before="62" w:line="181" w:lineRule="exact"/>
        <w:ind w:left="186"/>
        <w:rPr>
          <w:rFonts w:ascii="Cambria Math" w:eastAsia="Cambria Math"/>
          <w:position w:val="-2"/>
          <w:sz w:val="12"/>
        </w:rPr>
      </w:pPr>
      <w:r>
        <w:br w:type="column"/>
      </w:r>
      <w:r>
        <w:rPr>
          <w:rFonts w:ascii="Cambria Math" w:eastAsia="Cambria Math"/>
          <w:spacing w:val="-5"/>
          <w:sz w:val="14"/>
        </w:rPr>
        <w:t>𝐹</w:t>
      </w:r>
      <w:r>
        <w:rPr>
          <w:rFonts w:ascii="Cambria Math" w:eastAsia="Cambria Math"/>
          <w:spacing w:val="-5"/>
          <w:position w:val="-2"/>
          <w:sz w:val="12"/>
        </w:rPr>
        <w:t>𝑖</w:t>
      </w:r>
    </w:p>
    <w:p w:rsidR="001149A3" w:rsidRDefault="00000000">
      <w:pPr>
        <w:spacing w:line="194" w:lineRule="auto"/>
        <w:ind w:left="795"/>
        <w:rPr>
          <w:rFonts w:ascii="Cambria Math" w:eastAsia="Cambria Math"/>
          <w:sz w:val="20"/>
        </w:rPr>
      </w:pPr>
      <w:r>
        <w:br w:type="column"/>
      </w:r>
      <w:r>
        <w:rPr>
          <w:rFonts w:ascii="Cambria Math" w:eastAsia="Cambria Math"/>
          <w:spacing w:val="-4"/>
          <w:w w:val="105"/>
          <w:sz w:val="20"/>
        </w:rPr>
        <w:t>(C</w:t>
      </w:r>
      <w:r>
        <w:rPr>
          <w:rFonts w:ascii="Cambria Math" w:eastAsia="Cambria Math"/>
          <w:spacing w:val="-4"/>
          <w:w w:val="105"/>
          <w:position w:val="-3"/>
          <w:sz w:val="14"/>
        </w:rPr>
        <w:t>𝑇</w:t>
      </w:r>
      <w:r>
        <w:rPr>
          <w:rFonts w:ascii="Cambria Math" w:eastAsia="Cambria Math"/>
          <w:spacing w:val="-4"/>
          <w:w w:val="105"/>
          <w:position w:val="-6"/>
          <w:sz w:val="12"/>
        </w:rPr>
        <w:t>𝑖</w:t>
      </w:r>
      <w:r>
        <w:rPr>
          <w:rFonts w:ascii="Cambria Math" w:eastAsia="Cambria Math"/>
          <w:spacing w:val="-4"/>
          <w:w w:val="105"/>
          <w:sz w:val="20"/>
        </w:rPr>
        <w:t>)</w:t>
      </w:r>
    </w:p>
    <w:p w:rsidR="001149A3" w:rsidRDefault="00000000">
      <w:pPr>
        <w:spacing w:before="62" w:line="181" w:lineRule="exact"/>
        <w:jc w:val="right"/>
        <w:rPr>
          <w:rFonts w:ascii="Cambria Math" w:eastAsia="Cambria Math"/>
          <w:position w:val="-2"/>
          <w:sz w:val="12"/>
        </w:rPr>
      </w:pPr>
      <w:r>
        <w:br w:type="column"/>
      </w:r>
      <w:r>
        <w:rPr>
          <w:rFonts w:ascii="Cambria Math" w:eastAsia="Cambria Math"/>
          <w:spacing w:val="-5"/>
          <w:w w:val="110"/>
          <w:sz w:val="14"/>
        </w:rPr>
        <w:t>𝐼</w:t>
      </w:r>
      <w:r>
        <w:rPr>
          <w:rFonts w:ascii="Cambria Math" w:eastAsia="Cambria Math"/>
          <w:spacing w:val="-5"/>
          <w:w w:val="110"/>
          <w:position w:val="-2"/>
          <w:sz w:val="12"/>
        </w:rPr>
        <w:t>𝑖</w:t>
      </w:r>
    </w:p>
    <w:p w:rsidR="001149A3" w:rsidRDefault="00000000">
      <w:pPr>
        <w:spacing w:line="194" w:lineRule="auto"/>
        <w:ind w:left="363"/>
        <w:rPr>
          <w:rFonts w:ascii="Cambria Math" w:eastAsia="Cambria Math"/>
          <w:sz w:val="20"/>
        </w:rPr>
      </w:pPr>
      <w:r>
        <w:br w:type="column"/>
      </w:r>
      <w:r>
        <w:rPr>
          <w:rFonts w:ascii="Cambria Math" w:eastAsia="Cambria Math"/>
          <w:spacing w:val="-4"/>
          <w:w w:val="105"/>
          <w:sz w:val="20"/>
        </w:rPr>
        <w:t>(C</w:t>
      </w:r>
      <w:r>
        <w:rPr>
          <w:rFonts w:ascii="Cambria Math" w:eastAsia="Cambria Math"/>
          <w:spacing w:val="-4"/>
          <w:w w:val="105"/>
          <w:position w:val="-3"/>
          <w:sz w:val="14"/>
        </w:rPr>
        <w:t>𝐹</w:t>
      </w:r>
      <w:r>
        <w:rPr>
          <w:rFonts w:ascii="Cambria Math" w:eastAsia="Cambria Math"/>
          <w:spacing w:val="-4"/>
          <w:w w:val="105"/>
          <w:position w:val="-6"/>
          <w:sz w:val="12"/>
        </w:rPr>
        <w:t>𝑖</w:t>
      </w:r>
      <w:r>
        <w:rPr>
          <w:rFonts w:ascii="Cambria Math" w:eastAsia="Cambria Math"/>
          <w:spacing w:val="-4"/>
          <w:w w:val="105"/>
          <w:sz w:val="20"/>
        </w:rPr>
        <w:t>)</w:t>
      </w:r>
    </w:p>
    <w:p w:rsidR="001149A3" w:rsidRDefault="001149A3">
      <w:pPr>
        <w:spacing w:line="194" w:lineRule="auto"/>
        <w:rPr>
          <w:rFonts w:ascii="Cambria Math" w:eastAsia="Cambria Math"/>
          <w:sz w:val="20"/>
        </w:rPr>
        <w:sectPr w:rsidR="001149A3">
          <w:type w:val="continuous"/>
          <w:pgSz w:w="11910" w:h="16840"/>
          <w:pgMar w:top="1460" w:right="1275" w:bottom="1840" w:left="1275" w:header="1135" w:footer="1657" w:gutter="0"/>
          <w:cols w:num="7" w:space="720" w:equalWidth="0">
            <w:col w:w="3968" w:space="40"/>
            <w:col w:w="508" w:space="39"/>
            <w:col w:w="285" w:space="39"/>
            <w:col w:w="318" w:space="39"/>
            <w:col w:w="1241" w:space="40"/>
            <w:col w:w="516" w:space="39"/>
            <w:col w:w="2288"/>
          </w:cols>
        </w:sectPr>
      </w:pPr>
    </w:p>
    <w:p w:rsidR="001149A3" w:rsidRDefault="00000000">
      <w:pPr>
        <w:pStyle w:val="BodyText"/>
        <w:spacing w:line="267" w:lineRule="exact"/>
        <w:rPr>
          <w:position w:val="2"/>
        </w:rPr>
      </w:pPr>
      <w:r>
        <w:rPr>
          <w:b/>
          <w:i/>
          <w:position w:val="2"/>
        </w:rPr>
        <w:t>Proof</w:t>
      </w:r>
      <w:r>
        <w:rPr>
          <w:b/>
          <w:position w:val="2"/>
        </w:rPr>
        <w:t>:</w:t>
      </w:r>
      <w:r>
        <w:rPr>
          <w:b/>
          <w:spacing w:val="68"/>
          <w:position w:val="2"/>
        </w:rPr>
        <w:t xml:space="preserve"> </w:t>
      </w:r>
      <w:r>
        <w:rPr>
          <w:position w:val="2"/>
        </w:rPr>
        <w:t>In</w:t>
      </w:r>
      <w:r>
        <w:rPr>
          <w:spacing w:val="7"/>
          <w:position w:val="2"/>
        </w:rPr>
        <w:t xml:space="preserve"> </w:t>
      </w:r>
      <w:r>
        <w:rPr>
          <w:position w:val="2"/>
        </w:rPr>
        <w:t>a</w:t>
      </w:r>
      <w:r>
        <w:rPr>
          <w:spacing w:val="9"/>
          <w:position w:val="2"/>
        </w:rPr>
        <w:t xml:space="preserve"> </w:t>
      </w:r>
      <w:r>
        <w:rPr>
          <w:position w:val="2"/>
        </w:rPr>
        <w:t>Pythagorean</w:t>
      </w:r>
      <w:r>
        <w:rPr>
          <w:spacing w:val="10"/>
          <w:position w:val="2"/>
        </w:rPr>
        <w:t xml:space="preserve"> </w:t>
      </w:r>
      <w:r>
        <w:rPr>
          <w:position w:val="2"/>
        </w:rPr>
        <w:t>Neutrosophic</w:t>
      </w:r>
      <w:r>
        <w:rPr>
          <w:spacing w:val="8"/>
          <w:position w:val="2"/>
        </w:rPr>
        <w:t xml:space="preserve"> </w:t>
      </w:r>
      <w:r>
        <w:rPr>
          <w:position w:val="2"/>
        </w:rPr>
        <w:t>Fuzzy</w:t>
      </w:r>
      <w:r>
        <w:rPr>
          <w:spacing w:val="7"/>
          <w:position w:val="2"/>
        </w:rPr>
        <w:t xml:space="preserve"> </w:t>
      </w:r>
      <w:r>
        <w:rPr>
          <w:position w:val="2"/>
        </w:rPr>
        <w:t>Set</w:t>
      </w:r>
      <w:r>
        <w:rPr>
          <w:spacing w:val="10"/>
          <w:position w:val="2"/>
        </w:rPr>
        <w:t xml:space="preserve"> </w:t>
      </w:r>
      <w:r>
        <w:rPr>
          <w:position w:val="2"/>
        </w:rPr>
        <w:t>(PNFS),</w:t>
      </w:r>
      <w:r>
        <w:rPr>
          <w:spacing w:val="10"/>
          <w:position w:val="2"/>
        </w:rPr>
        <w:t xml:space="preserve"> </w:t>
      </w:r>
      <w:r>
        <w:rPr>
          <w:position w:val="2"/>
        </w:rPr>
        <w:t>the</w:t>
      </w:r>
      <w:r>
        <w:rPr>
          <w:spacing w:val="9"/>
          <w:position w:val="2"/>
        </w:rPr>
        <w:t xml:space="preserve"> </w:t>
      </w:r>
      <w:r>
        <w:rPr>
          <w:position w:val="2"/>
        </w:rPr>
        <w:t>vertex</w:t>
      </w:r>
      <w:r>
        <w:rPr>
          <w:spacing w:val="9"/>
          <w:position w:val="2"/>
        </w:rPr>
        <w:t xml:space="preserve"> </w:t>
      </w:r>
      <w:r>
        <w:rPr>
          <w:position w:val="2"/>
        </w:rPr>
        <w:t>v</w:t>
      </w:r>
      <w:proofErr w:type="spellStart"/>
      <w:r>
        <w:rPr>
          <w:sz w:val="13"/>
        </w:rPr>
        <w:t>i</w:t>
      </w:r>
      <w:proofErr w:type="spellEnd"/>
      <w:r>
        <w:rPr>
          <w:spacing w:val="26"/>
          <w:sz w:val="13"/>
        </w:rPr>
        <w:t xml:space="preserve"> </w:t>
      </w:r>
      <w:r>
        <w:rPr>
          <w:position w:val="2"/>
        </w:rPr>
        <w:t>centrality</w:t>
      </w:r>
      <w:r>
        <w:rPr>
          <w:spacing w:val="8"/>
          <w:position w:val="2"/>
        </w:rPr>
        <w:t xml:space="preserve"> </w:t>
      </w:r>
      <w:r>
        <w:rPr>
          <w:position w:val="2"/>
        </w:rPr>
        <w:t>is</w:t>
      </w:r>
      <w:r>
        <w:rPr>
          <w:spacing w:val="7"/>
          <w:position w:val="2"/>
        </w:rPr>
        <w:t xml:space="preserve"> </w:t>
      </w:r>
      <w:r>
        <w:rPr>
          <w:position w:val="2"/>
        </w:rPr>
        <w:t>indicated</w:t>
      </w:r>
      <w:r>
        <w:rPr>
          <w:spacing w:val="10"/>
          <w:position w:val="2"/>
        </w:rPr>
        <w:t xml:space="preserve"> </w:t>
      </w:r>
      <w:r>
        <w:rPr>
          <w:position w:val="2"/>
        </w:rPr>
        <w:t>by</w:t>
      </w:r>
      <w:r>
        <w:rPr>
          <w:spacing w:val="11"/>
          <w:position w:val="2"/>
        </w:rPr>
        <w:t xml:space="preserve"> </w:t>
      </w:r>
      <w:r>
        <w:rPr>
          <w:rFonts w:ascii="Cambria Math" w:eastAsia="Cambria Math"/>
          <w:position w:val="2"/>
        </w:rPr>
        <w:t>𝐶</w:t>
      </w:r>
      <w:r>
        <w:rPr>
          <w:rFonts w:ascii="Cambria Math" w:eastAsia="Cambria Math"/>
          <w:position w:val="2"/>
          <w:vertAlign w:val="subscript"/>
        </w:rPr>
        <w:t>𝑣</w:t>
      </w:r>
      <w:r>
        <w:rPr>
          <w:rFonts w:ascii="Cambria Math" w:eastAsia="Cambria Math"/>
          <w:position w:val="-5"/>
          <w:sz w:val="12"/>
        </w:rPr>
        <w:t>𝑖</w:t>
      </w:r>
      <w:r>
        <w:rPr>
          <w:position w:val="2"/>
        </w:rPr>
        <w:t>=</w:t>
      </w:r>
      <w:r>
        <w:rPr>
          <w:spacing w:val="10"/>
          <w:position w:val="2"/>
        </w:rPr>
        <w:t xml:space="preserve"> </w:t>
      </w:r>
      <w:r>
        <w:rPr>
          <w:position w:val="2"/>
        </w:rPr>
        <w:t>(</w:t>
      </w:r>
      <w:r>
        <w:rPr>
          <w:rFonts w:ascii="Cambria Math" w:eastAsia="Cambria Math"/>
          <w:position w:val="2"/>
        </w:rPr>
        <w:t>C</w:t>
      </w:r>
      <w:r>
        <w:rPr>
          <w:rFonts w:ascii="Cambria Math" w:eastAsia="Cambria Math"/>
          <w:position w:val="2"/>
          <w:vertAlign w:val="subscript"/>
        </w:rPr>
        <w:t>𝑇</w:t>
      </w:r>
      <w:r>
        <w:rPr>
          <w:rFonts w:ascii="Cambria Math" w:eastAsia="Cambria Math"/>
          <w:position w:val="-5"/>
          <w:sz w:val="12"/>
        </w:rPr>
        <w:t>𝑖</w:t>
      </w:r>
      <w:r>
        <w:rPr>
          <w:position w:val="2"/>
        </w:rPr>
        <w:t>,</w:t>
      </w:r>
      <w:r>
        <w:rPr>
          <w:spacing w:val="9"/>
          <w:position w:val="2"/>
        </w:rPr>
        <w:t xml:space="preserve"> </w:t>
      </w:r>
      <w:r>
        <w:rPr>
          <w:rFonts w:ascii="Cambria Math" w:eastAsia="Cambria Math"/>
          <w:spacing w:val="-4"/>
          <w:position w:val="2"/>
        </w:rPr>
        <w:t>C</w:t>
      </w:r>
      <w:r>
        <w:rPr>
          <w:rFonts w:ascii="Cambria Math" w:eastAsia="Cambria Math"/>
          <w:spacing w:val="-4"/>
          <w:position w:val="2"/>
          <w:vertAlign w:val="subscript"/>
        </w:rPr>
        <w:t>𝐼</w:t>
      </w:r>
      <w:r>
        <w:rPr>
          <w:rFonts w:ascii="Cambria Math" w:eastAsia="Cambria Math"/>
          <w:spacing w:val="-4"/>
          <w:position w:val="-5"/>
          <w:sz w:val="12"/>
        </w:rPr>
        <w:t>𝑖</w:t>
      </w:r>
      <w:r>
        <w:rPr>
          <w:spacing w:val="-4"/>
          <w:position w:val="2"/>
        </w:rPr>
        <w:t>,</w:t>
      </w:r>
    </w:p>
    <w:p w:rsidR="001149A3" w:rsidRDefault="00000000">
      <w:pPr>
        <w:pStyle w:val="BodyText"/>
        <w:spacing w:line="213" w:lineRule="auto"/>
      </w:pPr>
      <w:r>
        <w:rPr>
          <w:rFonts w:ascii="Cambria Math" w:eastAsia="Cambria Math" w:hAnsi="Cambria Math"/>
        </w:rPr>
        <w:t>C</w:t>
      </w:r>
      <w:r>
        <w:rPr>
          <w:rFonts w:ascii="Cambria Math" w:eastAsia="Cambria Math" w:hAnsi="Cambria Math"/>
          <w:position w:val="-3"/>
          <w:sz w:val="14"/>
        </w:rPr>
        <w:t>𝐹</w:t>
      </w:r>
      <w:r>
        <w:rPr>
          <w:rFonts w:ascii="Cambria Math" w:eastAsia="Cambria Math" w:hAnsi="Cambria Math"/>
          <w:position w:val="-6"/>
          <w:sz w:val="12"/>
        </w:rPr>
        <w:t>𝑖</w:t>
      </w:r>
      <w:r>
        <w:t>)</w:t>
      </w:r>
      <w:r>
        <w:rPr>
          <w:spacing w:val="5"/>
        </w:rPr>
        <w:t xml:space="preserve"> </w:t>
      </w:r>
      <w:r>
        <w:t>where</w:t>
      </w:r>
      <w:r>
        <w:rPr>
          <w:spacing w:val="4"/>
        </w:rPr>
        <w:t xml:space="preserve"> </w:t>
      </w:r>
      <w:r>
        <w:rPr>
          <w:rFonts w:ascii="Cambria Math" w:eastAsia="Cambria Math" w:hAnsi="Cambria Math"/>
        </w:rPr>
        <w:t>C</w:t>
      </w:r>
      <w:r>
        <w:rPr>
          <w:rFonts w:ascii="Cambria Math" w:eastAsia="Cambria Math" w:hAnsi="Cambria Math"/>
          <w:position w:val="-3"/>
          <w:sz w:val="14"/>
        </w:rPr>
        <w:t>𝑇</w:t>
      </w:r>
      <w:r>
        <w:rPr>
          <w:rFonts w:ascii="Cambria Math" w:eastAsia="Cambria Math" w:hAnsi="Cambria Math"/>
          <w:position w:val="-6"/>
          <w:sz w:val="12"/>
        </w:rPr>
        <w:t>𝑖</w:t>
      </w:r>
      <w:r>
        <w:rPr>
          <w:rFonts w:ascii="Cambria Math" w:eastAsia="Cambria Math" w:hAnsi="Cambria Math"/>
          <w:spacing w:val="38"/>
          <w:position w:val="-6"/>
          <w:sz w:val="12"/>
        </w:rPr>
        <w:t xml:space="preserve"> </w:t>
      </w:r>
      <w:r>
        <w:t>(truth)</w:t>
      </w:r>
      <w:r>
        <w:rPr>
          <w:spacing w:val="4"/>
        </w:rPr>
        <w:t xml:space="preserve"> </w:t>
      </w:r>
      <w:r>
        <w:t>and</w:t>
      </w:r>
      <w:r>
        <w:rPr>
          <w:spacing w:val="57"/>
        </w:rPr>
        <w:t xml:space="preserve"> </w:t>
      </w:r>
      <w:r>
        <w:rPr>
          <w:rFonts w:ascii="Cambria Math" w:eastAsia="Cambria Math" w:hAnsi="Cambria Math"/>
        </w:rPr>
        <w:t>C</w:t>
      </w:r>
      <w:r>
        <w:rPr>
          <w:rFonts w:ascii="Cambria Math" w:eastAsia="Cambria Math" w:hAnsi="Cambria Math"/>
          <w:position w:val="-3"/>
          <w:sz w:val="14"/>
        </w:rPr>
        <w:t>𝐹</w:t>
      </w:r>
      <w:r>
        <w:rPr>
          <w:rFonts w:ascii="Cambria Math" w:eastAsia="Cambria Math" w:hAnsi="Cambria Math"/>
          <w:position w:val="-6"/>
          <w:sz w:val="12"/>
        </w:rPr>
        <w:t>𝑖</w:t>
      </w:r>
      <w:r>
        <w:rPr>
          <w:rFonts w:ascii="Cambria Math" w:eastAsia="Cambria Math" w:hAnsi="Cambria Math"/>
          <w:spacing w:val="40"/>
          <w:position w:val="-6"/>
          <w:sz w:val="12"/>
        </w:rPr>
        <w:t xml:space="preserve"> </w:t>
      </w:r>
      <w:r>
        <w:t>(falsity)</w:t>
      </w:r>
      <w:r>
        <w:rPr>
          <w:spacing w:val="5"/>
        </w:rPr>
        <w:t xml:space="preserve"> </w:t>
      </w:r>
      <w:r>
        <w:t>are</w:t>
      </w:r>
      <w:r>
        <w:rPr>
          <w:spacing w:val="4"/>
        </w:rPr>
        <w:t xml:space="preserve"> </w:t>
      </w:r>
      <w:r>
        <w:t>dependent,</w:t>
      </w:r>
      <w:r>
        <w:rPr>
          <w:spacing w:val="3"/>
        </w:rPr>
        <w:t xml:space="preserve"> </w:t>
      </w:r>
      <w:r>
        <w:t>and</w:t>
      </w:r>
      <w:r>
        <w:rPr>
          <w:spacing w:val="6"/>
        </w:rPr>
        <w:t xml:space="preserve"> </w:t>
      </w:r>
      <w:r>
        <w:rPr>
          <w:rFonts w:ascii="Cambria Math" w:eastAsia="Cambria Math" w:hAnsi="Cambria Math"/>
        </w:rPr>
        <w:t>C</w:t>
      </w:r>
      <w:r>
        <w:rPr>
          <w:rFonts w:ascii="Cambria Math" w:eastAsia="Cambria Math" w:hAnsi="Cambria Math"/>
          <w:position w:val="-3"/>
          <w:sz w:val="14"/>
        </w:rPr>
        <w:t>𝐼</w:t>
      </w:r>
      <w:r>
        <w:rPr>
          <w:rFonts w:ascii="Cambria Math" w:eastAsia="Cambria Math" w:hAnsi="Cambria Math"/>
          <w:position w:val="-6"/>
          <w:sz w:val="12"/>
        </w:rPr>
        <w:t>𝑖</w:t>
      </w:r>
      <w:r>
        <w:rPr>
          <w:rFonts w:ascii="Cambria Math" w:eastAsia="Cambria Math" w:hAnsi="Cambria Math"/>
          <w:spacing w:val="38"/>
          <w:position w:val="-6"/>
          <w:sz w:val="12"/>
        </w:rPr>
        <w:t xml:space="preserve"> </w:t>
      </w:r>
      <w:r>
        <w:t>(indeterminacy)</w:t>
      </w:r>
      <w:r>
        <w:rPr>
          <w:spacing w:val="3"/>
        </w:rPr>
        <w:t xml:space="preserve"> </w:t>
      </w:r>
      <w:r>
        <w:t>is</w:t>
      </w:r>
      <w:r>
        <w:rPr>
          <w:spacing w:val="2"/>
        </w:rPr>
        <w:t xml:space="preserve"> </w:t>
      </w:r>
      <w:r>
        <w:t>independent.</w:t>
      </w:r>
      <w:r>
        <w:rPr>
          <w:spacing w:val="4"/>
        </w:rPr>
        <w:t xml:space="preserve"> </w:t>
      </w:r>
      <w:r>
        <w:t>To</w:t>
      </w:r>
      <w:r>
        <w:rPr>
          <w:spacing w:val="3"/>
        </w:rPr>
        <w:t xml:space="preserve"> </w:t>
      </w:r>
      <w:r>
        <w:t>prove</w:t>
      </w:r>
      <w:r>
        <w:rPr>
          <w:spacing w:val="3"/>
        </w:rPr>
        <w:t xml:space="preserve"> </w:t>
      </w:r>
      <w:r>
        <w:t>that</w:t>
      </w:r>
      <w:r>
        <w:rPr>
          <w:spacing w:val="3"/>
        </w:rPr>
        <w:t xml:space="preserve"> </w:t>
      </w:r>
      <w:r>
        <w:t>0</w:t>
      </w:r>
      <w:r>
        <w:rPr>
          <w:spacing w:val="3"/>
        </w:rPr>
        <w:t xml:space="preserve"> </w:t>
      </w:r>
      <w:r>
        <w:rPr>
          <w:spacing w:val="-10"/>
        </w:rPr>
        <w:t>≤</w:t>
      </w:r>
    </w:p>
    <w:p w:rsidR="001149A3" w:rsidRDefault="00000000">
      <w:pPr>
        <w:tabs>
          <w:tab w:val="left" w:pos="1242"/>
          <w:tab w:val="left" w:pos="1984"/>
        </w:tabs>
        <w:spacing w:line="62" w:lineRule="exact"/>
        <w:ind w:left="585"/>
        <w:rPr>
          <w:rFonts w:ascii="Cambria Math"/>
          <w:sz w:val="14"/>
        </w:rPr>
      </w:pPr>
      <w:r>
        <w:rPr>
          <w:rFonts w:ascii="Cambria Math"/>
          <w:spacing w:val="-10"/>
          <w:w w:val="105"/>
          <w:sz w:val="14"/>
        </w:rPr>
        <w:t>2</w:t>
      </w:r>
      <w:r>
        <w:rPr>
          <w:rFonts w:ascii="Cambria Math"/>
          <w:sz w:val="14"/>
        </w:rPr>
        <w:tab/>
      </w:r>
      <w:r>
        <w:rPr>
          <w:rFonts w:ascii="Cambria Math"/>
          <w:spacing w:val="-10"/>
          <w:w w:val="105"/>
          <w:sz w:val="14"/>
        </w:rPr>
        <w:t>2</w:t>
      </w:r>
      <w:r>
        <w:rPr>
          <w:rFonts w:ascii="Cambria Math"/>
          <w:sz w:val="14"/>
        </w:rPr>
        <w:tab/>
      </w:r>
      <w:r>
        <w:rPr>
          <w:rFonts w:ascii="Cambria Math"/>
          <w:spacing w:val="-10"/>
          <w:w w:val="105"/>
          <w:sz w:val="14"/>
        </w:rPr>
        <w:t>2</w:t>
      </w:r>
    </w:p>
    <w:p w:rsidR="001149A3" w:rsidRDefault="00000000">
      <w:pPr>
        <w:spacing w:line="223" w:lineRule="auto"/>
        <w:ind w:left="141"/>
        <w:rPr>
          <w:sz w:val="20"/>
        </w:rPr>
      </w:pPr>
      <w:r>
        <w:rPr>
          <w:noProof/>
          <w:sz w:val="20"/>
        </w:rPr>
        <mc:AlternateContent>
          <mc:Choice Requires="wps">
            <w:drawing>
              <wp:anchor distT="0" distB="0" distL="0" distR="0" simplePos="0" relativeHeight="486970368" behindDoc="1" locked="0" layoutInCell="1" allowOverlap="1">
                <wp:simplePos x="0" y="0"/>
                <wp:positionH relativeFrom="page">
                  <wp:posOffset>5222113</wp:posOffset>
                </wp:positionH>
                <wp:positionV relativeFrom="paragraph">
                  <wp:posOffset>167408</wp:posOffset>
                </wp:positionV>
                <wp:extent cx="51435" cy="88900"/>
                <wp:effectExtent l="0" t="0" r="0" b="0"/>
                <wp:wrapNone/>
                <wp:docPr id="27" name="Text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1435" cy="88900"/>
                        </a:xfrm>
                        <a:prstGeom prst="rect">
                          <a:avLst/>
                        </a:prstGeom>
                      </wps:spPr>
                      <wps:txbx>
                        <w:txbxContent>
                          <w:p w:rsidR="001149A3" w:rsidRDefault="00000000">
                            <w:pPr>
                              <w:spacing w:line="139" w:lineRule="exact"/>
                              <w:rPr>
                                <w:rFonts w:ascii="Cambria Math"/>
                                <w:sz w:val="14"/>
                              </w:rPr>
                            </w:pPr>
                            <w:r>
                              <w:rPr>
                                <w:rFonts w:ascii="Cambria Math"/>
                                <w:spacing w:val="-10"/>
                                <w:sz w:val="14"/>
                              </w:rPr>
                              <w:t>2</w:t>
                            </w:r>
                          </w:p>
                        </w:txbxContent>
                      </wps:txbx>
                      <wps:bodyPr wrap="square" lIns="0" tIns="0" rIns="0" bIns="0" rtlCol="0">
                        <a:noAutofit/>
                      </wps:bodyPr>
                    </wps:wsp>
                  </a:graphicData>
                </a:graphic>
              </wp:anchor>
            </w:drawing>
          </mc:Choice>
          <mc:Fallback>
            <w:pict>
              <v:shape id="Textbox 27" o:spid="_x0000_s1033" type="#_x0000_t202" style="position:absolute;left:0;text-align:left;margin-left:411.2pt;margin-top:13.2pt;width:4.05pt;height:7pt;z-index:-1634611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" filled="f" stroked="f">
                <v:textbox inset="0,0,0,0">
                  <w:txbxContent>
                    <w:p w:rsidR="001149A3" w:rsidRDefault="00000000">
                      <w:pPr>
                        <w:spacing w:line="139" w:lineRule="exact"/>
                        <w:rPr>
                          <w:rFonts w:ascii="Cambria Math"/>
                          <w:sz w:val="14"/>
                        </w:rPr>
                      </w:pPr>
                      <w:r>
                        <w:rPr>
                          <w:rFonts w:ascii="Cambria Math"/>
                          <w:spacing w:val="-10"/>
                          <w:sz w:val="14"/>
                        </w:rPr>
                        <w:t>2</w:t>
                      </w:r>
                    </w:p>
                  </w:txbxContent>
                </v:textbox>
                <w10:wrap anchorx="page"/>
              </v:shape>
            </w:pict>
          </mc:Fallback>
        </mc:AlternateContent>
      </w:r>
      <w:r>
        <w:rPr>
          <w:noProof/>
          <w:sz w:val="20"/>
        </w:rPr>
        <mc:AlternateContent>
          <mc:Choice Requires="wps">
            <w:drawing>
              <wp:anchor distT="0" distB="0" distL="0" distR="0" simplePos="0" relativeHeight="486970880" behindDoc="1" locked="0" layoutInCell="1" allowOverlap="1">
                <wp:simplePos x="0" y="0"/>
                <wp:positionH relativeFrom="page">
                  <wp:posOffset>5726938</wp:posOffset>
                </wp:positionH>
                <wp:positionV relativeFrom="paragraph">
                  <wp:posOffset>167408</wp:posOffset>
                </wp:positionV>
                <wp:extent cx="51435" cy="88900"/>
                <wp:effectExtent l="0" t="0" r="0" b="0"/>
                <wp:wrapNone/>
                <wp:docPr id="28" name="Text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1435" cy="88900"/>
                        </a:xfrm>
                        <a:prstGeom prst="rect">
                          <a:avLst/>
                        </a:prstGeom>
                      </wps:spPr>
                      <wps:txbx>
                        <w:txbxContent>
                          <w:p w:rsidR="001149A3" w:rsidRDefault="00000000">
                            <w:pPr>
                              <w:spacing w:line="139" w:lineRule="exact"/>
                              <w:rPr>
                                <w:rFonts w:ascii="Cambria Math"/>
                                <w:sz w:val="14"/>
                              </w:rPr>
                            </w:pPr>
                            <w:r>
                              <w:rPr>
                                <w:rFonts w:ascii="Cambria Math"/>
                                <w:spacing w:val="-10"/>
                                <w:sz w:val="14"/>
                              </w:rPr>
                              <w:t>2</w:t>
                            </w:r>
                          </w:p>
                        </w:txbxContent>
                      </wps:txbx>
                      <wps:bodyPr wrap="square" lIns="0" tIns="0" rIns="0" bIns="0" rtlCol="0">
                        <a:noAutofit/>
                      </wps:bodyPr>
                    </wps:wsp>
                  </a:graphicData>
                </a:graphic>
              </wp:anchor>
            </w:drawing>
          </mc:Choice>
          <mc:Fallback>
            <w:pict>
              <v:shape id="Textbox 28" o:spid="_x0000_s1034" type="#_x0000_t202" style="position:absolute;left:0;text-align:left;margin-left:450.95pt;margin-top:13.2pt;width:4.05pt;height:7pt;z-index:-1634560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" filled="f" stroked="f">
                <v:textbox inset="0,0,0,0">
                  <w:txbxContent>
                    <w:p w:rsidR="001149A3" w:rsidRDefault="00000000">
                      <w:pPr>
                        <w:spacing w:line="139" w:lineRule="exact"/>
                        <w:rPr>
                          <w:rFonts w:ascii="Cambria Math"/>
                          <w:sz w:val="14"/>
                        </w:rPr>
                      </w:pPr>
                      <w:r>
                        <w:rPr>
                          <w:rFonts w:ascii="Cambria Math"/>
                          <w:spacing w:val="-10"/>
                          <w:sz w:val="14"/>
                        </w:rPr>
                        <w:t>2</w:t>
                      </w:r>
                    </w:p>
                  </w:txbxContent>
                </v:textbox>
                <w10:wrap anchorx="page"/>
              </v:shape>
            </w:pict>
          </mc:Fallback>
        </mc:AlternateContent>
      </w:r>
      <w:r>
        <w:rPr>
          <w:rFonts w:ascii="Cambria Math" w:eastAsia="Cambria Math" w:hAnsi="Cambria Math"/>
          <w:w w:val="105"/>
          <w:sz w:val="20"/>
        </w:rPr>
        <w:t>(C</w:t>
      </w:r>
      <w:r>
        <w:rPr>
          <w:rFonts w:ascii="Cambria Math" w:eastAsia="Cambria Math" w:hAnsi="Cambria Math"/>
          <w:w w:val="105"/>
          <w:position w:val="-3"/>
          <w:sz w:val="14"/>
        </w:rPr>
        <w:t>𝑇</w:t>
      </w:r>
      <w:r>
        <w:rPr>
          <w:rFonts w:ascii="Cambria Math" w:eastAsia="Cambria Math" w:hAnsi="Cambria Math"/>
          <w:w w:val="105"/>
          <w:position w:val="-6"/>
          <w:sz w:val="12"/>
        </w:rPr>
        <w:t>𝑖</w:t>
      </w:r>
      <w:r>
        <w:rPr>
          <w:rFonts w:ascii="Cambria Math" w:eastAsia="Cambria Math" w:hAnsi="Cambria Math"/>
          <w:w w:val="105"/>
          <w:sz w:val="20"/>
        </w:rPr>
        <w:t>)</w:t>
      </w:r>
      <w:r>
        <w:rPr>
          <w:rFonts w:ascii="Cambria Math" w:eastAsia="Cambria Math" w:hAnsi="Cambria Math"/>
          <w:spacing w:val="45"/>
          <w:w w:val="105"/>
          <w:sz w:val="20"/>
        </w:rPr>
        <w:t xml:space="preserve"> </w:t>
      </w:r>
      <w:r>
        <w:rPr>
          <w:w w:val="105"/>
          <w:sz w:val="20"/>
        </w:rPr>
        <w:t xml:space="preserve">+ </w:t>
      </w:r>
      <w:r>
        <w:rPr>
          <w:rFonts w:ascii="Cambria Math" w:eastAsia="Cambria Math" w:hAnsi="Cambria Math"/>
          <w:w w:val="105"/>
          <w:sz w:val="20"/>
        </w:rPr>
        <w:t>(C</w:t>
      </w:r>
      <w:r>
        <w:rPr>
          <w:rFonts w:ascii="Cambria Math" w:eastAsia="Cambria Math" w:hAnsi="Cambria Math"/>
          <w:w w:val="105"/>
          <w:position w:val="-3"/>
          <w:sz w:val="14"/>
        </w:rPr>
        <w:t>𝐼</w:t>
      </w:r>
      <w:r>
        <w:rPr>
          <w:rFonts w:ascii="Cambria Math" w:eastAsia="Cambria Math" w:hAnsi="Cambria Math"/>
          <w:w w:val="105"/>
          <w:position w:val="-6"/>
          <w:sz w:val="12"/>
        </w:rPr>
        <w:t>𝑖</w:t>
      </w:r>
      <w:r>
        <w:rPr>
          <w:rFonts w:ascii="Cambria Math" w:eastAsia="Cambria Math" w:hAnsi="Cambria Math"/>
          <w:w w:val="105"/>
          <w:sz w:val="20"/>
        </w:rPr>
        <w:t>)</w:t>
      </w:r>
      <w:r>
        <w:rPr>
          <w:rFonts w:ascii="Cambria Math" w:eastAsia="Cambria Math" w:hAnsi="Cambria Math"/>
          <w:spacing w:val="79"/>
          <w:w w:val="150"/>
          <w:sz w:val="20"/>
        </w:rPr>
        <w:t xml:space="preserve"> </w:t>
      </w:r>
      <w:r>
        <w:rPr>
          <w:w w:val="105"/>
          <w:sz w:val="20"/>
        </w:rPr>
        <w:t>+</w:t>
      </w:r>
      <w:r>
        <w:rPr>
          <w:spacing w:val="-1"/>
          <w:w w:val="105"/>
          <w:sz w:val="20"/>
        </w:rPr>
        <w:t xml:space="preserve"> </w:t>
      </w:r>
      <w:r>
        <w:rPr>
          <w:rFonts w:ascii="Cambria Math" w:eastAsia="Cambria Math" w:hAnsi="Cambria Math"/>
          <w:w w:val="105"/>
          <w:sz w:val="20"/>
        </w:rPr>
        <w:t>(C</w:t>
      </w:r>
      <w:r>
        <w:rPr>
          <w:rFonts w:ascii="Cambria Math" w:eastAsia="Cambria Math" w:hAnsi="Cambria Math"/>
          <w:w w:val="105"/>
          <w:position w:val="-3"/>
          <w:sz w:val="14"/>
        </w:rPr>
        <w:t>𝐹</w:t>
      </w:r>
      <w:r>
        <w:rPr>
          <w:rFonts w:ascii="Cambria Math" w:eastAsia="Cambria Math" w:hAnsi="Cambria Math"/>
          <w:w w:val="105"/>
          <w:position w:val="-6"/>
          <w:sz w:val="12"/>
        </w:rPr>
        <w:t>𝑖</w:t>
      </w:r>
      <w:r>
        <w:rPr>
          <w:rFonts w:ascii="Cambria Math" w:eastAsia="Cambria Math" w:hAnsi="Cambria Math"/>
          <w:w w:val="105"/>
          <w:sz w:val="20"/>
        </w:rPr>
        <w:t>)</w:t>
      </w:r>
      <w:r>
        <w:rPr>
          <w:rFonts w:ascii="Cambria Math" w:eastAsia="Cambria Math" w:hAnsi="Cambria Math"/>
          <w:spacing w:val="79"/>
          <w:w w:val="150"/>
          <w:sz w:val="20"/>
        </w:rPr>
        <w:t xml:space="preserve"> </w:t>
      </w:r>
      <w:r>
        <w:rPr>
          <w:w w:val="105"/>
          <w:sz w:val="20"/>
        </w:rPr>
        <w:t>≤</w:t>
      </w:r>
      <w:r>
        <w:rPr>
          <w:spacing w:val="1"/>
          <w:w w:val="105"/>
          <w:sz w:val="20"/>
        </w:rPr>
        <w:t xml:space="preserve"> </w:t>
      </w:r>
      <w:r>
        <w:rPr>
          <w:spacing w:val="-5"/>
          <w:w w:val="105"/>
          <w:sz w:val="20"/>
        </w:rPr>
        <w:t>2:</w:t>
      </w:r>
    </w:p>
    <w:p w:rsidR="001149A3" w:rsidRDefault="00000000">
      <w:pPr>
        <w:pStyle w:val="BodyText"/>
        <w:spacing w:before="43" w:line="276" w:lineRule="exact"/>
      </w:pPr>
      <w:r>
        <w:rPr>
          <w:noProof/>
        </w:rPr>
        <mc:AlternateContent>
          <mc:Choice Requires="wps">
            <w:drawing>
              <wp:anchor distT="0" distB="0" distL="0" distR="0" simplePos="0" relativeHeight="486971392" behindDoc="1" locked="0" layoutInCell="1" allowOverlap="1">
                <wp:simplePos x="0" y="0"/>
                <wp:positionH relativeFrom="page">
                  <wp:posOffset>2768219</wp:posOffset>
                </wp:positionH>
                <wp:positionV relativeFrom="paragraph">
                  <wp:posOffset>203040</wp:posOffset>
                </wp:positionV>
                <wp:extent cx="51435" cy="88900"/>
                <wp:effectExtent l="0" t="0" r="0" b="0"/>
                <wp:wrapNone/>
                <wp:docPr id="29" name="Text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1435" cy="88900"/>
                        </a:xfrm>
                        <a:prstGeom prst="rect">
                          <a:avLst/>
                        </a:prstGeom>
                      </wps:spPr>
                      <wps:txbx>
                        <w:txbxContent>
                          <w:p w:rsidR="001149A3" w:rsidRDefault="00000000">
                            <w:pPr>
                              <w:spacing w:line="139" w:lineRule="exact"/>
                              <w:rPr>
                                <w:rFonts w:ascii="Cambria Math"/>
                                <w:sz w:val="14"/>
                              </w:rPr>
                            </w:pPr>
                            <w:r>
                              <w:rPr>
                                <w:rFonts w:ascii="Cambria Math"/>
                                <w:spacing w:val="-10"/>
                                <w:sz w:val="14"/>
                              </w:rPr>
                              <w:t>2</w:t>
                            </w:r>
                          </w:p>
                        </w:txbxContent>
                      </wps:txbx>
                      <wps:bodyPr wrap="square" lIns="0" tIns="0" rIns="0" bIns="0" rtlCol="0">
                        <a:noAutofit/>
                      </wps:bodyPr>
                    </wps:wsp>
                  </a:graphicData>
                </a:graphic>
              </wp:anchor>
            </w:drawing>
          </mc:Choice>
          <mc:Fallback>
            <w:pict>
              <v:shape id="Textbox 29" o:spid="_x0000_s1035" type="#_x0000_t202" style="position:absolute;left:0;text-align:left;margin-left:217.95pt;margin-top:16pt;width:4.05pt;height:7pt;z-index:-1634508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" filled="f" stroked="f">
                <v:textbox inset="0,0,0,0">
                  <w:txbxContent>
                    <w:p w:rsidR="001149A3" w:rsidRDefault="00000000">
                      <w:pPr>
                        <w:spacing w:line="139" w:lineRule="exact"/>
                        <w:rPr>
                          <w:rFonts w:ascii="Cambria Math"/>
                          <w:sz w:val="14"/>
                        </w:rPr>
                      </w:pPr>
                      <w:r>
                        <w:rPr>
                          <w:rFonts w:ascii="Cambria Math"/>
                          <w:spacing w:val="-10"/>
                          <w:sz w:val="14"/>
                        </w:rPr>
                        <w:t>2</w:t>
                      </w:r>
                    </w:p>
                  </w:txbxContent>
                </v:textbox>
                <w10:wrap anchorx="page"/>
              </v:shape>
            </w:pict>
          </mc:Fallback>
        </mc:AlternateContent>
      </w:r>
      <w:r>
        <w:rPr>
          <w:noProof/>
        </w:rPr>
        <mc:AlternateContent>
          <mc:Choice Requires="wps">
            <w:drawing>
              <wp:anchor distT="0" distB="0" distL="0" distR="0" simplePos="0" relativeHeight="486971904" behindDoc="1" locked="0" layoutInCell="1" allowOverlap="1">
                <wp:simplePos x="0" y="0"/>
                <wp:positionH relativeFrom="page">
                  <wp:posOffset>6185661</wp:posOffset>
                </wp:positionH>
                <wp:positionV relativeFrom="paragraph">
                  <wp:posOffset>203040</wp:posOffset>
                </wp:positionV>
                <wp:extent cx="51435" cy="88900"/>
                <wp:effectExtent l="0" t="0" r="0" b="0"/>
                <wp:wrapNone/>
                <wp:docPr id="30" name="Text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1435" cy="88900"/>
                        </a:xfrm>
                        <a:prstGeom prst="rect">
                          <a:avLst/>
                        </a:prstGeom>
                      </wps:spPr>
                      <wps:txbx>
                        <w:txbxContent>
                          <w:p w:rsidR="001149A3" w:rsidRDefault="00000000">
                            <w:pPr>
                              <w:spacing w:line="139" w:lineRule="exact"/>
                              <w:rPr>
                                <w:rFonts w:ascii="Cambria Math"/>
                                <w:sz w:val="14"/>
                              </w:rPr>
                            </w:pPr>
                            <w:r>
                              <w:rPr>
                                <w:rFonts w:ascii="Cambria Math"/>
                                <w:spacing w:val="-10"/>
                                <w:sz w:val="14"/>
                              </w:rPr>
                              <w:t>2</w:t>
                            </w:r>
                          </w:p>
                        </w:txbxContent>
                      </wps:txbx>
                      <wps:bodyPr wrap="square" lIns="0" tIns="0" rIns="0" bIns="0" rtlCol="0">
                        <a:noAutofit/>
                      </wps:bodyPr>
                    </wps:wsp>
                  </a:graphicData>
                </a:graphic>
              </wp:anchor>
            </w:drawing>
          </mc:Choice>
          <mc:Fallback>
            <w:pict>
              <v:shape id="Textbox 30" o:spid="_x0000_s1036" type="#_x0000_t202" style="position:absolute;left:0;text-align:left;margin-left:487.05pt;margin-top:16pt;width:4.05pt;height:7pt;z-index:-1634457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" filled="f" stroked="f">
                <v:textbox inset="0,0,0,0">
                  <w:txbxContent>
                    <w:p w:rsidR="001149A3" w:rsidRDefault="00000000">
                      <w:pPr>
                        <w:spacing w:line="139" w:lineRule="exact"/>
                        <w:rPr>
                          <w:rFonts w:ascii="Cambria Math"/>
                          <w:sz w:val="14"/>
                        </w:rPr>
                      </w:pPr>
                      <w:r>
                        <w:rPr>
                          <w:rFonts w:ascii="Cambria Math"/>
                          <w:spacing w:val="-10"/>
                          <w:sz w:val="14"/>
                        </w:rPr>
                        <w:t>2</w:t>
                      </w:r>
                    </w:p>
                  </w:txbxContent>
                </v:textbox>
                <w10:wrap anchorx="page"/>
              </v:shape>
            </w:pict>
          </mc:Fallback>
        </mc:AlternateContent>
      </w:r>
      <w:r>
        <w:t>As</w:t>
      </w:r>
      <w:r>
        <w:rPr>
          <w:spacing w:val="29"/>
        </w:rPr>
        <w:t xml:space="preserve"> </w:t>
      </w:r>
      <w:r>
        <w:rPr>
          <w:rFonts w:ascii="Cambria Math" w:eastAsia="Cambria Math" w:hAnsi="Cambria Math"/>
        </w:rPr>
        <w:t>C</w:t>
      </w:r>
      <w:r>
        <w:rPr>
          <w:rFonts w:ascii="Cambria Math" w:eastAsia="Cambria Math" w:hAnsi="Cambria Math"/>
          <w:position w:val="-3"/>
          <w:sz w:val="14"/>
        </w:rPr>
        <w:t>𝑇</w:t>
      </w:r>
      <w:r>
        <w:rPr>
          <w:rFonts w:ascii="Cambria Math" w:eastAsia="Cambria Math" w:hAnsi="Cambria Math"/>
          <w:position w:val="-6"/>
          <w:sz w:val="12"/>
        </w:rPr>
        <w:t>𝑖</w:t>
      </w:r>
      <w:r>
        <w:rPr>
          <w:rFonts w:ascii="Cambria Math" w:eastAsia="Cambria Math" w:hAnsi="Cambria Math"/>
          <w:spacing w:val="66"/>
          <w:position w:val="-6"/>
          <w:sz w:val="12"/>
        </w:rPr>
        <w:t xml:space="preserve"> </w:t>
      </w:r>
      <w:r>
        <w:t>and</w:t>
      </w:r>
      <w:r>
        <w:rPr>
          <w:spacing w:val="29"/>
        </w:rPr>
        <w:t xml:space="preserve"> </w:t>
      </w:r>
      <w:r>
        <w:rPr>
          <w:rFonts w:ascii="Cambria Math" w:eastAsia="Cambria Math" w:hAnsi="Cambria Math"/>
        </w:rPr>
        <w:t>C</w:t>
      </w:r>
      <w:r>
        <w:rPr>
          <w:rFonts w:ascii="Cambria Math" w:eastAsia="Cambria Math" w:hAnsi="Cambria Math"/>
          <w:position w:val="-3"/>
          <w:sz w:val="14"/>
        </w:rPr>
        <w:t>𝐹</w:t>
      </w:r>
      <w:r>
        <w:rPr>
          <w:rFonts w:ascii="Cambria Math" w:eastAsia="Cambria Math" w:hAnsi="Cambria Math"/>
          <w:position w:val="-6"/>
          <w:sz w:val="12"/>
        </w:rPr>
        <w:t>𝑖</w:t>
      </w:r>
      <w:r>
        <w:rPr>
          <w:rFonts w:ascii="Cambria Math" w:eastAsia="Cambria Math" w:hAnsi="Cambria Math"/>
          <w:spacing w:val="69"/>
          <w:position w:val="-6"/>
          <w:sz w:val="12"/>
        </w:rPr>
        <w:t xml:space="preserve"> </w:t>
      </w:r>
      <w:r>
        <w:t>are</w:t>
      </w:r>
      <w:r>
        <w:rPr>
          <w:spacing w:val="27"/>
        </w:rPr>
        <w:t xml:space="preserve"> </w:t>
      </w:r>
      <w:r>
        <w:t>dependent</w:t>
      </w:r>
      <w:r>
        <w:rPr>
          <w:spacing w:val="30"/>
        </w:rPr>
        <w:t xml:space="preserve"> </w:t>
      </w:r>
      <w:r>
        <w:t>components,</w:t>
      </w:r>
      <w:r>
        <w:rPr>
          <w:spacing w:val="30"/>
        </w:rPr>
        <w:t xml:space="preserve"> </w:t>
      </w:r>
      <w:r>
        <w:t>then</w:t>
      </w:r>
      <w:r>
        <w:rPr>
          <w:spacing w:val="29"/>
        </w:rPr>
        <w:t xml:space="preserve"> </w:t>
      </w:r>
      <w:r>
        <w:t>their</w:t>
      </w:r>
      <w:r>
        <w:rPr>
          <w:spacing w:val="31"/>
        </w:rPr>
        <w:t xml:space="preserve"> </w:t>
      </w:r>
      <w:r>
        <w:t>squared</w:t>
      </w:r>
      <w:r>
        <w:rPr>
          <w:spacing w:val="31"/>
        </w:rPr>
        <w:t xml:space="preserve"> </w:t>
      </w:r>
      <w:r>
        <w:t>sum</w:t>
      </w:r>
      <w:r>
        <w:rPr>
          <w:spacing w:val="32"/>
        </w:rPr>
        <w:t xml:space="preserve"> </w:t>
      </w:r>
      <w:r>
        <w:t>satisfies</w:t>
      </w:r>
      <w:r>
        <w:rPr>
          <w:spacing w:val="33"/>
        </w:rPr>
        <w:t xml:space="preserve"> </w:t>
      </w:r>
      <w:r>
        <w:rPr>
          <w:rFonts w:ascii="Cambria Math" w:eastAsia="Cambria Math" w:hAnsi="Cambria Math"/>
        </w:rPr>
        <w:t>(C</w:t>
      </w:r>
      <w:proofErr w:type="gramStart"/>
      <w:r>
        <w:rPr>
          <w:rFonts w:ascii="Cambria Math" w:eastAsia="Cambria Math" w:hAnsi="Cambria Math"/>
          <w:position w:val="-3"/>
          <w:sz w:val="14"/>
        </w:rPr>
        <w:t>𝑇</w:t>
      </w:r>
      <w:r>
        <w:rPr>
          <w:rFonts w:ascii="Cambria Math" w:eastAsia="Cambria Math" w:hAnsi="Cambria Math"/>
          <w:position w:val="-6"/>
          <w:sz w:val="12"/>
        </w:rPr>
        <w:t>𝑖</w:t>
      </w:r>
      <w:r>
        <w:rPr>
          <w:rFonts w:ascii="Cambria Math" w:eastAsia="Cambria Math" w:hAnsi="Cambria Math"/>
        </w:rPr>
        <w:t>)</w:t>
      </w:r>
      <w:r>
        <w:rPr>
          <w:rFonts w:ascii="Cambria Math" w:eastAsia="Cambria Math" w:hAnsi="Cambria Math"/>
          <w:spacing w:val="42"/>
        </w:rPr>
        <w:t xml:space="preserve">  </w:t>
      </w:r>
      <w:r>
        <w:t>+</w:t>
      </w:r>
      <w:proofErr w:type="gramEnd"/>
      <w:r>
        <w:rPr>
          <w:spacing w:val="29"/>
        </w:rPr>
        <w:t xml:space="preserve"> </w:t>
      </w:r>
      <w:r>
        <w:rPr>
          <w:rFonts w:ascii="Cambria Math" w:eastAsia="Cambria Math" w:hAnsi="Cambria Math"/>
        </w:rPr>
        <w:t>(C</w:t>
      </w:r>
      <w:r>
        <w:rPr>
          <w:rFonts w:ascii="Cambria Math" w:eastAsia="Cambria Math" w:hAnsi="Cambria Math"/>
          <w:position w:val="-3"/>
          <w:sz w:val="14"/>
        </w:rPr>
        <w:t>𝐹</w:t>
      </w:r>
      <w:r>
        <w:rPr>
          <w:rFonts w:ascii="Cambria Math" w:eastAsia="Cambria Math" w:hAnsi="Cambria Math"/>
          <w:position w:val="-6"/>
          <w:sz w:val="12"/>
        </w:rPr>
        <w:t>𝑖</w:t>
      </w:r>
      <w:r>
        <w:rPr>
          <w:rFonts w:ascii="Cambria Math" w:eastAsia="Cambria Math" w:hAnsi="Cambria Math"/>
        </w:rPr>
        <w:t>)</w:t>
      </w:r>
      <w:r>
        <w:rPr>
          <w:rFonts w:ascii="Cambria Math" w:eastAsia="Cambria Math" w:hAnsi="Cambria Math"/>
          <w:spacing w:val="48"/>
        </w:rPr>
        <w:t xml:space="preserve"> </w:t>
      </w:r>
      <w:r>
        <w:t>≤1</w:t>
      </w:r>
      <w:r>
        <w:rPr>
          <w:spacing w:val="31"/>
        </w:rPr>
        <w:t xml:space="preserve"> </w:t>
      </w:r>
      <w:r>
        <w:t>and</w:t>
      </w:r>
      <w:r>
        <w:rPr>
          <w:spacing w:val="28"/>
        </w:rPr>
        <w:t xml:space="preserve"> </w:t>
      </w:r>
      <w:r>
        <w:rPr>
          <w:rFonts w:ascii="Cambria Math" w:eastAsia="Cambria Math" w:hAnsi="Cambria Math"/>
        </w:rPr>
        <w:t>C</w:t>
      </w:r>
      <w:r>
        <w:rPr>
          <w:rFonts w:ascii="Cambria Math" w:eastAsia="Cambria Math" w:hAnsi="Cambria Math"/>
          <w:position w:val="-3"/>
          <w:sz w:val="14"/>
        </w:rPr>
        <w:t>𝐼</w:t>
      </w:r>
      <w:r>
        <w:rPr>
          <w:rFonts w:ascii="Cambria Math" w:eastAsia="Cambria Math" w:hAnsi="Cambria Math"/>
          <w:position w:val="-6"/>
          <w:sz w:val="12"/>
        </w:rPr>
        <w:t>𝑖</w:t>
      </w:r>
      <w:r>
        <w:rPr>
          <w:rFonts w:ascii="Cambria Math" w:eastAsia="Cambria Math" w:hAnsi="Cambria Math"/>
          <w:spacing w:val="32"/>
          <w:position w:val="-6"/>
          <w:sz w:val="12"/>
        </w:rPr>
        <w:t xml:space="preserve"> </w:t>
      </w:r>
      <w:r>
        <w:t>is</w:t>
      </w:r>
      <w:r>
        <w:rPr>
          <w:spacing w:val="30"/>
        </w:rPr>
        <w:t xml:space="preserve"> </w:t>
      </w:r>
      <w:r>
        <w:rPr>
          <w:spacing w:val="-5"/>
        </w:rPr>
        <w:t>the</w:t>
      </w:r>
    </w:p>
    <w:p w:rsidR="001149A3" w:rsidRDefault="001149A3">
      <w:pPr>
        <w:pStyle w:val="BodyText"/>
        <w:spacing w:line="276" w:lineRule="exact"/>
        <w:sectPr w:rsidR="001149A3">
          <w:type w:val="continuous"/>
          <w:pgSz w:w="11910" w:h="16840"/>
          <w:pgMar w:top="1460" w:right="1275" w:bottom="1840" w:left="1275" w:header="1135" w:footer="1657" w:gutter="0"/>
          <w:cols w:space="720"/>
        </w:sectPr>
      </w:pPr>
    </w:p>
    <w:p w:rsidR="001149A3" w:rsidRDefault="00000000">
      <w:pPr>
        <w:pStyle w:val="BodyText"/>
        <w:spacing w:before="51"/>
        <w:rPr>
          <w:rFonts w:ascii="Cambria Math"/>
        </w:rPr>
      </w:pPr>
      <w:r>
        <w:t>independent</w:t>
      </w:r>
      <w:r>
        <w:rPr>
          <w:spacing w:val="-7"/>
        </w:rPr>
        <w:t xml:space="preserve"> </w:t>
      </w:r>
      <w:r>
        <w:t>component</w:t>
      </w:r>
      <w:r>
        <w:rPr>
          <w:spacing w:val="-7"/>
        </w:rPr>
        <w:t xml:space="preserve"> </w:t>
      </w:r>
      <w:r>
        <w:t>so</w:t>
      </w:r>
      <w:r>
        <w:rPr>
          <w:spacing w:val="-8"/>
        </w:rPr>
        <w:t xml:space="preserve"> </w:t>
      </w:r>
      <w:r>
        <w:t>that</w:t>
      </w:r>
      <w:r>
        <w:rPr>
          <w:spacing w:val="-7"/>
        </w:rPr>
        <w:t xml:space="preserve"> </w:t>
      </w:r>
      <w:r>
        <w:rPr>
          <w:rFonts w:ascii="Cambria Math"/>
          <w:spacing w:val="-5"/>
        </w:rPr>
        <w:t>(C</w:t>
      </w:r>
    </w:p>
    <w:p w:rsidR="001149A3" w:rsidRDefault="00000000">
      <w:pPr>
        <w:spacing w:before="7"/>
        <w:rPr>
          <w:rFonts w:ascii="Cambria Math"/>
          <w:sz w:val="12"/>
        </w:rPr>
      </w:pPr>
      <w:r>
        <w:br w:type="column"/>
      </w:r>
    </w:p>
    <w:p w:rsidR="001149A3" w:rsidRDefault="00000000">
      <w:pPr>
        <w:spacing w:before="1"/>
        <w:rPr>
          <w:rFonts w:ascii="Cambria Math" w:eastAsia="Cambria Math"/>
          <w:position w:val="-2"/>
          <w:sz w:val="12"/>
        </w:rPr>
      </w:pPr>
      <w:r>
        <w:rPr>
          <w:rFonts w:ascii="Cambria Math" w:eastAsia="Cambria Math"/>
          <w:spacing w:val="-5"/>
          <w:w w:val="110"/>
          <w:sz w:val="14"/>
        </w:rPr>
        <w:t>𝐼</w:t>
      </w:r>
      <w:r>
        <w:rPr>
          <w:rFonts w:ascii="Cambria Math" w:eastAsia="Cambria Math"/>
          <w:spacing w:val="-5"/>
          <w:w w:val="110"/>
          <w:position w:val="-2"/>
          <w:sz w:val="12"/>
        </w:rPr>
        <w:t>𝑖</w:t>
      </w:r>
    </w:p>
    <w:p w:rsidR="001149A3" w:rsidRDefault="00000000">
      <w:pPr>
        <w:pStyle w:val="BodyText"/>
        <w:spacing w:before="51"/>
        <w:ind w:left="0"/>
        <w:rPr>
          <w:rFonts w:ascii="Cambria Math"/>
        </w:rPr>
      </w:pPr>
      <w:r>
        <w:br w:type="column"/>
      </w:r>
      <w:r>
        <w:rPr>
          <w:rFonts w:ascii="Cambria Math"/>
        </w:rPr>
        <w:t>)</w:t>
      </w:r>
      <w:r>
        <w:rPr>
          <w:rFonts w:ascii="Cambria Math"/>
          <w:spacing w:val="61"/>
          <w:w w:val="150"/>
        </w:rPr>
        <w:t xml:space="preserve"> </w:t>
      </w:r>
      <w:proofErr w:type="gramStart"/>
      <w:r>
        <w:t>can</w:t>
      </w:r>
      <w:proofErr w:type="gramEnd"/>
      <w:r>
        <w:rPr>
          <w:spacing w:val="-3"/>
        </w:rPr>
        <w:t xml:space="preserve"> </w:t>
      </w:r>
      <w:r>
        <w:t>take</w:t>
      </w:r>
      <w:r>
        <w:rPr>
          <w:spacing w:val="-3"/>
        </w:rPr>
        <w:t xml:space="preserve"> </w:t>
      </w:r>
      <w:r>
        <w:t>any</w:t>
      </w:r>
      <w:r>
        <w:rPr>
          <w:spacing w:val="-4"/>
        </w:rPr>
        <w:t xml:space="preserve"> </w:t>
      </w:r>
      <w:r>
        <w:t>value</w:t>
      </w:r>
      <w:r>
        <w:rPr>
          <w:spacing w:val="-2"/>
        </w:rPr>
        <w:t xml:space="preserve"> </w:t>
      </w:r>
      <w:r>
        <w:t>up</w:t>
      </w:r>
      <w:r>
        <w:rPr>
          <w:spacing w:val="-4"/>
        </w:rPr>
        <w:t xml:space="preserve"> </w:t>
      </w:r>
      <w:r>
        <w:t>to</w:t>
      </w:r>
      <w:r>
        <w:rPr>
          <w:spacing w:val="-4"/>
        </w:rPr>
        <w:t xml:space="preserve"> </w:t>
      </w:r>
      <w:r>
        <w:t>1.</w:t>
      </w:r>
      <w:r>
        <w:rPr>
          <w:spacing w:val="-5"/>
        </w:rPr>
        <w:t xml:space="preserve"> </w:t>
      </w:r>
      <w:r>
        <w:t>The</w:t>
      </w:r>
      <w:r>
        <w:rPr>
          <w:spacing w:val="-2"/>
        </w:rPr>
        <w:t xml:space="preserve"> </w:t>
      </w:r>
      <w:r>
        <w:t>maximum</w:t>
      </w:r>
      <w:r>
        <w:rPr>
          <w:spacing w:val="-7"/>
        </w:rPr>
        <w:t xml:space="preserve"> </w:t>
      </w:r>
      <w:r>
        <w:t>possible</w:t>
      </w:r>
      <w:r>
        <w:rPr>
          <w:spacing w:val="-4"/>
        </w:rPr>
        <w:t xml:space="preserve"> </w:t>
      </w:r>
      <w:r>
        <w:t>value</w:t>
      </w:r>
      <w:r>
        <w:rPr>
          <w:spacing w:val="-5"/>
        </w:rPr>
        <w:t xml:space="preserve"> </w:t>
      </w:r>
      <w:r>
        <w:t>of</w:t>
      </w:r>
      <w:r>
        <w:rPr>
          <w:spacing w:val="1"/>
        </w:rPr>
        <w:t xml:space="preserve"> </w:t>
      </w:r>
      <w:r>
        <w:rPr>
          <w:rFonts w:ascii="Cambria Math"/>
          <w:spacing w:val="-5"/>
        </w:rPr>
        <w:t>(C</w:t>
      </w:r>
    </w:p>
    <w:p w:rsidR="001149A3" w:rsidRDefault="00000000">
      <w:pPr>
        <w:spacing w:before="7"/>
        <w:rPr>
          <w:rFonts w:ascii="Cambria Math"/>
          <w:sz w:val="12"/>
        </w:rPr>
      </w:pPr>
      <w:r>
        <w:br w:type="column"/>
      </w:r>
    </w:p>
    <w:p w:rsidR="001149A3" w:rsidRDefault="00000000">
      <w:pPr>
        <w:spacing w:before="1"/>
        <w:rPr>
          <w:rFonts w:ascii="Cambria Math" w:eastAsia="Cambria Math"/>
          <w:position w:val="-2"/>
          <w:sz w:val="12"/>
        </w:rPr>
      </w:pPr>
      <w:r>
        <w:rPr>
          <w:rFonts w:ascii="Cambria Math" w:eastAsia="Cambria Math"/>
          <w:spacing w:val="-5"/>
          <w:sz w:val="14"/>
        </w:rPr>
        <w:t>𝑇</w:t>
      </w:r>
      <w:r>
        <w:rPr>
          <w:rFonts w:ascii="Cambria Math" w:eastAsia="Cambria Math"/>
          <w:spacing w:val="-5"/>
          <w:position w:val="-2"/>
          <w:sz w:val="12"/>
        </w:rPr>
        <w:t>𝑖</w:t>
      </w:r>
    </w:p>
    <w:p w:rsidR="001149A3" w:rsidRDefault="00000000">
      <w:pPr>
        <w:pStyle w:val="BodyText"/>
        <w:spacing w:before="51"/>
        <w:ind w:left="0"/>
        <w:rPr>
          <w:rFonts w:ascii="Cambria Math"/>
        </w:rPr>
      </w:pPr>
      <w:r>
        <w:br w:type="column"/>
      </w:r>
      <w:r>
        <w:rPr>
          <w:rFonts w:ascii="Cambria Math"/>
          <w:w w:val="105"/>
        </w:rPr>
        <w:t>)</w:t>
      </w:r>
      <w:r>
        <w:rPr>
          <w:rFonts w:ascii="Cambria Math"/>
          <w:spacing w:val="40"/>
          <w:w w:val="105"/>
        </w:rPr>
        <w:t xml:space="preserve"> </w:t>
      </w:r>
      <w:r>
        <w:rPr>
          <w:w w:val="105"/>
        </w:rPr>
        <w:t>+</w:t>
      </w:r>
      <w:r>
        <w:rPr>
          <w:spacing w:val="-1"/>
          <w:w w:val="105"/>
        </w:rPr>
        <w:t xml:space="preserve"> </w:t>
      </w:r>
      <w:r>
        <w:rPr>
          <w:rFonts w:ascii="Cambria Math"/>
          <w:spacing w:val="-7"/>
          <w:w w:val="105"/>
        </w:rPr>
        <w:t>(C</w:t>
      </w:r>
    </w:p>
    <w:p w:rsidR="001149A3" w:rsidRDefault="00000000">
      <w:pPr>
        <w:spacing w:line="95" w:lineRule="exact"/>
        <w:ind w:left="54"/>
        <w:jc w:val="center"/>
        <w:rPr>
          <w:rFonts w:ascii="Cambria Math"/>
          <w:sz w:val="14"/>
        </w:rPr>
      </w:pPr>
      <w:r>
        <w:br w:type="column"/>
      </w:r>
      <w:r>
        <w:rPr>
          <w:rFonts w:ascii="Cambria Math"/>
          <w:spacing w:val="-10"/>
          <w:w w:val="105"/>
          <w:sz w:val="14"/>
        </w:rPr>
        <w:t>2</w:t>
      </w:r>
    </w:p>
    <w:p w:rsidR="001149A3" w:rsidRDefault="00000000">
      <w:pPr>
        <w:spacing w:line="182" w:lineRule="auto"/>
        <w:rPr>
          <w:rFonts w:ascii="Cambria Math" w:eastAsia="Cambria Math"/>
          <w:sz w:val="20"/>
        </w:rPr>
      </w:pPr>
      <w:r>
        <w:rPr>
          <w:rFonts w:ascii="Cambria Math" w:eastAsia="Cambria Math"/>
          <w:noProof/>
          <w:sz w:val="20"/>
        </w:rPr>
        <mc:AlternateContent>
          <mc:Choice Requires="wps">
            <w:drawing>
              <wp:anchor distT="0" distB="0" distL="0" distR="0" simplePos="0" relativeHeight="486972928" behindDoc="1" locked="0" layoutInCell="1" allowOverlap="1">
                <wp:simplePos x="0" y="0"/>
                <wp:positionH relativeFrom="page">
                  <wp:posOffset>6533133</wp:posOffset>
                </wp:positionH>
                <wp:positionV relativeFrom="paragraph">
                  <wp:posOffset>147061</wp:posOffset>
                </wp:positionV>
                <wp:extent cx="51435" cy="88900"/>
                <wp:effectExtent l="0" t="0" r="0" b="0"/>
                <wp:wrapNone/>
                <wp:docPr id="31" name="Text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1435" cy="88900"/>
                        </a:xfrm>
                        <a:prstGeom prst="rect">
                          <a:avLst/>
                        </a:prstGeom>
                      </wps:spPr>
                      <wps:txbx>
                        <w:txbxContent>
                          <w:p w:rsidR="001149A3" w:rsidRDefault="00000000">
                            <w:pPr>
                              <w:spacing w:line="139" w:lineRule="exact"/>
                              <w:rPr>
                                <w:rFonts w:ascii="Cambria Math"/>
                                <w:sz w:val="14"/>
                              </w:rPr>
                            </w:pPr>
                            <w:r>
                              <w:rPr>
                                <w:rFonts w:ascii="Cambria Math"/>
                                <w:spacing w:val="-10"/>
                                <w:sz w:val="14"/>
                              </w:rPr>
                              <w:t>2</w:t>
                            </w:r>
                          </w:p>
                        </w:txbxContent>
                      </wps:txbx>
                      <wps:bodyPr wrap="square" lIns="0" tIns="0" rIns="0" bIns="0" rtlCol="0">
                        <a:noAutofit/>
                      </wps:bodyPr>
                    </wps:wsp>
                  </a:graphicData>
                </a:graphic>
              </wp:anchor>
            </w:drawing>
          </mc:Choice>
          <mc:Fallback>
            <w:pict>
              <v:shape id="Textbox 31" o:spid="_x0000_s1037" type="#_x0000_t202" style="position:absolute;margin-left:514.4pt;margin-top:11.6pt;width:4.05pt;height:7pt;z-index:-1634355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" filled="f" stroked="f">
                <v:textbox inset="0,0,0,0">
                  <w:txbxContent>
                    <w:p w:rsidR="001149A3" w:rsidRDefault="00000000">
                      <w:pPr>
                        <w:spacing w:line="139" w:lineRule="exact"/>
                        <w:rPr>
                          <w:rFonts w:ascii="Cambria Math"/>
                          <w:sz w:val="14"/>
                        </w:rPr>
                      </w:pPr>
                      <w:r>
                        <w:rPr>
                          <w:rFonts w:ascii="Cambria Math"/>
                          <w:spacing w:val="-10"/>
                          <w:sz w:val="14"/>
                        </w:rPr>
                        <w:t>2</w:t>
                      </w:r>
                    </w:p>
                  </w:txbxContent>
                </v:textbox>
                <w10:wrap anchorx="page"/>
              </v:shape>
            </w:pict>
          </mc:Fallback>
        </mc:AlternateContent>
      </w:r>
      <w:r>
        <w:rPr>
          <w:rFonts w:ascii="Cambria Math" w:eastAsia="Cambria Math"/>
          <w:spacing w:val="-5"/>
          <w:w w:val="110"/>
          <w:position w:val="-3"/>
          <w:sz w:val="14"/>
        </w:rPr>
        <w:t>𝐼</w:t>
      </w:r>
      <w:r>
        <w:rPr>
          <w:rFonts w:ascii="Cambria Math" w:eastAsia="Cambria Math"/>
          <w:spacing w:val="-5"/>
          <w:w w:val="110"/>
          <w:position w:val="-6"/>
          <w:sz w:val="12"/>
        </w:rPr>
        <w:t>𝑖</w:t>
      </w:r>
      <w:r>
        <w:rPr>
          <w:rFonts w:ascii="Cambria Math" w:eastAsia="Cambria Math"/>
          <w:spacing w:val="-5"/>
          <w:w w:val="110"/>
          <w:sz w:val="20"/>
        </w:rPr>
        <w:t>)</w:t>
      </w:r>
    </w:p>
    <w:p w:rsidR="001149A3" w:rsidRDefault="001149A3">
      <w:pPr>
        <w:spacing w:line="182" w:lineRule="auto"/>
        <w:rPr>
          <w:rFonts w:ascii="Cambria Math" w:eastAsia="Cambria Math"/>
          <w:sz w:val="20"/>
        </w:rPr>
        <w:sectPr w:rsidR="001149A3">
          <w:type w:val="continuous"/>
          <w:pgSz w:w="11910" w:h="16840"/>
          <w:pgMar w:top="1460" w:right="1275" w:bottom="1840" w:left="1275" w:header="1135" w:footer="1657" w:gutter="0"/>
          <w:cols w:num="6" w:space="720" w:equalWidth="0">
            <w:col w:w="2880" w:space="0"/>
            <w:col w:w="101" w:space="15"/>
            <w:col w:w="5228" w:space="7"/>
            <w:col w:w="132" w:space="12"/>
            <w:col w:w="547" w:space="0"/>
            <w:col w:w="438"/>
          </w:cols>
        </w:sectPr>
      </w:pPr>
    </w:p>
    <w:p w:rsidR="001149A3" w:rsidRDefault="00000000">
      <w:pPr>
        <w:pStyle w:val="BodyText"/>
        <w:spacing w:before="39"/>
        <w:rPr>
          <w:rFonts w:ascii="Cambria Math"/>
        </w:rPr>
      </w:pPr>
      <w:r>
        <w:t>+</w:t>
      </w:r>
      <w:r>
        <w:rPr>
          <w:spacing w:val="10"/>
        </w:rPr>
        <w:t xml:space="preserve"> </w:t>
      </w:r>
      <w:r>
        <w:rPr>
          <w:rFonts w:ascii="Cambria Math"/>
          <w:spacing w:val="-5"/>
        </w:rPr>
        <w:t>(C</w:t>
      </w:r>
    </w:p>
    <w:p w:rsidR="001149A3" w:rsidRDefault="00000000">
      <w:pPr>
        <w:spacing w:before="112" w:line="154" w:lineRule="exact"/>
        <w:ind w:left="28" w:right="-5" w:hanging="29"/>
        <w:rPr>
          <w:rFonts w:ascii="Cambria Math" w:eastAsia="Cambria Math"/>
          <w:sz w:val="14"/>
        </w:rPr>
      </w:pPr>
      <w:r>
        <w:br w:type="column"/>
      </w:r>
      <w:r>
        <w:rPr>
          <w:rFonts w:ascii="Cambria Math" w:eastAsia="Cambria Math"/>
          <w:spacing w:val="-6"/>
          <w:w w:val="105"/>
          <w:sz w:val="14"/>
        </w:rPr>
        <w:t>𝐹</w:t>
      </w:r>
      <w:r>
        <w:rPr>
          <w:rFonts w:ascii="Cambria Math" w:eastAsia="Cambria Math"/>
          <w:spacing w:val="-6"/>
          <w:w w:val="105"/>
          <w:position w:val="-2"/>
          <w:sz w:val="12"/>
        </w:rPr>
        <w:t>𝑖</w:t>
      </w:r>
      <w:r>
        <w:rPr>
          <w:rFonts w:ascii="Cambria Math" w:eastAsia="Cambria Math"/>
          <w:spacing w:val="40"/>
          <w:w w:val="105"/>
          <w:position w:val="-2"/>
          <w:sz w:val="12"/>
        </w:rPr>
        <w:t xml:space="preserve"> </w:t>
      </w:r>
      <w:r>
        <w:rPr>
          <w:rFonts w:ascii="Cambria Math" w:eastAsia="Cambria Math"/>
          <w:spacing w:val="-10"/>
          <w:w w:val="105"/>
          <w:sz w:val="14"/>
        </w:rPr>
        <w:t>2</w:t>
      </w:r>
    </w:p>
    <w:p w:rsidR="001149A3" w:rsidRDefault="00000000">
      <w:pPr>
        <w:pStyle w:val="BodyText"/>
        <w:spacing w:before="39"/>
        <w:ind w:left="0"/>
      </w:pPr>
      <w:r>
        <w:br w:type="column"/>
      </w:r>
      <w:r>
        <w:rPr>
          <w:rFonts w:ascii="Cambria Math"/>
        </w:rPr>
        <w:t>)</w:t>
      </w:r>
      <w:r>
        <w:rPr>
          <w:rFonts w:ascii="Cambria Math"/>
          <w:spacing w:val="75"/>
          <w:w w:val="150"/>
        </w:rPr>
        <w:t xml:space="preserve"> </w:t>
      </w:r>
      <w:proofErr w:type="gramStart"/>
      <w:r>
        <w:t>occurs</w:t>
      </w:r>
      <w:proofErr w:type="gramEnd"/>
      <w:r>
        <w:rPr>
          <w:spacing w:val="12"/>
        </w:rPr>
        <w:t xml:space="preserve"> </w:t>
      </w:r>
      <w:r>
        <w:t>when</w:t>
      </w:r>
      <w:r>
        <w:rPr>
          <w:spacing w:val="5"/>
        </w:rPr>
        <w:t xml:space="preserve"> </w:t>
      </w:r>
      <w:r>
        <w:t>both</w:t>
      </w:r>
      <w:r>
        <w:rPr>
          <w:spacing w:val="6"/>
        </w:rPr>
        <w:t xml:space="preserve"> </w:t>
      </w:r>
      <w:r>
        <w:t>the</w:t>
      </w:r>
      <w:r>
        <w:rPr>
          <w:spacing w:val="14"/>
        </w:rPr>
        <w:t xml:space="preserve"> </w:t>
      </w:r>
      <w:r>
        <w:t>truth-falsity</w:t>
      </w:r>
      <w:r>
        <w:rPr>
          <w:spacing w:val="8"/>
        </w:rPr>
        <w:t xml:space="preserve"> </w:t>
      </w:r>
      <w:r>
        <w:t>sum</w:t>
      </w:r>
      <w:r>
        <w:rPr>
          <w:spacing w:val="9"/>
        </w:rPr>
        <w:t xml:space="preserve"> </w:t>
      </w:r>
      <w:r>
        <w:t>and</w:t>
      </w:r>
      <w:r>
        <w:rPr>
          <w:spacing w:val="11"/>
        </w:rPr>
        <w:t xml:space="preserve"> </w:t>
      </w:r>
      <w:r>
        <w:t>the</w:t>
      </w:r>
      <w:r>
        <w:rPr>
          <w:spacing w:val="9"/>
        </w:rPr>
        <w:t xml:space="preserve"> </w:t>
      </w:r>
      <w:r>
        <w:t>indeterminacy</w:t>
      </w:r>
      <w:r>
        <w:rPr>
          <w:spacing w:val="6"/>
        </w:rPr>
        <w:t xml:space="preserve"> </w:t>
      </w:r>
      <w:r>
        <w:t>value</w:t>
      </w:r>
      <w:r>
        <w:rPr>
          <w:spacing w:val="10"/>
        </w:rPr>
        <w:t xml:space="preserve"> </w:t>
      </w:r>
      <w:r>
        <w:t>are</w:t>
      </w:r>
      <w:r>
        <w:rPr>
          <w:spacing w:val="9"/>
        </w:rPr>
        <w:t xml:space="preserve"> </w:t>
      </w:r>
      <w:r>
        <w:t>maximized,</w:t>
      </w:r>
      <w:r>
        <w:rPr>
          <w:spacing w:val="10"/>
        </w:rPr>
        <w:t xml:space="preserve"> </w:t>
      </w:r>
      <w:r>
        <w:rPr>
          <w:spacing w:val="-2"/>
        </w:rPr>
        <w:t>yielding:</w:t>
      </w:r>
    </w:p>
    <w:p w:rsidR="001149A3" w:rsidRDefault="00000000">
      <w:pPr>
        <w:spacing w:before="16" w:line="88" w:lineRule="exact"/>
        <w:ind w:left="623"/>
        <w:rPr>
          <w:rFonts w:ascii="Cambria Math"/>
          <w:sz w:val="14"/>
        </w:rPr>
      </w:pPr>
      <w:r>
        <w:rPr>
          <w:rFonts w:ascii="Cambria Math"/>
          <w:noProof/>
          <w:sz w:val="14"/>
        </w:rPr>
        <mc:AlternateContent>
          <mc:Choice Requires="wps">
            <w:drawing>
              <wp:anchor distT="0" distB="0" distL="0" distR="0" simplePos="0" relativeHeight="486972416" behindDoc="1" locked="0" layoutInCell="1" allowOverlap="1">
                <wp:simplePos x="0" y="0"/>
                <wp:positionH relativeFrom="page">
                  <wp:posOffset>1289558</wp:posOffset>
                </wp:positionH>
                <wp:positionV relativeFrom="paragraph">
                  <wp:posOffset>-180885</wp:posOffset>
                </wp:positionV>
                <wp:extent cx="51435" cy="88900"/>
                <wp:effectExtent l="0" t="0" r="0" b="0"/>
                <wp:wrapNone/>
                <wp:docPr id="32" name="Text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1435" cy="88900"/>
                        </a:xfrm>
                        <a:prstGeom prst="rect">
                          <a:avLst/>
                        </a:prstGeom>
                      </wps:spPr>
                      <wps:txbx>
                        <w:txbxContent>
                          <w:p w:rsidR="001149A3" w:rsidRDefault="00000000">
                            <w:pPr>
                              <w:spacing w:line="139" w:lineRule="exact"/>
                              <w:rPr>
                                <w:rFonts w:ascii="Cambria Math"/>
                                <w:sz w:val="14"/>
                              </w:rPr>
                            </w:pPr>
                            <w:r>
                              <w:rPr>
                                <w:rFonts w:ascii="Cambria Math"/>
                                <w:spacing w:val="-10"/>
                                <w:sz w:val="14"/>
                              </w:rPr>
                              <w:t>2</w:t>
                            </w:r>
                          </w:p>
                        </w:txbxContent>
                      </wps:txbx>
                      <wps:bodyPr wrap="square" lIns="0" tIns="0" rIns="0" bIns="0" rtlCol="0">
                        <a:noAutofit/>
                      </wps:bodyPr>
                    </wps:wsp>
                  </a:graphicData>
                </a:graphic>
              </wp:anchor>
            </w:drawing>
          </mc:Choice>
          <mc:Fallback>
            <w:pict>
              <v:shape id="Textbox 32" o:spid="_x0000_s1038" type="#_x0000_t202" style="position:absolute;left:0;text-align:left;margin-left:101.55pt;margin-top:-14.25pt;width:4.05pt;height:7pt;z-index:-1634406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" filled="f" stroked="f">
                <v:textbox inset="0,0,0,0">
                  <w:txbxContent>
                    <w:p w:rsidR="001149A3" w:rsidRDefault="00000000">
                      <w:pPr>
                        <w:spacing w:line="139" w:lineRule="exact"/>
                        <w:rPr>
                          <w:rFonts w:ascii="Cambria Math"/>
                          <w:sz w:val="14"/>
                        </w:rPr>
                      </w:pPr>
                      <w:r>
                        <w:rPr>
                          <w:rFonts w:ascii="Cambria Math"/>
                          <w:spacing w:val="-10"/>
                          <w:sz w:val="14"/>
                        </w:rPr>
                        <w:t>2</w:t>
                      </w:r>
                    </w:p>
                  </w:txbxContent>
                </v:textbox>
                <w10:wrap anchorx="page"/>
              </v:shape>
            </w:pict>
          </mc:Fallback>
        </mc:AlternateContent>
      </w:r>
      <w:r>
        <w:rPr>
          <w:rFonts w:ascii="Cambria Math"/>
          <w:spacing w:val="-10"/>
          <w:w w:val="105"/>
          <w:sz w:val="14"/>
        </w:rPr>
        <w:t>2</w:t>
      </w:r>
    </w:p>
    <w:p w:rsidR="001149A3" w:rsidRDefault="00000000">
      <w:pPr>
        <w:spacing w:before="39"/>
        <w:ind w:left="33"/>
        <w:rPr>
          <w:sz w:val="20"/>
        </w:rPr>
      </w:pPr>
      <w:r>
        <w:br w:type="column"/>
      </w:r>
      <w:r>
        <w:rPr>
          <w:rFonts w:ascii="Cambria Math" w:eastAsia="Cambria Math"/>
          <w:w w:val="105"/>
          <w:sz w:val="20"/>
        </w:rPr>
        <w:t>(C</w:t>
      </w:r>
      <w:r>
        <w:rPr>
          <w:rFonts w:ascii="Cambria Math" w:eastAsia="Cambria Math"/>
          <w:w w:val="105"/>
          <w:position w:val="-3"/>
          <w:sz w:val="14"/>
        </w:rPr>
        <w:t>𝑇</w:t>
      </w:r>
      <w:r>
        <w:rPr>
          <w:rFonts w:ascii="Cambria Math" w:eastAsia="Cambria Math"/>
          <w:w w:val="105"/>
          <w:position w:val="-6"/>
          <w:sz w:val="12"/>
        </w:rPr>
        <w:t>𝑖</w:t>
      </w:r>
      <w:r>
        <w:rPr>
          <w:rFonts w:ascii="Cambria Math" w:eastAsia="Cambria Math"/>
          <w:w w:val="105"/>
          <w:sz w:val="20"/>
        </w:rPr>
        <w:t>)</w:t>
      </w:r>
      <w:r>
        <w:rPr>
          <w:rFonts w:ascii="Cambria Math" w:eastAsia="Cambria Math"/>
          <w:spacing w:val="60"/>
          <w:w w:val="105"/>
          <w:sz w:val="20"/>
        </w:rPr>
        <w:t xml:space="preserve"> </w:t>
      </w:r>
      <w:r>
        <w:rPr>
          <w:spacing w:val="-10"/>
          <w:w w:val="105"/>
          <w:sz w:val="20"/>
        </w:rPr>
        <w:t>+</w:t>
      </w:r>
    </w:p>
    <w:p w:rsidR="001149A3" w:rsidRDefault="001149A3">
      <w:pPr>
        <w:rPr>
          <w:sz w:val="20"/>
        </w:rPr>
        <w:sectPr w:rsidR="001149A3">
          <w:type w:val="continuous"/>
          <w:pgSz w:w="11910" w:h="16840"/>
          <w:pgMar w:top="1460" w:right="1275" w:bottom="1840" w:left="1275" w:header="1135" w:footer="1657" w:gutter="0"/>
          <w:cols w:num="4" w:space="720" w:equalWidth="0">
            <w:col w:w="518" w:space="0"/>
            <w:col w:w="132" w:space="15"/>
            <w:col w:w="7831" w:space="39"/>
            <w:col w:w="825"/>
          </w:cols>
        </w:sectPr>
      </w:pPr>
    </w:p>
    <w:p w:rsidR="001149A3" w:rsidRDefault="00000000">
      <w:pPr>
        <w:spacing w:line="170" w:lineRule="auto"/>
        <w:ind w:left="141"/>
        <w:rPr>
          <w:sz w:val="20"/>
        </w:rPr>
      </w:pPr>
      <w:r>
        <w:rPr>
          <w:noProof/>
          <w:sz w:val="20"/>
        </w:rPr>
        <mc:AlternateContent>
          <mc:Choice Requires="wps">
            <w:drawing>
              <wp:anchor distT="0" distB="0" distL="0" distR="0" simplePos="0" relativeHeight="486973440" behindDoc="1" locked="0" layoutInCell="1" allowOverlap="1">
                <wp:simplePos x="0" y="0"/>
                <wp:positionH relativeFrom="page">
                  <wp:posOffset>2257298</wp:posOffset>
                </wp:positionH>
                <wp:positionV relativeFrom="paragraph">
                  <wp:posOffset>140597</wp:posOffset>
                </wp:positionV>
                <wp:extent cx="51435" cy="88900"/>
                <wp:effectExtent l="0" t="0" r="0" b="0"/>
                <wp:wrapNone/>
                <wp:docPr id="33" name="Text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1435" cy="88900"/>
                        </a:xfrm>
                        <a:prstGeom prst="rect">
                          <a:avLst/>
                        </a:prstGeom>
                      </wps:spPr>
                      <wps:txbx>
                        <w:txbxContent>
                          <w:p w:rsidR="001149A3" w:rsidRDefault="00000000">
                            <w:pPr>
                              <w:spacing w:line="139" w:lineRule="exact"/>
                              <w:rPr>
                                <w:rFonts w:ascii="Cambria Math"/>
                                <w:sz w:val="14"/>
                              </w:rPr>
                            </w:pPr>
                            <w:r>
                              <w:rPr>
                                <w:rFonts w:ascii="Cambria Math"/>
                                <w:spacing w:val="-10"/>
                                <w:sz w:val="14"/>
                              </w:rPr>
                              <w:t>2</w:t>
                            </w:r>
                          </w:p>
                        </w:txbxContent>
                      </wps:txbx>
                      <wps:bodyPr wrap="square" lIns="0" tIns="0" rIns="0" bIns="0" rtlCol="0">
                        <a:noAutofit/>
                      </wps:bodyPr>
                    </wps:wsp>
                  </a:graphicData>
                </a:graphic>
              </wp:anchor>
            </w:drawing>
          </mc:Choice>
          <mc:Fallback>
            <w:pict>
              <v:shape id="Textbox 33" o:spid="_x0000_s1039" type="#_x0000_t202" style="position:absolute;left:0;text-align:left;margin-left:177.75pt;margin-top:11.05pt;width:4.05pt;height:7pt;z-index:-1634304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" filled="f" stroked="f">
                <v:textbox inset="0,0,0,0">
                  <w:txbxContent>
                    <w:p w:rsidR="001149A3" w:rsidRDefault="00000000">
                      <w:pPr>
                        <w:spacing w:line="139" w:lineRule="exact"/>
                        <w:rPr>
                          <w:rFonts w:ascii="Cambria Math"/>
                          <w:sz w:val="14"/>
                        </w:rPr>
                      </w:pPr>
                      <w:r>
                        <w:rPr>
                          <w:rFonts w:ascii="Cambria Math"/>
                          <w:spacing w:val="-10"/>
                          <w:sz w:val="14"/>
                        </w:rPr>
                        <w:t>2</w:t>
                      </w:r>
                    </w:p>
                  </w:txbxContent>
                </v:textbox>
                <w10:wrap anchorx="page"/>
              </v:shape>
            </w:pict>
          </mc:Fallback>
        </mc:AlternateContent>
      </w:r>
      <w:r>
        <w:rPr>
          <w:noProof/>
          <w:sz w:val="20"/>
        </w:rPr>
        <mc:AlternateContent>
          <mc:Choice Requires="wps">
            <w:drawing>
              <wp:anchor distT="0" distB="0" distL="0" distR="0" simplePos="0" relativeHeight="486973952" behindDoc="1" locked="0" layoutInCell="1" allowOverlap="1">
                <wp:simplePos x="0" y="0"/>
                <wp:positionH relativeFrom="page">
                  <wp:posOffset>2675254</wp:posOffset>
                </wp:positionH>
                <wp:positionV relativeFrom="paragraph">
                  <wp:posOffset>140597</wp:posOffset>
                </wp:positionV>
                <wp:extent cx="51435" cy="88900"/>
                <wp:effectExtent l="0" t="0" r="0" b="0"/>
                <wp:wrapNone/>
                <wp:docPr id="34" name="Text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1435" cy="88900"/>
                        </a:xfrm>
                        <a:prstGeom prst="rect">
                          <a:avLst/>
                        </a:prstGeom>
                      </wps:spPr>
                      <wps:txbx>
                        <w:txbxContent>
                          <w:p w:rsidR="001149A3" w:rsidRDefault="00000000">
                            <w:pPr>
                              <w:spacing w:line="139" w:lineRule="exact"/>
                              <w:rPr>
                                <w:rFonts w:ascii="Cambria Math"/>
                                <w:sz w:val="14"/>
                              </w:rPr>
                            </w:pPr>
                            <w:r>
                              <w:rPr>
                                <w:rFonts w:ascii="Cambria Math"/>
                                <w:spacing w:val="-10"/>
                                <w:sz w:val="14"/>
                              </w:rPr>
                              <w:t>2</w:t>
                            </w:r>
                          </w:p>
                        </w:txbxContent>
                      </wps:txbx>
                      <wps:bodyPr wrap="square" lIns="0" tIns="0" rIns="0" bIns="0" rtlCol="0">
                        <a:noAutofit/>
                      </wps:bodyPr>
                    </wps:wsp>
                  </a:graphicData>
                </a:graphic>
              </wp:anchor>
            </w:drawing>
          </mc:Choice>
          <mc:Fallback>
            <w:pict>
              <v:shape id="Textbox 34" o:spid="_x0000_s1040" type="#_x0000_t202" style="position:absolute;left:0;text-align:left;margin-left:210.65pt;margin-top:11.05pt;width:4.05pt;height:7pt;z-index:-1634252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" filled="f" stroked="f">
                <v:textbox inset="0,0,0,0">
                  <w:txbxContent>
                    <w:p w:rsidR="001149A3" w:rsidRDefault="00000000">
                      <w:pPr>
                        <w:spacing w:line="139" w:lineRule="exact"/>
                        <w:rPr>
                          <w:rFonts w:ascii="Cambria Math"/>
                          <w:sz w:val="14"/>
                        </w:rPr>
                      </w:pPr>
                      <w:r>
                        <w:rPr>
                          <w:rFonts w:ascii="Cambria Math"/>
                          <w:spacing w:val="-10"/>
                          <w:sz w:val="14"/>
                        </w:rPr>
                        <w:t>2</w:t>
                      </w:r>
                    </w:p>
                  </w:txbxContent>
                </v:textbox>
                <w10:wrap anchorx="page"/>
              </v:shape>
            </w:pict>
          </mc:Fallback>
        </mc:AlternateContent>
      </w:r>
      <w:r>
        <w:rPr>
          <w:rFonts w:ascii="Cambria Math" w:eastAsia="Cambria Math" w:hAnsi="Cambria Math"/>
          <w:sz w:val="20"/>
        </w:rPr>
        <w:t>(C</w:t>
      </w:r>
      <w:proofErr w:type="gramStart"/>
      <w:r>
        <w:rPr>
          <w:rFonts w:ascii="Cambria Math" w:eastAsia="Cambria Math" w:hAnsi="Cambria Math"/>
          <w:position w:val="-3"/>
          <w:sz w:val="14"/>
        </w:rPr>
        <w:t>𝐼</w:t>
      </w:r>
      <w:r>
        <w:rPr>
          <w:rFonts w:ascii="Cambria Math" w:eastAsia="Cambria Math" w:hAnsi="Cambria Math"/>
          <w:position w:val="-6"/>
          <w:sz w:val="12"/>
        </w:rPr>
        <w:t>𝑖</w:t>
      </w:r>
      <w:r>
        <w:rPr>
          <w:rFonts w:ascii="Cambria Math" w:eastAsia="Cambria Math" w:hAnsi="Cambria Math"/>
          <w:sz w:val="20"/>
        </w:rPr>
        <w:t>)</w:t>
      </w:r>
      <w:r>
        <w:rPr>
          <w:rFonts w:ascii="Cambria Math" w:eastAsia="Cambria Math" w:hAnsi="Cambria Math"/>
          <w:spacing w:val="40"/>
          <w:sz w:val="20"/>
        </w:rPr>
        <w:t xml:space="preserve">  </w:t>
      </w:r>
      <w:r>
        <w:rPr>
          <w:sz w:val="20"/>
        </w:rPr>
        <w:t>+</w:t>
      </w:r>
      <w:proofErr w:type="gramEnd"/>
      <w:r>
        <w:rPr>
          <w:spacing w:val="13"/>
          <w:sz w:val="20"/>
        </w:rPr>
        <w:t xml:space="preserve"> </w:t>
      </w:r>
      <w:r>
        <w:rPr>
          <w:rFonts w:ascii="Cambria Math" w:eastAsia="Cambria Math" w:hAnsi="Cambria Math"/>
          <w:sz w:val="20"/>
        </w:rPr>
        <w:t>(C</w:t>
      </w:r>
      <w:r>
        <w:rPr>
          <w:rFonts w:ascii="Cambria Math" w:eastAsia="Cambria Math" w:hAnsi="Cambria Math"/>
          <w:position w:val="-3"/>
          <w:sz w:val="14"/>
        </w:rPr>
        <w:t>𝐹</w:t>
      </w:r>
      <w:r>
        <w:rPr>
          <w:rFonts w:ascii="Cambria Math" w:eastAsia="Cambria Math" w:hAnsi="Cambria Math"/>
          <w:position w:val="-6"/>
          <w:sz w:val="12"/>
        </w:rPr>
        <w:t>𝑖</w:t>
      </w:r>
      <w:r>
        <w:rPr>
          <w:rFonts w:ascii="Cambria Math" w:eastAsia="Cambria Math" w:hAnsi="Cambria Math"/>
          <w:sz w:val="20"/>
        </w:rPr>
        <w:t>)</w:t>
      </w:r>
      <w:r>
        <w:rPr>
          <w:rFonts w:ascii="Cambria Math" w:eastAsia="Cambria Math" w:hAnsi="Cambria Math"/>
          <w:spacing w:val="64"/>
          <w:sz w:val="20"/>
        </w:rPr>
        <w:t xml:space="preserve"> </w:t>
      </w:r>
      <w:r>
        <w:rPr>
          <w:spacing w:val="-2"/>
          <w:sz w:val="20"/>
        </w:rPr>
        <w:t>≤1+1=2</w:t>
      </w:r>
    </w:p>
    <w:p w:rsidR="001149A3" w:rsidRDefault="001149A3">
      <w:pPr>
        <w:spacing w:line="170" w:lineRule="auto"/>
        <w:rPr>
          <w:sz w:val="20"/>
        </w:rPr>
        <w:sectPr w:rsidR="001149A3">
          <w:type w:val="continuous"/>
          <w:pgSz w:w="11910" w:h="16840"/>
          <w:pgMar w:top="1460" w:right="1275" w:bottom="1840" w:left="1275" w:header="1135" w:footer="1657" w:gutter="0"/>
          <w:cols w:space="720"/>
        </w:sectPr>
      </w:pPr>
    </w:p>
    <w:p w:rsidR="001149A3" w:rsidRDefault="00000000">
      <w:pPr>
        <w:pStyle w:val="BodyText"/>
        <w:spacing w:before="57"/>
      </w:pPr>
      <w:r>
        <w:t>Thus,</w:t>
      </w:r>
      <w:r>
        <w:rPr>
          <w:spacing w:val="-6"/>
        </w:rPr>
        <w:t xml:space="preserve"> </w:t>
      </w:r>
      <w:r>
        <w:t>the</w:t>
      </w:r>
      <w:r>
        <w:rPr>
          <w:spacing w:val="-5"/>
        </w:rPr>
        <w:t xml:space="preserve"> </w:t>
      </w:r>
      <w:r>
        <w:rPr>
          <w:spacing w:val="-2"/>
        </w:rPr>
        <w:t>inequality</w:t>
      </w:r>
    </w:p>
    <w:p w:rsidR="001149A3" w:rsidRDefault="00000000">
      <w:pPr>
        <w:spacing w:before="53"/>
        <w:ind w:left="60"/>
        <w:rPr>
          <w:sz w:val="20"/>
        </w:rPr>
      </w:pPr>
      <w:r>
        <w:br w:type="column"/>
      </w:r>
      <w:r>
        <w:rPr>
          <w:rFonts w:ascii="Cambria Math" w:eastAsia="Cambria Math"/>
          <w:w w:val="105"/>
          <w:sz w:val="20"/>
        </w:rPr>
        <w:t>(C</w:t>
      </w:r>
      <w:r>
        <w:rPr>
          <w:rFonts w:ascii="Cambria Math" w:eastAsia="Cambria Math"/>
          <w:w w:val="105"/>
          <w:position w:val="-3"/>
          <w:sz w:val="14"/>
        </w:rPr>
        <w:t>𝑇</w:t>
      </w:r>
      <w:r>
        <w:rPr>
          <w:rFonts w:ascii="Cambria Math" w:eastAsia="Cambria Math"/>
          <w:w w:val="105"/>
          <w:position w:val="-6"/>
          <w:sz w:val="12"/>
        </w:rPr>
        <w:t>𝑖</w:t>
      </w:r>
      <w:r>
        <w:rPr>
          <w:rFonts w:ascii="Cambria Math" w:eastAsia="Cambria Math"/>
          <w:w w:val="105"/>
          <w:sz w:val="20"/>
        </w:rPr>
        <w:t>)</w:t>
      </w:r>
      <w:r>
        <w:rPr>
          <w:rFonts w:ascii="Cambria Math" w:eastAsia="Cambria Math"/>
          <w:spacing w:val="60"/>
          <w:w w:val="105"/>
          <w:sz w:val="20"/>
        </w:rPr>
        <w:t xml:space="preserve"> </w:t>
      </w:r>
      <w:r>
        <w:rPr>
          <w:spacing w:val="-10"/>
          <w:w w:val="105"/>
          <w:sz w:val="20"/>
        </w:rPr>
        <w:t>+</w:t>
      </w:r>
    </w:p>
    <w:p w:rsidR="001149A3" w:rsidRDefault="00000000">
      <w:pPr>
        <w:spacing w:before="53"/>
        <w:ind w:left="11"/>
        <w:rPr>
          <w:sz w:val="20"/>
        </w:rPr>
      </w:pPr>
      <w:r>
        <w:br w:type="column"/>
      </w:r>
      <w:r>
        <w:rPr>
          <w:rFonts w:ascii="Cambria Math" w:eastAsia="Cambria Math"/>
          <w:w w:val="105"/>
          <w:sz w:val="20"/>
        </w:rPr>
        <w:t>(C</w:t>
      </w:r>
      <w:proofErr w:type="gramStart"/>
      <w:r>
        <w:rPr>
          <w:rFonts w:ascii="Cambria Math" w:eastAsia="Cambria Math"/>
          <w:w w:val="105"/>
          <w:position w:val="-3"/>
          <w:sz w:val="14"/>
        </w:rPr>
        <w:t>𝐼</w:t>
      </w:r>
      <w:r>
        <w:rPr>
          <w:rFonts w:ascii="Cambria Math" w:eastAsia="Cambria Math"/>
          <w:w w:val="105"/>
          <w:position w:val="-6"/>
          <w:sz w:val="12"/>
        </w:rPr>
        <w:t>𝑖</w:t>
      </w:r>
      <w:r>
        <w:rPr>
          <w:rFonts w:ascii="Cambria Math" w:eastAsia="Cambria Math"/>
          <w:w w:val="105"/>
          <w:sz w:val="20"/>
        </w:rPr>
        <w:t>)</w:t>
      </w:r>
      <w:r>
        <w:rPr>
          <w:rFonts w:ascii="Cambria Math" w:eastAsia="Cambria Math"/>
          <w:spacing w:val="29"/>
          <w:w w:val="105"/>
          <w:sz w:val="20"/>
        </w:rPr>
        <w:t xml:space="preserve">  </w:t>
      </w:r>
      <w:r>
        <w:rPr>
          <w:spacing w:val="-10"/>
          <w:w w:val="105"/>
          <w:sz w:val="20"/>
        </w:rPr>
        <w:t>+</w:t>
      </w:r>
      <w:proofErr w:type="gramEnd"/>
    </w:p>
    <w:p w:rsidR="001149A3" w:rsidRDefault="00000000">
      <w:pPr>
        <w:spacing w:line="98" w:lineRule="exact"/>
        <w:jc w:val="right"/>
        <w:rPr>
          <w:rFonts w:ascii="Cambria Math"/>
          <w:sz w:val="14"/>
        </w:rPr>
      </w:pPr>
      <w:r>
        <w:br w:type="column"/>
      </w:r>
      <w:r>
        <w:rPr>
          <w:rFonts w:ascii="Cambria Math"/>
          <w:spacing w:val="-10"/>
          <w:w w:val="105"/>
          <w:sz w:val="14"/>
        </w:rPr>
        <w:t>2</w:t>
      </w:r>
    </w:p>
    <w:p w:rsidR="001149A3" w:rsidRDefault="00000000">
      <w:pPr>
        <w:spacing w:line="182" w:lineRule="auto"/>
        <w:ind w:left="8"/>
        <w:rPr>
          <w:rFonts w:ascii="Cambria Math" w:eastAsia="Cambria Math"/>
          <w:sz w:val="20"/>
        </w:rPr>
      </w:pPr>
      <w:r>
        <w:rPr>
          <w:rFonts w:ascii="Cambria Math" w:eastAsia="Cambria Math"/>
          <w:spacing w:val="-4"/>
          <w:w w:val="105"/>
          <w:sz w:val="20"/>
        </w:rPr>
        <w:t>(C</w:t>
      </w:r>
      <w:r>
        <w:rPr>
          <w:rFonts w:ascii="Cambria Math" w:eastAsia="Cambria Math"/>
          <w:spacing w:val="-4"/>
          <w:w w:val="105"/>
          <w:position w:val="-3"/>
          <w:sz w:val="14"/>
        </w:rPr>
        <w:t>𝐹</w:t>
      </w:r>
      <w:r>
        <w:rPr>
          <w:rFonts w:ascii="Cambria Math" w:eastAsia="Cambria Math"/>
          <w:spacing w:val="-4"/>
          <w:w w:val="105"/>
          <w:position w:val="-6"/>
          <w:sz w:val="12"/>
        </w:rPr>
        <w:t>𝑖</w:t>
      </w:r>
      <w:r>
        <w:rPr>
          <w:rFonts w:ascii="Cambria Math" w:eastAsia="Cambria Math"/>
          <w:spacing w:val="-4"/>
          <w:w w:val="105"/>
          <w:sz w:val="20"/>
        </w:rPr>
        <w:t>)</w:t>
      </w:r>
    </w:p>
    <w:p w:rsidR="00E17765" w:rsidRDefault="00000000" w:rsidP="00E17765">
      <w:pPr>
        <w:pStyle w:val="BodyText"/>
        <w:spacing w:before="53"/>
        <w:ind w:left="23"/>
      </w:pPr>
      <w:r>
        <w:br w:type="column"/>
      </w:r>
      <w:r>
        <w:rPr>
          <w:rFonts w:ascii="Cambria Math" w:hAnsi="Cambria Math"/>
        </w:rPr>
        <w:t>≤</w:t>
      </w:r>
      <w:r>
        <w:rPr>
          <w:rFonts w:ascii="Cambria Math" w:hAnsi="Cambria Math"/>
          <w:spacing w:val="11"/>
        </w:rPr>
        <w:t xml:space="preserve"> </w:t>
      </w:r>
      <w:r>
        <w:rPr>
          <w:rFonts w:ascii="Cambria Math" w:hAnsi="Cambria Math"/>
        </w:rPr>
        <w:t>2</w:t>
      </w:r>
      <w:r>
        <w:rPr>
          <w:rFonts w:ascii="Cambria Math" w:hAnsi="Cambria Math"/>
          <w:spacing w:val="-2"/>
        </w:rPr>
        <w:t xml:space="preserve"> </w:t>
      </w:r>
      <w:r>
        <w:rPr>
          <w:spacing w:val="-2"/>
        </w:rPr>
        <w:t>holds.</w:t>
      </w:r>
    </w:p>
    <w:p w:rsidR="00E17765" w:rsidRDefault="00E17765" w:rsidP="00E17765">
      <w:pPr>
        <w:pStyle w:val="BodyText"/>
        <w:spacing w:before="53"/>
        <w:ind w:left="0"/>
        <w:sectPr w:rsidR="00E17765">
          <w:type w:val="continuous"/>
          <w:pgSz w:w="11910" w:h="16840"/>
          <w:pgMar w:top="1460" w:right="1275" w:bottom="1840" w:left="1275" w:header="1135" w:footer="1657" w:gutter="0"/>
          <w:cols w:num="5" w:space="720" w:equalWidth="0">
            <w:col w:w="1736" w:space="40"/>
            <w:col w:w="706" w:space="39"/>
            <w:col w:w="669" w:space="39"/>
            <w:col w:w="529" w:space="40"/>
            <w:col w:w="5562"/>
          </w:cols>
        </w:sectPr>
      </w:pPr>
    </w:p>
    <w:p w:rsidR="00E17765" w:rsidRPr="00E17765" w:rsidRDefault="00000000" w:rsidP="00E17765">
      <w:pPr>
        <w:pStyle w:val="BodyText"/>
        <w:spacing w:before="206"/>
        <w:rPr>
          <w:bCs/>
          <w:iCs/>
          <w:lang w:val="en-IN"/>
        </w:rPr>
      </w:pPr>
      <w:r>
        <w:rPr>
          <w:noProof/>
        </w:rPr>
        <mc:AlternateContent>
          <mc:Choice Requires="wps">
            <w:drawing>
              <wp:anchor distT="0" distB="0" distL="0" distR="0" simplePos="0" relativeHeight="251659264" behindDoc="1" locked="0" layoutInCell="1" allowOverlap="1">
                <wp:simplePos x="0" y="0"/>
                <wp:positionH relativeFrom="page">
                  <wp:posOffset>6533133</wp:posOffset>
                </wp:positionH>
                <wp:positionV relativeFrom="paragraph">
                  <wp:posOffset>286265</wp:posOffset>
                </wp:positionV>
                <wp:extent cx="51435" cy="88900"/>
                <wp:effectExtent l="0" t="0" r="0" b="0"/>
                <wp:wrapNone/>
                <wp:docPr id="35" name="Text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1435" cy="88900"/>
                        </a:xfrm>
                        <a:prstGeom prst="rect">
                          <a:avLst/>
                        </a:prstGeom>
                      </wps:spPr>
                      <wps:txbx>
                        <w:txbxContent>
                          <w:p w:rsidR="001149A3" w:rsidRDefault="00000000">
                            <w:pPr>
                              <w:spacing w:line="139" w:lineRule="exact"/>
                              <w:rPr>
                                <w:rFonts w:ascii="Cambria Math"/>
                                <w:sz w:val="14"/>
                              </w:rPr>
                            </w:pPr>
                            <w:r>
                              <w:rPr>
                                <w:rFonts w:ascii="Cambria Math"/>
                                <w:spacing w:val="-10"/>
                                <w:sz w:val="14"/>
                              </w:rPr>
                              <w:t>2</w:t>
                            </w:r>
                          </w:p>
                        </w:txbxContent>
                      </wps:txbx>
                      <wps:bodyPr wrap="square" lIns="0" tIns="0" rIns="0" bIns="0" rtlCol="0">
                        <a:noAutofit/>
                      </wps:bodyPr>
                    </wps:wsp>
                  </a:graphicData>
                </a:graphic>
              </wp:anchor>
            </w:drawing>
          </mc:Choice>
          <mc:Fallback>
            <w:pict>
              <v:shape id="Textbox 35" o:spid="_x0000_s1041" type="#_x0000_t202" style="position:absolute;left:0;text-align:left;margin-left:514.4pt;margin-top:22.55pt;width:4.05pt;height:7pt;z-index:-25165721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" filled="f" stroked="f">
                <v:textbox inset="0,0,0,0">
                  <w:txbxContent>
                    <w:p w:rsidR="001149A3" w:rsidRDefault="00000000">
                      <w:pPr>
                        <w:spacing w:line="139" w:lineRule="exact"/>
                        <w:rPr>
                          <w:rFonts w:ascii="Cambria Math"/>
                          <w:sz w:val="14"/>
                        </w:rPr>
                      </w:pPr>
                      <w:r>
                        <w:rPr>
                          <w:rFonts w:ascii="Cambria Math"/>
                          <w:spacing w:val="-10"/>
                          <w:sz w:val="14"/>
                        </w:rPr>
                        <w:t>2</w:t>
                      </w:r>
                    </w:p>
                  </w:txbxContent>
                </v:textbox>
                <w10:wrap anchorx="page"/>
              </v:shape>
            </w:pict>
          </mc:Fallback>
        </mc:AlternateContent>
      </w:r>
      <w:r>
        <w:rPr>
          <w:b/>
          <w:i/>
        </w:rPr>
        <w:t>Axiom</w:t>
      </w:r>
      <w:r>
        <w:rPr>
          <w:b/>
          <w:i/>
          <w:spacing w:val="8"/>
        </w:rPr>
        <w:t xml:space="preserve"> </w:t>
      </w:r>
      <w:r>
        <w:rPr>
          <w:b/>
          <w:i/>
        </w:rPr>
        <w:t>2:</w:t>
      </w:r>
      <w:r w:rsidR="00E17765">
        <w:rPr>
          <w:b/>
          <w:i/>
        </w:rPr>
        <w:t xml:space="preserve"> </w:t>
      </w:r>
      <w:r w:rsidR="00E17765" w:rsidRPr="00E17765">
        <w:rPr>
          <w:bCs/>
          <w:iCs/>
        </w:rPr>
        <w:t xml:space="preserve">This axiom </w:t>
      </w:r>
      <w:r w:rsidR="00E17765" w:rsidRPr="00E17765">
        <w:rPr>
          <w:bCs/>
          <w:iCs/>
          <w:lang w:val="en-IN"/>
        </w:rPr>
        <w:t xml:space="preserve">extends the concept of centrality in Pythagorean </w:t>
      </w:r>
      <w:proofErr w:type="spellStart"/>
      <w:r w:rsidR="00E17765" w:rsidRPr="00E17765">
        <w:rPr>
          <w:bCs/>
          <w:iCs/>
          <w:lang w:val="en-IN"/>
        </w:rPr>
        <w:t>Neutrosophic</w:t>
      </w:r>
      <w:proofErr w:type="spellEnd"/>
      <w:r w:rsidR="00E17765" w:rsidRPr="00E17765">
        <w:rPr>
          <w:bCs/>
          <w:iCs/>
          <w:lang w:val="en-IN"/>
        </w:rPr>
        <w:t xml:space="preserve"> Fuzzy Graphs (PNFGs) by introducing weighted centralities for each vertex. These weighted centralities—truth, indeterminacy, and falsity—are adjusted based on specific scaling factors, ensuring they adhere to the principles of Pythagorean </w:t>
      </w:r>
      <w:proofErr w:type="spellStart"/>
      <w:r w:rsidR="00E17765" w:rsidRPr="00E17765">
        <w:rPr>
          <w:bCs/>
          <w:iCs/>
          <w:lang w:val="en-IN"/>
        </w:rPr>
        <w:t>Neutrosophic</w:t>
      </w:r>
      <w:proofErr w:type="spellEnd"/>
      <w:r w:rsidR="00E17765" w:rsidRPr="00E17765">
        <w:rPr>
          <w:bCs/>
          <w:iCs/>
          <w:lang w:val="en-IN"/>
        </w:rPr>
        <w:t xml:space="preserve"> logic. This weighted approach allows for a more refined and adaptable measure of node influence in complex networks.</w:t>
      </w:r>
    </w:p>
    <w:p w:rsidR="00E17765" w:rsidRPr="00E17765" w:rsidRDefault="00E17765" w:rsidP="00E17765">
      <w:pPr>
        <w:pStyle w:val="BodyText"/>
        <w:spacing w:before="206"/>
        <w:rPr>
          <w:bCs/>
          <w:iCs/>
          <w:lang w:val="en-IN"/>
        </w:rPr>
      </w:pPr>
      <w:r w:rsidRPr="00E17765">
        <w:rPr>
          <w:bCs/>
          <w:iCs/>
          <w:lang w:val="en-IN"/>
        </w:rPr>
        <w:t>The axiom states that the weighted centrality of a vertex follows a specific constraint, ensuring that the combined effect of the truth, falsity, and indeterminacy does not exceed a certain bound. This constraint maintains logical consistency while accounting for different levels of influence across the network. By scaling the values appropriately, this framework enhances traditional centrality measures by incorporating weighted factors, making it more effective for real-world applications.</w:t>
      </w:r>
    </w:p>
    <w:p w:rsidR="00E17765" w:rsidRPr="00E17765" w:rsidRDefault="00E17765" w:rsidP="00E17765">
      <w:pPr>
        <w:pStyle w:val="BodyText"/>
        <w:spacing w:before="206"/>
        <w:rPr>
          <w:bCs/>
          <w:iCs/>
          <w:lang w:val="en-IN"/>
        </w:rPr>
      </w:pPr>
      <w:r w:rsidRPr="00E17765">
        <w:rPr>
          <w:bCs/>
          <w:iCs/>
          <w:lang w:val="en-IN"/>
        </w:rPr>
        <w:t xml:space="preserve">This weighted centrality measure is particularly useful in systems where different nodes have varying levels of importance based on external factors, such as collaborative networks, social media analysis, and decision-making frameworks. The axiom ensures that the weighted representation remains valid under Pythagorean </w:t>
      </w:r>
      <w:proofErr w:type="spellStart"/>
      <w:r w:rsidRPr="00E17765">
        <w:rPr>
          <w:bCs/>
          <w:iCs/>
          <w:lang w:val="en-IN"/>
        </w:rPr>
        <w:t>Neutrosophic</w:t>
      </w:r>
      <w:proofErr w:type="spellEnd"/>
      <w:r w:rsidRPr="00E17765">
        <w:rPr>
          <w:bCs/>
          <w:iCs/>
          <w:lang w:val="en-IN"/>
        </w:rPr>
        <w:t xml:space="preserve"> principles, making it a robust method for assessing influence in uncertain and complex systems.</w:t>
      </w:r>
    </w:p>
    <w:p w:rsidR="001149A3" w:rsidRDefault="00000000">
      <w:pPr>
        <w:pStyle w:val="BodyText"/>
        <w:spacing w:before="206"/>
      </w:pPr>
      <w:r>
        <w:rPr>
          <w:b/>
          <w:i/>
          <w:spacing w:val="9"/>
        </w:rPr>
        <w:t xml:space="preserve"> </w:t>
      </w:r>
      <w:r>
        <w:t>Let</w:t>
      </w:r>
      <w:r>
        <w:rPr>
          <w:spacing w:val="8"/>
        </w:rPr>
        <w:t xml:space="preserve"> </w:t>
      </w:r>
      <w:r>
        <w:t>Ġ</w:t>
      </w:r>
      <w:r>
        <w:rPr>
          <w:spacing w:val="7"/>
        </w:rPr>
        <w:t xml:space="preserve"> </w:t>
      </w:r>
      <w:r>
        <w:t>=</w:t>
      </w:r>
      <w:r>
        <w:rPr>
          <w:spacing w:val="8"/>
        </w:rPr>
        <w:t xml:space="preserve"> </w:t>
      </w:r>
      <w:r>
        <w:t>(V,</w:t>
      </w:r>
      <w:r>
        <w:rPr>
          <w:spacing w:val="6"/>
        </w:rPr>
        <w:t xml:space="preserve"> </w:t>
      </w:r>
      <w:r>
        <w:t>σ,</w:t>
      </w:r>
      <w:r>
        <w:rPr>
          <w:spacing w:val="6"/>
        </w:rPr>
        <w:t xml:space="preserve"> </w:t>
      </w:r>
      <w:r>
        <w:t>μ)</w:t>
      </w:r>
      <w:r>
        <w:rPr>
          <w:spacing w:val="8"/>
        </w:rPr>
        <w:t xml:space="preserve"> </w:t>
      </w:r>
      <w:r>
        <w:t>represent,</w:t>
      </w:r>
      <w:r>
        <w:rPr>
          <w:spacing w:val="9"/>
        </w:rPr>
        <w:t xml:space="preserve"> </w:t>
      </w:r>
      <w:r>
        <w:t>Pythagorean</w:t>
      </w:r>
      <w:r>
        <w:rPr>
          <w:spacing w:val="7"/>
        </w:rPr>
        <w:t xml:space="preserve"> </w:t>
      </w:r>
      <w:r>
        <w:t>Neutrosophic</w:t>
      </w:r>
      <w:r>
        <w:rPr>
          <w:spacing w:val="9"/>
        </w:rPr>
        <w:t xml:space="preserve"> </w:t>
      </w:r>
      <w:r>
        <w:t>Fuzzy</w:t>
      </w:r>
      <w:r>
        <w:rPr>
          <w:spacing w:val="7"/>
        </w:rPr>
        <w:t xml:space="preserve"> </w:t>
      </w:r>
      <w:r>
        <w:t>Graph</w:t>
      </w:r>
      <w:r>
        <w:rPr>
          <w:spacing w:val="10"/>
        </w:rPr>
        <w:t xml:space="preserve"> </w:t>
      </w:r>
      <w:r>
        <w:t>with</w:t>
      </w:r>
      <w:r>
        <w:rPr>
          <w:spacing w:val="8"/>
        </w:rPr>
        <w:t xml:space="preserve"> </w:t>
      </w:r>
      <w:r>
        <w:t>|V|</w:t>
      </w:r>
      <w:r>
        <w:rPr>
          <w:spacing w:val="9"/>
        </w:rPr>
        <w:t xml:space="preserve"> </w:t>
      </w:r>
      <w:r>
        <w:t>=</w:t>
      </w:r>
      <w:r>
        <w:rPr>
          <w:spacing w:val="8"/>
        </w:rPr>
        <w:t xml:space="preserve"> </w:t>
      </w:r>
      <w:r>
        <w:t>n.</w:t>
      </w:r>
      <w:r>
        <w:rPr>
          <w:spacing w:val="9"/>
        </w:rPr>
        <w:t xml:space="preserve"> </w:t>
      </w:r>
      <w:r>
        <w:t>The</w:t>
      </w:r>
      <w:r>
        <w:rPr>
          <w:spacing w:val="8"/>
        </w:rPr>
        <w:t xml:space="preserve"> </w:t>
      </w:r>
      <w:r>
        <w:t>centrality</w:t>
      </w:r>
      <w:r>
        <w:rPr>
          <w:spacing w:val="4"/>
        </w:rPr>
        <w:t xml:space="preserve"> </w:t>
      </w:r>
      <w:r>
        <w:t>of</w:t>
      </w:r>
      <w:r>
        <w:rPr>
          <w:spacing w:val="8"/>
        </w:rPr>
        <w:t xml:space="preserve"> </w:t>
      </w:r>
      <w:r>
        <w:rPr>
          <w:spacing w:val="-12"/>
        </w:rPr>
        <w:t>a</w:t>
      </w:r>
    </w:p>
    <w:p w:rsidR="001149A3" w:rsidRDefault="001149A3">
      <w:pPr>
        <w:pStyle w:val="BodyText"/>
        <w:sectPr w:rsidR="001149A3">
          <w:type w:val="continuous"/>
          <w:pgSz w:w="11910" w:h="16840"/>
          <w:pgMar w:top="1460" w:right="1275" w:bottom="1840" w:left="1275" w:header="1135" w:footer="1657" w:gutter="0"/>
          <w:cols w:space="720"/>
        </w:sectPr>
      </w:pPr>
    </w:p>
    <w:p w:rsidR="001149A3" w:rsidRDefault="00000000">
      <w:pPr>
        <w:pStyle w:val="BodyText"/>
        <w:spacing w:before="64" w:line="274" w:lineRule="exact"/>
        <w:rPr>
          <w:rFonts w:ascii="Cambria Math" w:eastAsia="Cambria Math"/>
          <w:position w:val="-5"/>
          <w:sz w:val="12"/>
        </w:rPr>
      </w:pPr>
      <w:r>
        <w:rPr>
          <w:position w:val="2"/>
        </w:rPr>
        <w:t>vertex</w:t>
      </w:r>
      <w:r>
        <w:rPr>
          <w:spacing w:val="-13"/>
          <w:position w:val="2"/>
        </w:rPr>
        <w:t xml:space="preserve"> </w:t>
      </w:r>
      <w:r>
        <w:rPr>
          <w:position w:val="2"/>
        </w:rPr>
        <w:t>v</w:t>
      </w:r>
      <w:proofErr w:type="spellStart"/>
      <w:r>
        <w:rPr>
          <w:sz w:val="13"/>
        </w:rPr>
        <w:t>i</w:t>
      </w:r>
      <w:proofErr w:type="spellEnd"/>
      <w:r>
        <w:rPr>
          <w:spacing w:val="-4"/>
          <w:sz w:val="13"/>
        </w:rPr>
        <w:t xml:space="preserve"> </w:t>
      </w:r>
      <w:r>
        <w:rPr>
          <w:position w:val="2"/>
        </w:rPr>
        <w:t>is</w:t>
      </w:r>
      <w:r>
        <w:rPr>
          <w:spacing w:val="-12"/>
          <w:position w:val="2"/>
        </w:rPr>
        <w:t xml:space="preserve"> </w:t>
      </w:r>
      <w:r>
        <w:rPr>
          <w:position w:val="2"/>
        </w:rPr>
        <w:t>denoted</w:t>
      </w:r>
      <w:r>
        <w:rPr>
          <w:spacing w:val="-13"/>
          <w:position w:val="2"/>
        </w:rPr>
        <w:t xml:space="preserve"> </w:t>
      </w:r>
      <w:r>
        <w:rPr>
          <w:position w:val="2"/>
        </w:rPr>
        <w:t>as</w:t>
      </w:r>
      <w:r>
        <w:rPr>
          <w:spacing w:val="-12"/>
          <w:position w:val="2"/>
        </w:rPr>
        <w:t xml:space="preserve"> </w:t>
      </w:r>
      <w:r>
        <w:rPr>
          <w:spacing w:val="-4"/>
          <w:position w:val="2"/>
        </w:rPr>
        <w:t>(</w:t>
      </w:r>
      <w:r>
        <w:rPr>
          <w:rFonts w:ascii="Cambria Math" w:eastAsia="Cambria Math"/>
          <w:spacing w:val="-4"/>
          <w:position w:val="2"/>
        </w:rPr>
        <w:t>C</w:t>
      </w:r>
      <w:r>
        <w:rPr>
          <w:rFonts w:ascii="Cambria Math" w:eastAsia="Cambria Math"/>
          <w:spacing w:val="-4"/>
          <w:position w:val="2"/>
          <w:vertAlign w:val="subscript"/>
        </w:rPr>
        <w:t>𝑇</w:t>
      </w:r>
      <w:r>
        <w:rPr>
          <w:rFonts w:ascii="Cambria Math" w:eastAsia="Cambria Math"/>
          <w:spacing w:val="-4"/>
          <w:position w:val="-5"/>
          <w:sz w:val="12"/>
        </w:rPr>
        <w:t>𝑖</w:t>
      </w:r>
    </w:p>
    <w:p w:rsidR="001149A3" w:rsidRDefault="00000000">
      <w:pPr>
        <w:tabs>
          <w:tab w:val="left" w:pos="1396"/>
        </w:tabs>
        <w:spacing w:line="65" w:lineRule="exact"/>
        <w:ind w:left="602"/>
        <w:rPr>
          <w:rFonts w:ascii="Cambria Math"/>
          <w:sz w:val="14"/>
        </w:rPr>
      </w:pPr>
      <w:r>
        <w:rPr>
          <w:rFonts w:ascii="Cambria Math"/>
          <w:spacing w:val="-10"/>
          <w:w w:val="105"/>
          <w:sz w:val="14"/>
        </w:rPr>
        <w:t>2</w:t>
      </w:r>
      <w:r>
        <w:rPr>
          <w:rFonts w:ascii="Cambria Math"/>
          <w:sz w:val="14"/>
        </w:rPr>
        <w:tab/>
      </w:r>
      <w:r>
        <w:rPr>
          <w:rFonts w:ascii="Cambria Math"/>
          <w:spacing w:val="-10"/>
          <w:w w:val="105"/>
          <w:sz w:val="14"/>
        </w:rPr>
        <w:t>2</w:t>
      </w:r>
    </w:p>
    <w:p w:rsidR="001149A3" w:rsidRDefault="00000000">
      <w:pPr>
        <w:spacing w:before="65"/>
        <w:rPr>
          <w:rFonts w:ascii="Cambria Math" w:eastAsia="Cambria Math"/>
          <w:sz w:val="20"/>
        </w:rPr>
      </w:pPr>
      <w:r>
        <w:br w:type="column"/>
      </w:r>
      <w:r>
        <w:rPr>
          <w:sz w:val="20"/>
        </w:rPr>
        <w:t>,</w:t>
      </w:r>
      <w:r>
        <w:rPr>
          <w:spacing w:val="-2"/>
          <w:sz w:val="20"/>
        </w:rPr>
        <w:t xml:space="preserve"> </w:t>
      </w:r>
      <w:r>
        <w:rPr>
          <w:rFonts w:ascii="Cambria Math" w:eastAsia="Cambria Math"/>
          <w:sz w:val="20"/>
        </w:rPr>
        <w:t>C</w:t>
      </w:r>
      <w:r>
        <w:rPr>
          <w:rFonts w:ascii="Cambria Math" w:eastAsia="Cambria Math"/>
          <w:position w:val="-3"/>
          <w:sz w:val="14"/>
        </w:rPr>
        <w:t>𝐼</w:t>
      </w:r>
      <w:r>
        <w:rPr>
          <w:rFonts w:ascii="Cambria Math" w:eastAsia="Cambria Math"/>
          <w:position w:val="-6"/>
          <w:sz w:val="12"/>
        </w:rPr>
        <w:t>𝑖</w:t>
      </w:r>
      <w:r>
        <w:rPr>
          <w:sz w:val="20"/>
        </w:rPr>
        <w:t xml:space="preserve">, </w:t>
      </w:r>
      <w:r>
        <w:rPr>
          <w:rFonts w:ascii="Cambria Math" w:eastAsia="Cambria Math"/>
          <w:spacing w:val="-10"/>
          <w:sz w:val="20"/>
        </w:rPr>
        <w:t>C</w:t>
      </w:r>
    </w:p>
    <w:p w:rsidR="001149A3" w:rsidRDefault="00000000">
      <w:pPr>
        <w:spacing w:before="22"/>
        <w:rPr>
          <w:rFonts w:ascii="Cambria Math"/>
          <w:sz w:val="12"/>
        </w:rPr>
      </w:pPr>
      <w:r>
        <w:br w:type="column"/>
      </w:r>
    </w:p>
    <w:p w:rsidR="001149A3" w:rsidRDefault="00000000">
      <w:pPr>
        <w:rPr>
          <w:rFonts w:ascii="Cambria Math" w:eastAsia="Cambria Math"/>
          <w:position w:val="-2"/>
          <w:sz w:val="12"/>
        </w:rPr>
      </w:pPr>
      <w:r>
        <w:rPr>
          <w:rFonts w:ascii="Cambria Math" w:eastAsia="Cambria Math"/>
          <w:spacing w:val="-5"/>
          <w:sz w:val="14"/>
        </w:rPr>
        <w:t>𝐹</w:t>
      </w:r>
      <w:r>
        <w:rPr>
          <w:rFonts w:ascii="Cambria Math" w:eastAsia="Cambria Math"/>
          <w:spacing w:val="-5"/>
          <w:position w:val="-2"/>
          <w:sz w:val="12"/>
        </w:rPr>
        <w:t>𝑖</w:t>
      </w:r>
    </w:p>
    <w:p w:rsidR="001149A3" w:rsidRDefault="00000000">
      <w:pPr>
        <w:pStyle w:val="BodyText"/>
        <w:spacing w:before="64"/>
        <w:ind w:left="0"/>
        <w:rPr>
          <w:rFonts w:ascii="Cambria Math" w:eastAsia="Cambria Math"/>
          <w:position w:val="-5"/>
          <w:sz w:val="12"/>
        </w:rPr>
      </w:pPr>
      <w:r>
        <w:br w:type="column"/>
      </w:r>
      <w:r>
        <w:rPr>
          <w:position w:val="2"/>
        </w:rPr>
        <w:t>),</w:t>
      </w:r>
      <w:r>
        <w:rPr>
          <w:spacing w:val="-13"/>
          <w:position w:val="2"/>
        </w:rPr>
        <w:t xml:space="preserve"> </w:t>
      </w:r>
      <w:proofErr w:type="gramStart"/>
      <w:r>
        <w:rPr>
          <w:position w:val="2"/>
        </w:rPr>
        <w:t>so</w:t>
      </w:r>
      <w:proofErr w:type="gramEnd"/>
      <w:r>
        <w:rPr>
          <w:spacing w:val="-12"/>
          <w:position w:val="2"/>
        </w:rPr>
        <w:t xml:space="preserve"> </w:t>
      </w:r>
      <w:r>
        <w:rPr>
          <w:position w:val="2"/>
        </w:rPr>
        <w:t>the</w:t>
      </w:r>
      <w:r>
        <w:rPr>
          <w:spacing w:val="-13"/>
          <w:position w:val="2"/>
        </w:rPr>
        <w:t xml:space="preserve"> </w:t>
      </w:r>
      <w:r>
        <w:rPr>
          <w:position w:val="2"/>
        </w:rPr>
        <w:t>weighted</w:t>
      </w:r>
      <w:r>
        <w:rPr>
          <w:spacing w:val="-12"/>
          <w:position w:val="2"/>
        </w:rPr>
        <w:t xml:space="preserve"> </w:t>
      </w:r>
      <w:r>
        <w:rPr>
          <w:position w:val="2"/>
        </w:rPr>
        <w:t>centrality</w:t>
      </w:r>
      <w:r>
        <w:rPr>
          <w:spacing w:val="-13"/>
          <w:position w:val="2"/>
        </w:rPr>
        <w:t xml:space="preserve"> </w:t>
      </w:r>
      <w:r>
        <w:rPr>
          <w:position w:val="2"/>
        </w:rPr>
        <w:t>of</w:t>
      </w:r>
      <w:r>
        <w:rPr>
          <w:spacing w:val="-13"/>
          <w:position w:val="2"/>
        </w:rPr>
        <w:t xml:space="preserve"> </w:t>
      </w:r>
      <w:r>
        <w:rPr>
          <w:position w:val="2"/>
        </w:rPr>
        <w:t>the</w:t>
      </w:r>
      <w:r>
        <w:rPr>
          <w:spacing w:val="-12"/>
          <w:position w:val="2"/>
        </w:rPr>
        <w:t xml:space="preserve"> </w:t>
      </w:r>
      <w:r>
        <w:rPr>
          <w:position w:val="2"/>
        </w:rPr>
        <w:t>vertex</w:t>
      </w:r>
      <w:r>
        <w:rPr>
          <w:spacing w:val="-13"/>
          <w:position w:val="2"/>
        </w:rPr>
        <w:t xml:space="preserve"> </w:t>
      </w:r>
      <w:r>
        <w:rPr>
          <w:position w:val="2"/>
        </w:rPr>
        <w:t>v</w:t>
      </w:r>
      <w:proofErr w:type="spellStart"/>
      <w:r>
        <w:rPr>
          <w:sz w:val="13"/>
        </w:rPr>
        <w:t>i</w:t>
      </w:r>
      <w:proofErr w:type="spellEnd"/>
      <w:r>
        <w:rPr>
          <w:spacing w:val="1"/>
          <w:sz w:val="13"/>
        </w:rPr>
        <w:t xml:space="preserve"> </w:t>
      </w:r>
      <w:r>
        <w:rPr>
          <w:position w:val="2"/>
        </w:rPr>
        <w:t>is</w:t>
      </w:r>
      <w:r>
        <w:rPr>
          <w:spacing w:val="-13"/>
          <w:position w:val="2"/>
        </w:rPr>
        <w:t xml:space="preserve"> </w:t>
      </w:r>
      <w:r>
        <w:rPr>
          <w:spacing w:val="-4"/>
          <w:position w:val="2"/>
        </w:rPr>
        <w:t>(</w:t>
      </w:r>
      <w:r>
        <w:rPr>
          <w:rFonts w:ascii="Cambria Math" w:eastAsia="Cambria Math"/>
          <w:spacing w:val="-4"/>
          <w:position w:val="2"/>
        </w:rPr>
        <w:t>W</w:t>
      </w:r>
      <w:r>
        <w:rPr>
          <w:rFonts w:ascii="Cambria Math" w:eastAsia="Cambria Math"/>
          <w:spacing w:val="-4"/>
          <w:position w:val="2"/>
          <w:vertAlign w:val="subscript"/>
        </w:rPr>
        <w:t>𝑇</w:t>
      </w:r>
      <w:r>
        <w:rPr>
          <w:rFonts w:ascii="Cambria Math" w:eastAsia="Cambria Math"/>
          <w:spacing w:val="-4"/>
          <w:position w:val="-5"/>
          <w:sz w:val="12"/>
        </w:rPr>
        <w:t>𝑖</w:t>
      </w:r>
    </w:p>
    <w:p w:rsidR="001149A3" w:rsidRDefault="00000000">
      <w:pPr>
        <w:spacing w:before="65"/>
        <w:rPr>
          <w:rFonts w:ascii="Cambria Math" w:eastAsia="Cambria Math"/>
          <w:position w:val="-6"/>
          <w:sz w:val="12"/>
        </w:rPr>
      </w:pPr>
      <w:r>
        <w:br w:type="column"/>
      </w:r>
      <w:r>
        <w:rPr>
          <w:rFonts w:ascii="Cambria Math" w:eastAsia="Cambria Math"/>
          <w:sz w:val="20"/>
        </w:rPr>
        <w:t>,</w:t>
      </w:r>
      <w:r>
        <w:rPr>
          <w:rFonts w:ascii="Cambria Math" w:eastAsia="Cambria Math"/>
          <w:spacing w:val="-11"/>
          <w:sz w:val="20"/>
        </w:rPr>
        <w:t xml:space="preserve"> </w:t>
      </w:r>
      <w:r>
        <w:rPr>
          <w:rFonts w:ascii="Cambria Math" w:eastAsia="Cambria Math"/>
          <w:sz w:val="20"/>
        </w:rPr>
        <w:t>W</w:t>
      </w:r>
      <w:r>
        <w:rPr>
          <w:rFonts w:ascii="Cambria Math" w:eastAsia="Cambria Math"/>
          <w:position w:val="-3"/>
          <w:sz w:val="14"/>
        </w:rPr>
        <w:t>𝐼</w:t>
      </w:r>
      <w:r>
        <w:rPr>
          <w:rFonts w:ascii="Cambria Math" w:eastAsia="Cambria Math"/>
          <w:position w:val="-6"/>
          <w:sz w:val="12"/>
        </w:rPr>
        <w:t>𝑖</w:t>
      </w:r>
      <w:r>
        <w:rPr>
          <w:rFonts w:ascii="Cambria Math" w:eastAsia="Cambria Math"/>
          <w:sz w:val="20"/>
        </w:rPr>
        <w:t>,</w:t>
      </w:r>
      <w:r>
        <w:rPr>
          <w:rFonts w:ascii="Cambria Math" w:eastAsia="Cambria Math"/>
          <w:spacing w:val="-5"/>
          <w:sz w:val="20"/>
        </w:rPr>
        <w:t xml:space="preserve"> </w:t>
      </w:r>
      <w:r>
        <w:rPr>
          <w:rFonts w:ascii="Cambria Math" w:eastAsia="Cambria Math"/>
          <w:spacing w:val="-6"/>
          <w:sz w:val="20"/>
        </w:rPr>
        <w:t>W</w:t>
      </w:r>
      <w:r>
        <w:rPr>
          <w:rFonts w:ascii="Cambria Math" w:eastAsia="Cambria Math"/>
          <w:spacing w:val="-6"/>
          <w:position w:val="-3"/>
          <w:sz w:val="14"/>
        </w:rPr>
        <w:t>𝐹</w:t>
      </w:r>
      <w:r>
        <w:rPr>
          <w:rFonts w:ascii="Cambria Math" w:eastAsia="Cambria Math"/>
          <w:spacing w:val="-6"/>
          <w:position w:val="-6"/>
          <w:sz w:val="12"/>
        </w:rPr>
        <w:t>𝑖</w:t>
      </w:r>
    </w:p>
    <w:p w:rsidR="001149A3" w:rsidRDefault="00000000">
      <w:pPr>
        <w:spacing w:before="65"/>
        <w:rPr>
          <w:sz w:val="20"/>
        </w:rPr>
      </w:pPr>
      <w:r>
        <w:br w:type="column"/>
      </w:r>
      <w:proofErr w:type="gramStart"/>
      <w:r>
        <w:rPr>
          <w:sz w:val="20"/>
        </w:rPr>
        <w:t>)</w:t>
      </w:r>
      <w:r>
        <w:rPr>
          <w:spacing w:val="-10"/>
          <w:sz w:val="20"/>
        </w:rPr>
        <w:t xml:space="preserve"> </w:t>
      </w:r>
      <w:r>
        <w:rPr>
          <w:sz w:val="20"/>
        </w:rPr>
        <w:t>,</w:t>
      </w:r>
      <w:proofErr w:type="gramEnd"/>
      <w:r>
        <w:rPr>
          <w:spacing w:val="-10"/>
          <w:sz w:val="20"/>
        </w:rPr>
        <w:t xml:space="preserve"> </w:t>
      </w:r>
      <w:r>
        <w:rPr>
          <w:sz w:val="20"/>
        </w:rPr>
        <w:t>then</w:t>
      </w:r>
      <w:r>
        <w:rPr>
          <w:spacing w:val="-11"/>
          <w:sz w:val="20"/>
        </w:rPr>
        <w:t xml:space="preserve"> </w:t>
      </w:r>
      <w:r>
        <w:rPr>
          <w:sz w:val="20"/>
        </w:rPr>
        <w:t>0</w:t>
      </w:r>
      <w:r>
        <w:rPr>
          <w:spacing w:val="-9"/>
          <w:sz w:val="20"/>
        </w:rPr>
        <w:t xml:space="preserve"> </w:t>
      </w:r>
      <w:r>
        <w:rPr>
          <w:sz w:val="20"/>
        </w:rPr>
        <w:t>≤</w:t>
      </w:r>
      <w:r>
        <w:rPr>
          <w:spacing w:val="-6"/>
          <w:sz w:val="20"/>
        </w:rPr>
        <w:t xml:space="preserve"> </w:t>
      </w:r>
      <w:r>
        <w:rPr>
          <w:rFonts w:ascii="Cambria Math" w:eastAsia="Cambria Math" w:hAnsi="Cambria Math"/>
          <w:sz w:val="20"/>
        </w:rPr>
        <w:t>(W</w:t>
      </w:r>
      <w:r>
        <w:rPr>
          <w:rFonts w:ascii="Cambria Math" w:eastAsia="Cambria Math" w:hAnsi="Cambria Math"/>
          <w:position w:val="-3"/>
          <w:sz w:val="14"/>
        </w:rPr>
        <w:t>𝑇</w:t>
      </w:r>
      <w:r>
        <w:rPr>
          <w:rFonts w:ascii="Cambria Math" w:eastAsia="Cambria Math" w:hAnsi="Cambria Math"/>
          <w:position w:val="-6"/>
          <w:sz w:val="12"/>
        </w:rPr>
        <w:t>𝑖</w:t>
      </w:r>
      <w:r>
        <w:rPr>
          <w:rFonts w:ascii="Cambria Math" w:eastAsia="Cambria Math" w:hAnsi="Cambria Math"/>
          <w:sz w:val="20"/>
        </w:rPr>
        <w:t>)</w:t>
      </w:r>
      <w:r>
        <w:rPr>
          <w:rFonts w:ascii="Cambria Math" w:eastAsia="Cambria Math" w:hAnsi="Cambria Math"/>
          <w:spacing w:val="50"/>
          <w:sz w:val="20"/>
        </w:rPr>
        <w:t xml:space="preserve"> </w:t>
      </w:r>
      <w:r>
        <w:rPr>
          <w:spacing w:val="-10"/>
          <w:sz w:val="20"/>
        </w:rPr>
        <w:t>+</w:t>
      </w:r>
    </w:p>
    <w:p w:rsidR="001149A3" w:rsidRDefault="001149A3">
      <w:pPr>
        <w:rPr>
          <w:sz w:val="20"/>
        </w:rPr>
        <w:sectPr w:rsidR="001149A3">
          <w:type w:val="continuous"/>
          <w:pgSz w:w="11910" w:h="16840"/>
          <w:pgMar w:top="1460" w:right="1275" w:bottom="1840" w:left="1275" w:header="1135" w:footer="1657" w:gutter="0"/>
          <w:cols w:num="6" w:space="720" w:equalWidth="0">
            <w:col w:w="2225" w:space="12"/>
            <w:col w:w="519" w:space="0"/>
            <w:col w:w="132" w:space="14"/>
            <w:col w:w="3984" w:space="12"/>
            <w:col w:w="733" w:space="17"/>
            <w:col w:w="1712"/>
          </w:cols>
        </w:sectPr>
      </w:pPr>
    </w:p>
    <w:p w:rsidR="001149A3" w:rsidRDefault="00000000">
      <w:pPr>
        <w:spacing w:before="8" w:line="201" w:lineRule="auto"/>
        <w:ind w:left="141"/>
        <w:rPr>
          <w:sz w:val="20"/>
        </w:rPr>
      </w:pPr>
      <w:r>
        <w:rPr>
          <w:rFonts w:ascii="Cambria Math" w:eastAsia="Cambria Math" w:hAnsi="Cambria Math"/>
          <w:w w:val="105"/>
          <w:sz w:val="20"/>
        </w:rPr>
        <w:t>(W</w:t>
      </w:r>
      <w:r>
        <w:rPr>
          <w:rFonts w:ascii="Cambria Math" w:eastAsia="Cambria Math" w:hAnsi="Cambria Math"/>
          <w:w w:val="105"/>
          <w:position w:val="-3"/>
          <w:sz w:val="14"/>
        </w:rPr>
        <w:t>𝐼</w:t>
      </w:r>
      <w:r>
        <w:rPr>
          <w:rFonts w:ascii="Cambria Math" w:eastAsia="Cambria Math" w:hAnsi="Cambria Math"/>
          <w:w w:val="105"/>
          <w:position w:val="-6"/>
          <w:sz w:val="12"/>
        </w:rPr>
        <w:t>𝑖</w:t>
      </w:r>
      <w:r>
        <w:rPr>
          <w:rFonts w:ascii="Cambria Math" w:eastAsia="Cambria Math" w:hAnsi="Cambria Math"/>
          <w:w w:val="105"/>
          <w:sz w:val="20"/>
        </w:rPr>
        <w:t>)</w:t>
      </w:r>
      <w:r>
        <w:rPr>
          <w:rFonts w:ascii="Cambria Math" w:eastAsia="Cambria Math" w:hAnsi="Cambria Math"/>
          <w:spacing w:val="61"/>
          <w:w w:val="150"/>
          <w:sz w:val="20"/>
        </w:rPr>
        <w:t xml:space="preserve"> </w:t>
      </w:r>
      <w:r>
        <w:rPr>
          <w:w w:val="105"/>
          <w:sz w:val="20"/>
        </w:rPr>
        <w:t>+</w:t>
      </w:r>
      <w:r>
        <w:rPr>
          <w:spacing w:val="-6"/>
          <w:w w:val="105"/>
          <w:sz w:val="20"/>
        </w:rPr>
        <w:t xml:space="preserve"> </w:t>
      </w:r>
      <w:r>
        <w:rPr>
          <w:rFonts w:ascii="Cambria Math" w:eastAsia="Cambria Math" w:hAnsi="Cambria Math"/>
          <w:w w:val="105"/>
          <w:sz w:val="20"/>
        </w:rPr>
        <w:t>(W</w:t>
      </w:r>
      <w:r>
        <w:rPr>
          <w:rFonts w:ascii="Cambria Math" w:eastAsia="Cambria Math" w:hAnsi="Cambria Math"/>
          <w:w w:val="105"/>
          <w:position w:val="-3"/>
          <w:sz w:val="14"/>
        </w:rPr>
        <w:t>𝐹</w:t>
      </w:r>
      <w:r>
        <w:rPr>
          <w:rFonts w:ascii="Cambria Math" w:eastAsia="Cambria Math" w:hAnsi="Cambria Math"/>
          <w:w w:val="105"/>
          <w:position w:val="-6"/>
          <w:sz w:val="12"/>
        </w:rPr>
        <w:t>𝑖</w:t>
      </w:r>
      <w:r>
        <w:rPr>
          <w:rFonts w:ascii="Cambria Math" w:eastAsia="Cambria Math" w:hAnsi="Cambria Math"/>
          <w:w w:val="105"/>
          <w:sz w:val="20"/>
        </w:rPr>
        <w:t>)</w:t>
      </w:r>
      <w:r>
        <w:rPr>
          <w:rFonts w:ascii="Cambria Math" w:eastAsia="Cambria Math" w:hAnsi="Cambria Math"/>
          <w:spacing w:val="61"/>
          <w:w w:val="150"/>
          <w:sz w:val="20"/>
        </w:rPr>
        <w:t xml:space="preserve"> </w:t>
      </w:r>
      <w:r>
        <w:rPr>
          <w:w w:val="105"/>
          <w:sz w:val="20"/>
        </w:rPr>
        <w:t>≤</w:t>
      </w:r>
      <w:r>
        <w:rPr>
          <w:spacing w:val="-5"/>
          <w:w w:val="105"/>
          <w:sz w:val="20"/>
        </w:rPr>
        <w:t xml:space="preserve"> 2.</w:t>
      </w:r>
    </w:p>
    <w:p w:rsidR="001149A3" w:rsidRDefault="00000000">
      <w:pPr>
        <w:pStyle w:val="BodyText"/>
        <w:spacing w:line="230" w:lineRule="auto"/>
        <w:ind w:right="137"/>
        <w:jc w:val="both"/>
      </w:pPr>
      <w:r>
        <w:rPr>
          <w:noProof/>
        </w:rPr>
        <mc:AlternateContent>
          <mc:Choice Requires="wps">
            <w:drawing>
              <wp:anchor distT="0" distB="0" distL="0" distR="0" simplePos="0" relativeHeight="486974976" behindDoc="1" locked="0" layoutInCell="1" allowOverlap="1">
                <wp:simplePos x="0" y="0"/>
                <wp:positionH relativeFrom="page">
                  <wp:posOffset>3386963</wp:posOffset>
                </wp:positionH>
                <wp:positionV relativeFrom="paragraph">
                  <wp:posOffset>485885</wp:posOffset>
                </wp:positionV>
                <wp:extent cx="513080" cy="88900"/>
                <wp:effectExtent l="0" t="0" r="0" b="0"/>
                <wp:wrapNone/>
                <wp:docPr id="36" name="Text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13080" cy="88900"/>
                        </a:xfrm>
                        <a:prstGeom prst="rect">
                          <a:avLst/>
                        </a:prstGeom>
                      </wps:spPr>
                      <wps:txbx>
                        <w:txbxContent>
                          <w:p w:rsidR="001149A3" w:rsidRDefault="00000000">
                            <w:pPr>
                              <w:tabs>
                                <w:tab w:val="left" w:pos="727"/>
                              </w:tabs>
                              <w:spacing w:line="139" w:lineRule="exact"/>
                              <w:rPr>
                                <w:rFonts w:ascii="Cambria Math"/>
                                <w:sz w:val="14"/>
                              </w:rPr>
                            </w:pPr>
                            <w:r>
                              <w:rPr>
                                <w:rFonts w:ascii="Cambria Math"/>
                                <w:spacing w:val="-10"/>
                                <w:w w:val="105"/>
                                <w:sz w:val="14"/>
                              </w:rPr>
                              <w:t>2</w:t>
                            </w:r>
                            <w:r>
                              <w:rPr>
                                <w:rFonts w:ascii="Cambria Math"/>
                                <w:sz w:val="14"/>
                              </w:rPr>
                              <w:tab/>
                            </w:r>
                            <w:r>
                              <w:rPr>
                                <w:rFonts w:ascii="Cambria Math"/>
                                <w:spacing w:val="-12"/>
                                <w:w w:val="105"/>
                                <w:sz w:val="14"/>
                              </w:rPr>
                              <w:t>2</w:t>
                            </w:r>
                          </w:p>
                        </w:txbxContent>
                      </wps:txbx>
                      <wps:bodyPr wrap="square" lIns="0" tIns="0" rIns="0" bIns="0" rtlCol="0">
                        <a:noAutofit/>
                      </wps:bodyPr>
                    </wps:wsp>
                  </a:graphicData>
                </a:graphic>
              </wp:anchor>
            </w:drawing>
          </mc:Choice>
          <mc:Fallback>
            <w:pict>
              <v:shape id="Textbox 36" o:spid="_x0000_s1042" type="#_x0000_t202" style="position:absolute;left:0;text-align:left;margin-left:266.7pt;margin-top:38.25pt;width:40.4pt;height:7pt;z-index:-1634150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" filled="f" stroked="f">
                <v:textbox inset="0,0,0,0">
                  <w:txbxContent>
                    <w:p w:rsidR="001149A3" w:rsidRDefault="00000000">
                      <w:pPr>
                        <w:tabs>
                          <w:tab w:val="left" w:pos="727"/>
                        </w:tabs>
                        <w:spacing w:line="139" w:lineRule="exact"/>
                        <w:rPr>
                          <w:rFonts w:ascii="Cambria Math"/>
                          <w:sz w:val="14"/>
                        </w:rPr>
                      </w:pPr>
                      <w:r>
                        <w:rPr>
                          <w:rFonts w:ascii="Cambria Math"/>
                          <w:spacing w:val="-10"/>
                          <w:w w:val="105"/>
                          <w:sz w:val="14"/>
                        </w:rPr>
                        <w:t>2</w:t>
                      </w:r>
                      <w:r>
                        <w:rPr>
                          <w:rFonts w:ascii="Cambria Math"/>
                          <w:sz w:val="14"/>
                        </w:rPr>
                        <w:tab/>
                      </w:r>
                      <w:r>
                        <w:rPr>
                          <w:rFonts w:ascii="Cambria Math"/>
                          <w:spacing w:val="-12"/>
                          <w:w w:val="105"/>
                          <w:sz w:val="14"/>
                        </w:rPr>
                        <w:t>2</w:t>
                      </w:r>
                    </w:p>
                  </w:txbxContent>
                </v:textbox>
                <w10:wrap anchorx="page"/>
              </v:shape>
            </w:pict>
          </mc:Fallback>
        </mc:AlternateContent>
      </w:r>
      <w:r>
        <w:rPr>
          <w:noProof/>
        </w:rPr>
        <mc:AlternateContent>
          <mc:Choice Requires="wps">
            <w:drawing>
              <wp:anchor distT="0" distB="0" distL="0" distR="0" simplePos="0" relativeHeight="486975488" behindDoc="1" locked="0" layoutInCell="1" allowOverlap="1">
                <wp:simplePos x="0" y="0"/>
                <wp:positionH relativeFrom="page">
                  <wp:posOffset>4374769</wp:posOffset>
                </wp:positionH>
                <wp:positionV relativeFrom="paragraph">
                  <wp:posOffset>485885</wp:posOffset>
                </wp:positionV>
                <wp:extent cx="51435" cy="88900"/>
                <wp:effectExtent l="0" t="0" r="0" b="0"/>
                <wp:wrapNone/>
                <wp:docPr id="37" name="Text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1435" cy="88900"/>
                        </a:xfrm>
                        <a:prstGeom prst="rect">
                          <a:avLst/>
                        </a:prstGeom>
                      </wps:spPr>
                      <wps:txbx>
                        <w:txbxContent>
                          <w:p w:rsidR="001149A3" w:rsidRDefault="00000000">
                            <w:pPr>
                              <w:spacing w:line="139" w:lineRule="exact"/>
                              <w:rPr>
                                <w:rFonts w:ascii="Cambria Math"/>
                                <w:sz w:val="14"/>
                              </w:rPr>
                            </w:pPr>
                            <w:r>
                              <w:rPr>
                                <w:rFonts w:ascii="Cambria Math"/>
                                <w:spacing w:val="-10"/>
                                <w:sz w:val="14"/>
                              </w:rPr>
                              <w:t>2</w:t>
                            </w:r>
                          </w:p>
                        </w:txbxContent>
                      </wps:txbx>
                      <wps:bodyPr wrap="square" lIns="0" tIns="0" rIns="0" bIns="0" rtlCol="0">
                        <a:noAutofit/>
                      </wps:bodyPr>
                    </wps:wsp>
                  </a:graphicData>
                </a:graphic>
              </wp:anchor>
            </w:drawing>
          </mc:Choice>
          <mc:Fallback>
            <w:pict>
              <v:shape id="Textbox 37" o:spid="_x0000_s1043" type="#_x0000_t202" style="position:absolute;left:0;text-align:left;margin-left:344.45pt;margin-top:38.25pt;width:4.05pt;height:7pt;z-index:-1634099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" filled="f" stroked="f">
                <v:textbox inset="0,0,0,0">
                  <w:txbxContent>
                    <w:p w:rsidR="001149A3" w:rsidRDefault="00000000">
                      <w:pPr>
                        <w:spacing w:line="139" w:lineRule="exact"/>
                        <w:rPr>
                          <w:rFonts w:ascii="Cambria Math"/>
                          <w:sz w:val="14"/>
                        </w:rPr>
                      </w:pPr>
                      <w:r>
                        <w:rPr>
                          <w:rFonts w:ascii="Cambria Math"/>
                          <w:spacing w:val="-10"/>
                          <w:sz w:val="14"/>
                        </w:rPr>
                        <w:t>2</w:t>
                      </w:r>
                    </w:p>
                  </w:txbxContent>
                </v:textbox>
                <w10:wrap anchorx="page"/>
              </v:shape>
            </w:pict>
          </mc:Fallback>
        </mc:AlternateContent>
      </w:r>
      <w:r>
        <w:rPr>
          <w:noProof/>
        </w:rPr>
        <mc:AlternateContent>
          <mc:Choice Requires="wps">
            <w:drawing>
              <wp:anchor distT="0" distB="0" distL="0" distR="0" simplePos="0" relativeHeight="486976000" behindDoc="1" locked="0" layoutInCell="1" allowOverlap="1">
                <wp:simplePos x="0" y="0"/>
                <wp:positionH relativeFrom="page">
                  <wp:posOffset>6533133</wp:posOffset>
                </wp:positionH>
                <wp:positionV relativeFrom="paragraph">
                  <wp:posOffset>485885</wp:posOffset>
                </wp:positionV>
                <wp:extent cx="51435" cy="88900"/>
                <wp:effectExtent l="0" t="0" r="0" b="0"/>
                <wp:wrapNone/>
                <wp:docPr id="38" name="Text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1435" cy="88900"/>
                        </a:xfrm>
                        <a:prstGeom prst="rect">
                          <a:avLst/>
                        </a:prstGeom>
                      </wps:spPr>
                      <wps:txbx>
                        <w:txbxContent>
                          <w:p w:rsidR="001149A3" w:rsidRDefault="00000000">
                            <w:pPr>
                              <w:spacing w:line="139" w:lineRule="exact"/>
                              <w:rPr>
                                <w:rFonts w:ascii="Cambria Math"/>
                                <w:sz w:val="14"/>
                              </w:rPr>
                            </w:pPr>
                            <w:r>
                              <w:rPr>
                                <w:rFonts w:ascii="Cambria Math"/>
                                <w:spacing w:val="-10"/>
                                <w:sz w:val="14"/>
                              </w:rPr>
                              <w:t>2</w:t>
                            </w:r>
                          </w:p>
                        </w:txbxContent>
                      </wps:txbx>
                      <wps:bodyPr wrap="square" lIns="0" tIns="0" rIns="0" bIns="0" rtlCol="0">
                        <a:noAutofit/>
                      </wps:bodyPr>
                    </wps:wsp>
                  </a:graphicData>
                </a:graphic>
              </wp:anchor>
            </w:drawing>
          </mc:Choice>
          <mc:Fallback>
            <w:pict>
              <v:shape id="Textbox 38" o:spid="_x0000_s1044" type="#_x0000_t202" style="position:absolute;left:0;text-align:left;margin-left:514.4pt;margin-top:38.25pt;width:4.05pt;height:7pt;z-index:-1634048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" filled="f" stroked="f">
                <v:textbox inset="0,0,0,0">
                  <w:txbxContent>
                    <w:p w:rsidR="001149A3" w:rsidRDefault="00000000">
                      <w:pPr>
                        <w:spacing w:line="139" w:lineRule="exact"/>
                        <w:rPr>
                          <w:rFonts w:ascii="Cambria Math"/>
                          <w:sz w:val="14"/>
                        </w:rPr>
                      </w:pPr>
                      <w:r>
                        <w:rPr>
                          <w:rFonts w:ascii="Cambria Math"/>
                          <w:spacing w:val="-10"/>
                          <w:sz w:val="14"/>
                        </w:rPr>
                        <w:t>2</w:t>
                      </w:r>
                    </w:p>
                  </w:txbxContent>
                </v:textbox>
                <w10:wrap anchorx="page"/>
              </v:shape>
            </w:pict>
          </mc:Fallback>
        </mc:AlternateContent>
      </w:r>
      <w:r>
        <w:rPr>
          <w:b/>
          <w:i/>
          <w:position w:val="2"/>
        </w:rPr>
        <w:t>Proof:</w:t>
      </w:r>
      <w:r>
        <w:rPr>
          <w:b/>
          <w:i/>
          <w:spacing w:val="-1"/>
          <w:position w:val="2"/>
        </w:rPr>
        <w:t xml:space="preserve"> </w:t>
      </w:r>
      <w:r>
        <w:rPr>
          <w:position w:val="2"/>
        </w:rPr>
        <w:t>In</w:t>
      </w:r>
      <w:r>
        <w:rPr>
          <w:spacing w:val="-1"/>
          <w:position w:val="2"/>
        </w:rPr>
        <w:t xml:space="preserve"> </w:t>
      </w:r>
      <w:r>
        <w:rPr>
          <w:position w:val="2"/>
        </w:rPr>
        <w:t>Pythagorean</w:t>
      </w:r>
      <w:r>
        <w:rPr>
          <w:spacing w:val="-1"/>
          <w:position w:val="2"/>
        </w:rPr>
        <w:t xml:space="preserve"> </w:t>
      </w:r>
      <w:r>
        <w:rPr>
          <w:position w:val="2"/>
        </w:rPr>
        <w:t>Neutrosophic</w:t>
      </w:r>
      <w:r>
        <w:rPr>
          <w:spacing w:val="-1"/>
          <w:position w:val="2"/>
        </w:rPr>
        <w:t xml:space="preserve"> </w:t>
      </w:r>
      <w:r>
        <w:rPr>
          <w:position w:val="2"/>
        </w:rPr>
        <w:t>Fuzzy</w:t>
      </w:r>
      <w:r>
        <w:rPr>
          <w:spacing w:val="-1"/>
          <w:position w:val="2"/>
        </w:rPr>
        <w:t xml:space="preserve"> </w:t>
      </w:r>
      <w:r>
        <w:rPr>
          <w:position w:val="2"/>
        </w:rPr>
        <w:t>Graph with |V|</w:t>
      </w:r>
      <w:r>
        <w:rPr>
          <w:spacing w:val="-1"/>
          <w:position w:val="2"/>
        </w:rPr>
        <w:t xml:space="preserve"> </w:t>
      </w:r>
      <w:r>
        <w:rPr>
          <w:position w:val="2"/>
        </w:rPr>
        <w:t>=</w:t>
      </w:r>
      <w:r>
        <w:rPr>
          <w:spacing w:val="-1"/>
          <w:position w:val="2"/>
        </w:rPr>
        <w:t xml:space="preserve"> </w:t>
      </w:r>
      <w:r>
        <w:rPr>
          <w:position w:val="2"/>
        </w:rPr>
        <w:t>n,</w:t>
      </w:r>
      <w:r>
        <w:rPr>
          <w:spacing w:val="-1"/>
          <w:position w:val="2"/>
        </w:rPr>
        <w:t xml:space="preserve"> </w:t>
      </w:r>
      <w:r>
        <w:rPr>
          <w:position w:val="2"/>
        </w:rPr>
        <w:t>then</w:t>
      </w:r>
      <w:r>
        <w:rPr>
          <w:spacing w:val="-1"/>
          <w:position w:val="2"/>
        </w:rPr>
        <w:t xml:space="preserve"> </w:t>
      </w:r>
      <w:r>
        <w:rPr>
          <w:position w:val="2"/>
        </w:rPr>
        <w:t>the centrality</w:t>
      </w:r>
      <w:r>
        <w:rPr>
          <w:spacing w:val="-3"/>
          <w:position w:val="2"/>
        </w:rPr>
        <w:t xml:space="preserve"> </w:t>
      </w:r>
      <w:r>
        <w:rPr>
          <w:position w:val="2"/>
        </w:rPr>
        <w:t>of</w:t>
      </w:r>
      <w:r>
        <w:rPr>
          <w:spacing w:val="-1"/>
          <w:position w:val="2"/>
        </w:rPr>
        <w:t xml:space="preserve"> </w:t>
      </w:r>
      <w:r>
        <w:rPr>
          <w:position w:val="2"/>
        </w:rPr>
        <w:t>a</w:t>
      </w:r>
      <w:r>
        <w:rPr>
          <w:spacing w:val="-1"/>
          <w:position w:val="2"/>
        </w:rPr>
        <w:t xml:space="preserve"> </w:t>
      </w:r>
      <w:r>
        <w:rPr>
          <w:position w:val="2"/>
        </w:rPr>
        <w:t>vertex</w:t>
      </w:r>
      <w:r>
        <w:rPr>
          <w:spacing w:val="-1"/>
          <w:position w:val="2"/>
        </w:rPr>
        <w:t xml:space="preserve"> </w:t>
      </w:r>
      <w:r>
        <w:rPr>
          <w:position w:val="2"/>
        </w:rPr>
        <w:t>v</w:t>
      </w:r>
      <w:proofErr w:type="spellStart"/>
      <w:r>
        <w:rPr>
          <w:sz w:val="13"/>
        </w:rPr>
        <w:t>i</w:t>
      </w:r>
      <w:proofErr w:type="spellEnd"/>
      <w:r>
        <w:rPr>
          <w:spacing w:val="16"/>
          <w:sz w:val="13"/>
        </w:rPr>
        <w:t xml:space="preserve"> </w:t>
      </w:r>
      <w:r>
        <w:rPr>
          <w:position w:val="2"/>
        </w:rPr>
        <w:t>is</w:t>
      </w:r>
      <w:r>
        <w:rPr>
          <w:spacing w:val="-1"/>
          <w:position w:val="2"/>
        </w:rPr>
        <w:t xml:space="preserve"> </w:t>
      </w:r>
      <w:r>
        <w:rPr>
          <w:position w:val="2"/>
        </w:rPr>
        <w:t xml:space="preserve">represented by </w:t>
      </w:r>
      <w:r>
        <w:t>the triplet (</w:t>
      </w:r>
      <w:r>
        <w:rPr>
          <w:rFonts w:ascii="Cambria Math" w:eastAsia="Cambria Math"/>
        </w:rPr>
        <w:t>C</w:t>
      </w:r>
      <w:r>
        <w:rPr>
          <w:rFonts w:ascii="Cambria Math" w:eastAsia="Cambria Math"/>
          <w:position w:val="-3"/>
          <w:sz w:val="14"/>
        </w:rPr>
        <w:t>𝑇</w:t>
      </w:r>
      <w:r>
        <w:rPr>
          <w:rFonts w:ascii="Cambria Math" w:eastAsia="Cambria Math"/>
          <w:position w:val="-6"/>
          <w:sz w:val="12"/>
        </w:rPr>
        <w:t>𝑖</w:t>
      </w:r>
      <w:r>
        <w:t xml:space="preserve">, </w:t>
      </w:r>
      <w:r>
        <w:rPr>
          <w:rFonts w:ascii="Cambria Math" w:eastAsia="Cambria Math"/>
        </w:rPr>
        <w:t>C</w:t>
      </w:r>
      <w:r>
        <w:rPr>
          <w:rFonts w:ascii="Cambria Math" w:eastAsia="Cambria Math"/>
          <w:position w:val="-3"/>
          <w:sz w:val="14"/>
        </w:rPr>
        <w:t>𝐼</w:t>
      </w:r>
      <w:r>
        <w:rPr>
          <w:rFonts w:ascii="Cambria Math" w:eastAsia="Cambria Math"/>
          <w:position w:val="-6"/>
          <w:sz w:val="12"/>
        </w:rPr>
        <w:t>𝑖</w:t>
      </w:r>
      <w:r>
        <w:t xml:space="preserve">, </w:t>
      </w:r>
      <w:r>
        <w:rPr>
          <w:rFonts w:ascii="Cambria Math" w:eastAsia="Cambria Math"/>
        </w:rPr>
        <w:t>C</w:t>
      </w:r>
      <w:r>
        <w:rPr>
          <w:rFonts w:ascii="Cambria Math" w:eastAsia="Cambria Math"/>
          <w:position w:val="-3"/>
          <w:sz w:val="14"/>
        </w:rPr>
        <w:t>𝐹</w:t>
      </w:r>
      <w:r>
        <w:rPr>
          <w:rFonts w:ascii="Cambria Math" w:eastAsia="Cambria Math"/>
          <w:position w:val="-6"/>
          <w:sz w:val="12"/>
        </w:rPr>
        <w:t>𝑖</w:t>
      </w:r>
      <w:r>
        <w:t>), so the weighted centralities (</w:t>
      </w:r>
      <w:r>
        <w:rPr>
          <w:rFonts w:ascii="Cambria Math" w:eastAsia="Cambria Math"/>
        </w:rPr>
        <w:t>W</w:t>
      </w:r>
      <w:r>
        <w:rPr>
          <w:rFonts w:ascii="Cambria Math" w:eastAsia="Cambria Math"/>
          <w:position w:val="-3"/>
          <w:sz w:val="14"/>
        </w:rPr>
        <w:t>𝑇</w:t>
      </w:r>
      <w:r>
        <w:rPr>
          <w:rFonts w:ascii="Cambria Math" w:eastAsia="Cambria Math"/>
          <w:position w:val="-6"/>
          <w:sz w:val="12"/>
        </w:rPr>
        <w:t>𝑖</w:t>
      </w:r>
      <w:r>
        <w:rPr>
          <w:rFonts w:ascii="Cambria Math" w:eastAsia="Cambria Math"/>
        </w:rPr>
        <w:t>,</w:t>
      </w:r>
      <w:r>
        <w:rPr>
          <w:rFonts w:ascii="Cambria Math" w:eastAsia="Cambria Math"/>
          <w:spacing w:val="-9"/>
        </w:rPr>
        <w:t xml:space="preserve"> </w:t>
      </w:r>
      <w:r>
        <w:rPr>
          <w:rFonts w:ascii="Cambria Math" w:eastAsia="Cambria Math"/>
        </w:rPr>
        <w:t>W</w:t>
      </w:r>
      <w:r>
        <w:rPr>
          <w:rFonts w:ascii="Cambria Math" w:eastAsia="Cambria Math"/>
          <w:position w:val="-3"/>
          <w:sz w:val="14"/>
        </w:rPr>
        <w:t>𝐼</w:t>
      </w:r>
      <w:r>
        <w:rPr>
          <w:rFonts w:ascii="Cambria Math" w:eastAsia="Cambria Math"/>
          <w:position w:val="-6"/>
          <w:sz w:val="12"/>
        </w:rPr>
        <w:t>𝑖</w:t>
      </w:r>
      <w:r>
        <w:rPr>
          <w:rFonts w:ascii="Cambria Math" w:eastAsia="Cambria Math"/>
        </w:rPr>
        <w:t>, W</w:t>
      </w:r>
      <w:r>
        <w:rPr>
          <w:rFonts w:ascii="Cambria Math" w:eastAsia="Cambria Math"/>
          <w:position w:val="-3"/>
          <w:sz w:val="14"/>
        </w:rPr>
        <w:t>𝐹</w:t>
      </w:r>
      <w:r>
        <w:rPr>
          <w:rFonts w:ascii="Cambria Math" w:eastAsia="Cambria Math"/>
          <w:position w:val="-6"/>
          <w:sz w:val="12"/>
        </w:rPr>
        <w:t>𝑖</w:t>
      </w:r>
      <w:r>
        <w:t xml:space="preserve">) of a vertex are derived in a way that respects </w:t>
      </w:r>
      <w:r>
        <w:lastRenderedPageBreak/>
        <w:t>the</w:t>
      </w:r>
      <w:r>
        <w:rPr>
          <w:spacing w:val="-4"/>
        </w:rPr>
        <w:t xml:space="preserve"> </w:t>
      </w:r>
      <w:r>
        <w:t>Pythagorean</w:t>
      </w:r>
      <w:r>
        <w:rPr>
          <w:spacing w:val="-5"/>
        </w:rPr>
        <w:t xml:space="preserve"> </w:t>
      </w:r>
      <w:r>
        <w:t>neutrosophic</w:t>
      </w:r>
      <w:r>
        <w:rPr>
          <w:spacing w:val="-2"/>
        </w:rPr>
        <w:t xml:space="preserve"> </w:t>
      </w:r>
      <w:r>
        <w:t>principles as</w:t>
      </w:r>
      <w:r>
        <w:rPr>
          <w:spacing w:val="-2"/>
        </w:rPr>
        <w:t xml:space="preserve"> </w:t>
      </w:r>
      <w:r>
        <w:t>well.</w:t>
      </w:r>
      <w:r>
        <w:rPr>
          <w:spacing w:val="-3"/>
        </w:rPr>
        <w:t xml:space="preserve"> </w:t>
      </w:r>
      <w:r>
        <w:t>Since</w:t>
      </w:r>
      <w:r>
        <w:rPr>
          <w:spacing w:val="-3"/>
        </w:rPr>
        <w:t xml:space="preserve"> </w:t>
      </w:r>
      <w:r>
        <w:t>each</w:t>
      </w:r>
      <w:r>
        <w:rPr>
          <w:spacing w:val="-4"/>
        </w:rPr>
        <w:t xml:space="preserve"> </w:t>
      </w:r>
      <w:r>
        <w:t>measure</w:t>
      </w:r>
      <w:r>
        <w:rPr>
          <w:spacing w:val="-2"/>
        </w:rPr>
        <w:t xml:space="preserve"> </w:t>
      </w:r>
      <w:r>
        <w:t>in</w:t>
      </w:r>
      <w:r>
        <w:rPr>
          <w:spacing w:val="-5"/>
        </w:rPr>
        <w:t xml:space="preserve"> </w:t>
      </w:r>
      <w:r>
        <w:t>(</w:t>
      </w:r>
      <w:r>
        <w:rPr>
          <w:rFonts w:ascii="Cambria Math" w:eastAsia="Cambria Math"/>
        </w:rPr>
        <w:t>C</w:t>
      </w:r>
      <w:r>
        <w:rPr>
          <w:rFonts w:ascii="Cambria Math" w:eastAsia="Cambria Math"/>
          <w:position w:val="-3"/>
          <w:sz w:val="14"/>
        </w:rPr>
        <w:t>𝑇</w:t>
      </w:r>
      <w:r>
        <w:rPr>
          <w:rFonts w:ascii="Cambria Math" w:eastAsia="Cambria Math"/>
          <w:position w:val="-6"/>
          <w:sz w:val="12"/>
        </w:rPr>
        <w:t>𝑖</w:t>
      </w:r>
      <w:r>
        <w:t>,</w:t>
      </w:r>
      <w:r>
        <w:rPr>
          <w:spacing w:val="-5"/>
        </w:rPr>
        <w:t xml:space="preserve"> </w:t>
      </w:r>
      <w:r>
        <w:rPr>
          <w:rFonts w:ascii="Cambria Math" w:eastAsia="Cambria Math"/>
        </w:rPr>
        <w:t>C</w:t>
      </w:r>
      <w:r>
        <w:rPr>
          <w:rFonts w:ascii="Cambria Math" w:eastAsia="Cambria Math"/>
          <w:position w:val="-3"/>
          <w:sz w:val="14"/>
        </w:rPr>
        <w:t>𝐼</w:t>
      </w:r>
      <w:r>
        <w:rPr>
          <w:rFonts w:ascii="Cambria Math" w:eastAsia="Cambria Math"/>
          <w:position w:val="-6"/>
          <w:sz w:val="12"/>
        </w:rPr>
        <w:t>𝑖</w:t>
      </w:r>
      <w:r>
        <w:t>,</w:t>
      </w:r>
      <w:r>
        <w:rPr>
          <w:spacing w:val="-5"/>
        </w:rPr>
        <w:t xml:space="preserve"> </w:t>
      </w:r>
      <w:r>
        <w:rPr>
          <w:rFonts w:ascii="Cambria Math" w:eastAsia="Cambria Math"/>
        </w:rPr>
        <w:t>C</w:t>
      </w:r>
      <w:r>
        <w:rPr>
          <w:rFonts w:ascii="Cambria Math" w:eastAsia="Cambria Math"/>
          <w:position w:val="-3"/>
          <w:sz w:val="14"/>
        </w:rPr>
        <w:t>𝐹</w:t>
      </w:r>
      <w:r>
        <w:rPr>
          <w:rFonts w:ascii="Cambria Math" w:eastAsia="Cambria Math"/>
          <w:position w:val="-6"/>
          <w:sz w:val="12"/>
        </w:rPr>
        <w:t>𝑖</w:t>
      </w:r>
      <w:r>
        <w:t>)</w:t>
      </w:r>
      <w:r>
        <w:rPr>
          <w:spacing w:val="-3"/>
        </w:rPr>
        <w:t xml:space="preserve"> </w:t>
      </w:r>
      <w:r>
        <w:t>is</w:t>
      </w:r>
      <w:r>
        <w:rPr>
          <w:spacing w:val="-3"/>
        </w:rPr>
        <w:t xml:space="preserve"> </w:t>
      </w:r>
      <w:r>
        <w:t>related</w:t>
      </w:r>
      <w:r>
        <w:rPr>
          <w:spacing w:val="-2"/>
        </w:rPr>
        <w:t xml:space="preserve"> </w:t>
      </w:r>
      <w:r>
        <w:t>to</w:t>
      </w:r>
      <w:r>
        <w:rPr>
          <w:spacing w:val="-2"/>
        </w:rPr>
        <w:t xml:space="preserve"> </w:t>
      </w:r>
      <w:r>
        <w:t>(</w:t>
      </w:r>
      <w:r>
        <w:rPr>
          <w:rFonts w:ascii="Cambria Math" w:eastAsia="Cambria Math"/>
        </w:rPr>
        <w:t>W</w:t>
      </w:r>
      <w:proofErr w:type="gramStart"/>
      <w:r>
        <w:rPr>
          <w:rFonts w:ascii="Cambria Math" w:eastAsia="Cambria Math"/>
          <w:position w:val="-3"/>
          <w:sz w:val="14"/>
        </w:rPr>
        <w:t>𝑇</w:t>
      </w:r>
      <w:r>
        <w:rPr>
          <w:rFonts w:ascii="Cambria Math" w:eastAsia="Cambria Math"/>
          <w:position w:val="-6"/>
          <w:sz w:val="12"/>
        </w:rPr>
        <w:t>𝑖</w:t>
      </w:r>
      <w:r>
        <w:rPr>
          <w:rFonts w:ascii="Cambria Math" w:eastAsia="Cambria Math"/>
          <w:spacing w:val="27"/>
          <w:position w:val="-6"/>
          <w:sz w:val="12"/>
        </w:rPr>
        <w:t xml:space="preserve"> </w:t>
      </w:r>
      <w:r>
        <w:rPr>
          <w:rFonts w:ascii="Cambria Math" w:eastAsia="Cambria Math"/>
        </w:rPr>
        <w:t>,</w:t>
      </w:r>
      <w:proofErr w:type="gramEnd"/>
      <w:r>
        <w:rPr>
          <w:rFonts w:ascii="Cambria Math" w:eastAsia="Cambria Math"/>
          <w:spacing w:val="-11"/>
        </w:rPr>
        <w:t xml:space="preserve"> </w:t>
      </w:r>
      <w:r>
        <w:rPr>
          <w:rFonts w:ascii="Cambria Math" w:eastAsia="Cambria Math"/>
        </w:rPr>
        <w:t>W</w:t>
      </w:r>
      <w:r>
        <w:rPr>
          <w:rFonts w:ascii="Cambria Math" w:eastAsia="Cambria Math"/>
          <w:position w:val="-3"/>
          <w:sz w:val="14"/>
        </w:rPr>
        <w:t>𝐼</w:t>
      </w:r>
      <w:r>
        <w:rPr>
          <w:rFonts w:ascii="Cambria Math" w:eastAsia="Cambria Math"/>
          <w:position w:val="-6"/>
          <w:sz w:val="12"/>
        </w:rPr>
        <w:t>𝑖</w:t>
      </w:r>
      <w:r>
        <w:rPr>
          <w:rFonts w:ascii="Cambria Math" w:eastAsia="Cambria Math"/>
        </w:rPr>
        <w:t xml:space="preserve">, </w:t>
      </w:r>
      <w:r>
        <w:rPr>
          <w:rFonts w:ascii="Cambria Math" w:eastAsia="Cambria Math"/>
          <w:spacing w:val="-4"/>
        </w:rPr>
        <w:t>W</w:t>
      </w:r>
      <w:r>
        <w:rPr>
          <w:rFonts w:ascii="Cambria Math" w:eastAsia="Cambria Math"/>
          <w:spacing w:val="-4"/>
          <w:position w:val="-3"/>
          <w:sz w:val="14"/>
        </w:rPr>
        <w:t>𝐹</w:t>
      </w:r>
      <w:r>
        <w:rPr>
          <w:rFonts w:ascii="Cambria Math" w:eastAsia="Cambria Math"/>
          <w:spacing w:val="-4"/>
          <w:position w:val="-6"/>
          <w:sz w:val="12"/>
        </w:rPr>
        <w:t>𝑖</w:t>
      </w:r>
      <w:r>
        <w:rPr>
          <w:spacing w:val="-4"/>
        </w:rPr>
        <w:t>)</w:t>
      </w:r>
    </w:p>
    <w:p w:rsidR="001149A3" w:rsidRDefault="00000000">
      <w:pPr>
        <w:pStyle w:val="BodyText"/>
        <w:spacing w:before="35" w:line="276" w:lineRule="exact"/>
      </w:pPr>
      <w:r>
        <w:t>linearly</w:t>
      </w:r>
      <w:r>
        <w:rPr>
          <w:spacing w:val="14"/>
        </w:rPr>
        <w:t xml:space="preserve"> </w:t>
      </w:r>
      <w:r>
        <w:t>or</w:t>
      </w:r>
      <w:r>
        <w:rPr>
          <w:spacing w:val="17"/>
        </w:rPr>
        <w:t xml:space="preserve"> </w:t>
      </w:r>
      <w:r>
        <w:t>through</w:t>
      </w:r>
      <w:r>
        <w:rPr>
          <w:spacing w:val="15"/>
        </w:rPr>
        <w:t xml:space="preserve"> </w:t>
      </w:r>
      <w:r>
        <w:t>scaling,</w:t>
      </w:r>
      <w:r>
        <w:rPr>
          <w:spacing w:val="18"/>
        </w:rPr>
        <w:t xml:space="preserve"> </w:t>
      </w:r>
      <w:r>
        <w:t>we</w:t>
      </w:r>
      <w:r>
        <w:rPr>
          <w:spacing w:val="17"/>
        </w:rPr>
        <w:t xml:space="preserve"> </w:t>
      </w:r>
      <w:r>
        <w:t>can</w:t>
      </w:r>
      <w:r>
        <w:rPr>
          <w:spacing w:val="15"/>
        </w:rPr>
        <w:t xml:space="preserve"> </w:t>
      </w:r>
      <w:r>
        <w:t>infer:</w:t>
      </w:r>
      <w:r>
        <w:rPr>
          <w:spacing w:val="21"/>
        </w:rPr>
        <w:t xml:space="preserve"> </w:t>
      </w:r>
      <w:r>
        <w:rPr>
          <w:rFonts w:ascii="Cambria Math" w:eastAsia="Cambria Math"/>
        </w:rPr>
        <w:t>(W</w:t>
      </w:r>
      <w:r>
        <w:rPr>
          <w:rFonts w:ascii="Cambria Math" w:eastAsia="Cambria Math"/>
          <w:position w:val="-3"/>
          <w:sz w:val="14"/>
        </w:rPr>
        <w:t>𝑇</w:t>
      </w:r>
      <w:r>
        <w:rPr>
          <w:rFonts w:ascii="Cambria Math" w:eastAsia="Cambria Math"/>
          <w:position w:val="-6"/>
          <w:sz w:val="12"/>
        </w:rPr>
        <w:t>𝑖</w:t>
      </w:r>
      <w:r>
        <w:rPr>
          <w:rFonts w:ascii="Cambria Math" w:eastAsia="Cambria Math"/>
        </w:rPr>
        <w:t>)</w:t>
      </w:r>
      <w:r>
        <w:rPr>
          <w:rFonts w:ascii="Cambria Math" w:eastAsia="Cambria Math"/>
          <w:spacing w:val="49"/>
        </w:rPr>
        <w:t xml:space="preserve"> </w:t>
      </w:r>
      <w:r>
        <w:t>+</w:t>
      </w:r>
      <w:r>
        <w:rPr>
          <w:spacing w:val="17"/>
        </w:rPr>
        <w:t xml:space="preserve"> </w:t>
      </w:r>
      <w:r>
        <w:rPr>
          <w:rFonts w:ascii="Cambria Math" w:eastAsia="Cambria Math"/>
        </w:rPr>
        <w:t>(W</w:t>
      </w:r>
      <w:proofErr w:type="gramStart"/>
      <w:r>
        <w:rPr>
          <w:rFonts w:ascii="Cambria Math" w:eastAsia="Cambria Math"/>
          <w:position w:val="-3"/>
          <w:sz w:val="14"/>
        </w:rPr>
        <w:t>𝐼</w:t>
      </w:r>
      <w:r>
        <w:rPr>
          <w:rFonts w:ascii="Cambria Math" w:eastAsia="Cambria Math"/>
          <w:position w:val="-6"/>
          <w:sz w:val="12"/>
        </w:rPr>
        <w:t>𝑖</w:t>
      </w:r>
      <w:r>
        <w:rPr>
          <w:rFonts w:ascii="Cambria Math" w:eastAsia="Cambria Math"/>
        </w:rPr>
        <w:t>)</w:t>
      </w:r>
      <w:r>
        <w:rPr>
          <w:rFonts w:ascii="Cambria Math" w:eastAsia="Cambria Math"/>
          <w:spacing w:val="35"/>
        </w:rPr>
        <w:t xml:space="preserve">  </w:t>
      </w:r>
      <w:r>
        <w:t>+</w:t>
      </w:r>
      <w:proofErr w:type="gramEnd"/>
      <w:r>
        <w:rPr>
          <w:spacing w:val="20"/>
        </w:rPr>
        <w:t xml:space="preserve"> </w:t>
      </w:r>
      <w:r>
        <w:rPr>
          <w:rFonts w:ascii="Cambria Math" w:eastAsia="Cambria Math"/>
        </w:rPr>
        <w:t>(W</w:t>
      </w:r>
      <w:r>
        <w:rPr>
          <w:rFonts w:ascii="Cambria Math" w:eastAsia="Cambria Math"/>
          <w:position w:val="-3"/>
          <w:sz w:val="14"/>
        </w:rPr>
        <w:t>𝐹</w:t>
      </w:r>
      <w:r>
        <w:rPr>
          <w:rFonts w:ascii="Cambria Math" w:eastAsia="Cambria Math"/>
          <w:position w:val="-6"/>
          <w:sz w:val="12"/>
        </w:rPr>
        <w:t>𝑖</w:t>
      </w:r>
      <w:r>
        <w:rPr>
          <w:rFonts w:ascii="Cambria Math" w:eastAsia="Cambria Math"/>
        </w:rPr>
        <w:t>)</w:t>
      </w:r>
      <w:r>
        <w:rPr>
          <w:rFonts w:ascii="Cambria Math" w:eastAsia="Cambria Math"/>
          <w:spacing w:val="47"/>
        </w:rPr>
        <w:t xml:space="preserve"> </w:t>
      </w:r>
      <w:r>
        <w:t>can</w:t>
      </w:r>
      <w:r>
        <w:rPr>
          <w:spacing w:val="14"/>
        </w:rPr>
        <w:t xml:space="preserve"> </w:t>
      </w:r>
      <w:r>
        <w:t>be</w:t>
      </w:r>
      <w:r>
        <w:rPr>
          <w:spacing w:val="16"/>
        </w:rPr>
        <w:t xml:space="preserve"> </w:t>
      </w:r>
      <w:r>
        <w:t>at</w:t>
      </w:r>
      <w:r>
        <w:rPr>
          <w:spacing w:val="19"/>
        </w:rPr>
        <w:t xml:space="preserve"> </w:t>
      </w:r>
      <w:r>
        <w:t>most</w:t>
      </w:r>
      <w:r>
        <w:rPr>
          <w:spacing w:val="15"/>
        </w:rPr>
        <w:t xml:space="preserve"> </w:t>
      </w:r>
      <w:r>
        <w:t>a</w:t>
      </w:r>
      <w:r>
        <w:rPr>
          <w:spacing w:val="16"/>
        </w:rPr>
        <w:t xml:space="preserve"> </w:t>
      </w:r>
      <w:r>
        <w:t>scaled</w:t>
      </w:r>
      <w:r>
        <w:rPr>
          <w:spacing w:val="20"/>
        </w:rPr>
        <w:t xml:space="preserve"> </w:t>
      </w:r>
      <w:r>
        <w:t>version</w:t>
      </w:r>
      <w:r>
        <w:rPr>
          <w:spacing w:val="15"/>
        </w:rPr>
        <w:t xml:space="preserve"> </w:t>
      </w:r>
      <w:r>
        <w:t>of</w:t>
      </w:r>
      <w:r>
        <w:rPr>
          <w:spacing w:val="20"/>
        </w:rPr>
        <w:t xml:space="preserve"> </w:t>
      </w:r>
      <w:r>
        <w:rPr>
          <w:rFonts w:ascii="Cambria Math" w:eastAsia="Cambria Math"/>
        </w:rPr>
        <w:t>(C</w:t>
      </w:r>
      <w:r>
        <w:rPr>
          <w:rFonts w:ascii="Cambria Math" w:eastAsia="Cambria Math"/>
          <w:position w:val="-3"/>
          <w:sz w:val="14"/>
        </w:rPr>
        <w:t>𝑇</w:t>
      </w:r>
      <w:r>
        <w:rPr>
          <w:rFonts w:ascii="Cambria Math" w:eastAsia="Cambria Math"/>
          <w:position w:val="-6"/>
          <w:sz w:val="12"/>
        </w:rPr>
        <w:t>𝑖</w:t>
      </w:r>
      <w:r>
        <w:rPr>
          <w:rFonts w:ascii="Cambria Math" w:eastAsia="Cambria Math"/>
        </w:rPr>
        <w:t>)</w:t>
      </w:r>
      <w:r>
        <w:rPr>
          <w:rFonts w:ascii="Cambria Math" w:eastAsia="Cambria Math"/>
          <w:spacing w:val="47"/>
        </w:rPr>
        <w:t xml:space="preserve"> </w:t>
      </w:r>
      <w:r>
        <w:rPr>
          <w:spacing w:val="-10"/>
        </w:rPr>
        <w:t>+</w:t>
      </w:r>
    </w:p>
    <w:p w:rsidR="001149A3" w:rsidRDefault="00000000">
      <w:pPr>
        <w:tabs>
          <w:tab w:val="left" w:pos="1331"/>
          <w:tab w:val="left" w:pos="8864"/>
        </w:tabs>
        <w:spacing w:line="63" w:lineRule="exact"/>
        <w:ind w:left="547"/>
        <w:rPr>
          <w:rFonts w:ascii="Cambria Math"/>
          <w:sz w:val="14"/>
        </w:rPr>
      </w:pPr>
      <w:r>
        <w:rPr>
          <w:rFonts w:ascii="Cambria Math"/>
          <w:spacing w:val="-10"/>
          <w:w w:val="105"/>
          <w:sz w:val="14"/>
        </w:rPr>
        <w:t>2</w:t>
      </w:r>
      <w:r>
        <w:rPr>
          <w:rFonts w:ascii="Cambria Math"/>
          <w:sz w:val="14"/>
        </w:rPr>
        <w:tab/>
      </w:r>
      <w:r>
        <w:rPr>
          <w:rFonts w:ascii="Cambria Math"/>
          <w:spacing w:val="-10"/>
          <w:w w:val="105"/>
          <w:sz w:val="14"/>
        </w:rPr>
        <w:t>2</w:t>
      </w:r>
      <w:r>
        <w:rPr>
          <w:rFonts w:ascii="Cambria Math"/>
          <w:sz w:val="14"/>
        </w:rPr>
        <w:tab/>
      </w:r>
      <w:r>
        <w:rPr>
          <w:rFonts w:ascii="Cambria Math"/>
          <w:spacing w:val="-10"/>
          <w:w w:val="105"/>
          <w:sz w:val="14"/>
        </w:rPr>
        <w:t>2</w:t>
      </w:r>
    </w:p>
    <w:p w:rsidR="001149A3" w:rsidRDefault="00000000">
      <w:pPr>
        <w:pStyle w:val="BodyText"/>
        <w:spacing w:before="2" w:line="213" w:lineRule="auto"/>
      </w:pPr>
      <w:r>
        <w:rPr>
          <w:rFonts w:ascii="Cambria Math" w:eastAsia="Cambria Math"/>
        </w:rPr>
        <w:t>(C</w:t>
      </w:r>
      <w:proofErr w:type="gramStart"/>
      <w:r>
        <w:rPr>
          <w:rFonts w:ascii="Cambria Math" w:eastAsia="Cambria Math"/>
          <w:position w:val="-3"/>
          <w:sz w:val="14"/>
        </w:rPr>
        <w:t>𝐼</w:t>
      </w:r>
      <w:r>
        <w:rPr>
          <w:rFonts w:ascii="Cambria Math" w:eastAsia="Cambria Math"/>
          <w:position w:val="-6"/>
          <w:sz w:val="12"/>
        </w:rPr>
        <w:t>𝑖</w:t>
      </w:r>
      <w:r>
        <w:rPr>
          <w:rFonts w:ascii="Cambria Math" w:eastAsia="Cambria Math"/>
        </w:rPr>
        <w:t>)</w:t>
      </w:r>
      <w:r>
        <w:rPr>
          <w:rFonts w:ascii="Cambria Math" w:eastAsia="Cambria Math"/>
          <w:spacing w:val="37"/>
        </w:rPr>
        <w:t xml:space="preserve">  </w:t>
      </w:r>
      <w:r>
        <w:t>+</w:t>
      </w:r>
      <w:proofErr w:type="gramEnd"/>
      <w:r>
        <w:rPr>
          <w:spacing w:val="25"/>
        </w:rPr>
        <w:t xml:space="preserve"> </w:t>
      </w:r>
      <w:r>
        <w:rPr>
          <w:rFonts w:ascii="Cambria Math" w:eastAsia="Cambria Math"/>
        </w:rPr>
        <w:t>(C</w:t>
      </w:r>
      <w:r>
        <w:rPr>
          <w:rFonts w:ascii="Cambria Math" w:eastAsia="Cambria Math"/>
          <w:position w:val="-3"/>
          <w:sz w:val="14"/>
        </w:rPr>
        <w:t>𝐹</w:t>
      </w:r>
      <w:r>
        <w:rPr>
          <w:rFonts w:ascii="Cambria Math" w:eastAsia="Cambria Math"/>
          <w:position w:val="-6"/>
          <w:sz w:val="12"/>
        </w:rPr>
        <w:t>𝑖</w:t>
      </w:r>
      <w:r>
        <w:rPr>
          <w:rFonts w:ascii="Cambria Math" w:eastAsia="Cambria Math"/>
        </w:rPr>
        <w:t>)</w:t>
      </w:r>
      <w:r>
        <w:rPr>
          <w:rFonts w:ascii="Cambria Math" w:eastAsia="Cambria Math"/>
          <w:spacing w:val="47"/>
        </w:rPr>
        <w:t xml:space="preserve"> </w:t>
      </w:r>
      <w:r>
        <w:t>.</w:t>
      </w:r>
      <w:r>
        <w:rPr>
          <w:spacing w:val="72"/>
          <w:w w:val="150"/>
        </w:rPr>
        <w:t xml:space="preserve"> </w:t>
      </w:r>
      <w:r>
        <w:t>For</w:t>
      </w:r>
      <w:r>
        <w:rPr>
          <w:spacing w:val="24"/>
        </w:rPr>
        <w:t xml:space="preserve"> </w:t>
      </w:r>
      <w:r>
        <w:t>(</w:t>
      </w:r>
      <w:r>
        <w:rPr>
          <w:rFonts w:ascii="Cambria Math" w:eastAsia="Cambria Math"/>
        </w:rPr>
        <w:t>W</w:t>
      </w:r>
      <w:r>
        <w:rPr>
          <w:rFonts w:ascii="Cambria Math" w:eastAsia="Cambria Math"/>
          <w:position w:val="-3"/>
          <w:sz w:val="14"/>
        </w:rPr>
        <w:t>𝑇</w:t>
      </w:r>
      <w:r>
        <w:rPr>
          <w:rFonts w:ascii="Cambria Math" w:eastAsia="Cambria Math"/>
          <w:position w:val="-6"/>
          <w:sz w:val="12"/>
        </w:rPr>
        <w:t>𝑖</w:t>
      </w:r>
      <w:r>
        <w:rPr>
          <w:rFonts w:ascii="Cambria Math" w:eastAsia="Cambria Math"/>
        </w:rPr>
        <w:t>,</w:t>
      </w:r>
      <w:r>
        <w:rPr>
          <w:rFonts w:ascii="Cambria Math" w:eastAsia="Cambria Math"/>
          <w:spacing w:val="-10"/>
        </w:rPr>
        <w:t xml:space="preserve"> </w:t>
      </w:r>
      <w:r>
        <w:rPr>
          <w:rFonts w:ascii="Cambria Math" w:eastAsia="Cambria Math"/>
        </w:rPr>
        <w:t>W</w:t>
      </w:r>
      <w:r>
        <w:rPr>
          <w:rFonts w:ascii="Cambria Math" w:eastAsia="Cambria Math"/>
          <w:position w:val="-3"/>
          <w:sz w:val="14"/>
        </w:rPr>
        <w:t>𝐼</w:t>
      </w:r>
      <w:r>
        <w:rPr>
          <w:rFonts w:ascii="Cambria Math" w:eastAsia="Cambria Math"/>
          <w:position w:val="-6"/>
          <w:sz w:val="12"/>
        </w:rPr>
        <w:t>𝑖</w:t>
      </w:r>
      <w:r>
        <w:rPr>
          <w:rFonts w:ascii="Cambria Math" w:eastAsia="Cambria Math"/>
        </w:rPr>
        <w:t>,</w:t>
      </w:r>
      <w:r>
        <w:rPr>
          <w:rFonts w:ascii="Cambria Math" w:eastAsia="Cambria Math"/>
          <w:spacing w:val="29"/>
        </w:rPr>
        <w:t xml:space="preserve"> </w:t>
      </w:r>
      <w:r>
        <w:rPr>
          <w:rFonts w:ascii="Cambria Math" w:eastAsia="Cambria Math"/>
        </w:rPr>
        <w:t>W</w:t>
      </w:r>
      <w:r>
        <w:rPr>
          <w:rFonts w:ascii="Cambria Math" w:eastAsia="Cambria Math"/>
          <w:position w:val="-3"/>
          <w:sz w:val="14"/>
        </w:rPr>
        <w:t>𝐹</w:t>
      </w:r>
      <w:r>
        <w:rPr>
          <w:rFonts w:ascii="Cambria Math" w:eastAsia="Cambria Math"/>
          <w:position w:val="-6"/>
          <w:sz w:val="12"/>
        </w:rPr>
        <w:t>𝑖</w:t>
      </w:r>
      <w:r>
        <w:t>)</w:t>
      </w:r>
      <w:r>
        <w:rPr>
          <w:spacing w:val="24"/>
        </w:rPr>
        <w:t xml:space="preserve"> </w:t>
      </w:r>
      <w:r>
        <w:t>their</w:t>
      </w:r>
      <w:r>
        <w:rPr>
          <w:spacing w:val="24"/>
        </w:rPr>
        <w:t xml:space="preserve"> </w:t>
      </w:r>
      <w:r>
        <w:t>squared</w:t>
      </w:r>
      <w:r>
        <w:rPr>
          <w:spacing w:val="25"/>
        </w:rPr>
        <w:t xml:space="preserve"> </w:t>
      </w:r>
      <w:r>
        <w:t>values</w:t>
      </w:r>
      <w:r>
        <w:rPr>
          <w:spacing w:val="23"/>
        </w:rPr>
        <w:t xml:space="preserve"> </w:t>
      </w:r>
      <w:r>
        <w:t>are</w:t>
      </w:r>
      <w:r>
        <w:rPr>
          <w:spacing w:val="26"/>
        </w:rPr>
        <w:t xml:space="preserve"> </w:t>
      </w:r>
      <w:r>
        <w:t>non-negative,</w:t>
      </w:r>
      <w:r>
        <w:rPr>
          <w:spacing w:val="26"/>
        </w:rPr>
        <w:t xml:space="preserve"> </w:t>
      </w:r>
      <w:r>
        <w:t>and</w:t>
      </w:r>
      <w:r>
        <w:rPr>
          <w:spacing w:val="24"/>
        </w:rPr>
        <w:t xml:space="preserve"> </w:t>
      </w:r>
      <w:r>
        <w:t>in</w:t>
      </w:r>
      <w:r>
        <w:rPr>
          <w:spacing w:val="24"/>
        </w:rPr>
        <w:t xml:space="preserve"> </w:t>
      </w:r>
      <w:r>
        <w:t>the</w:t>
      </w:r>
      <w:r>
        <w:rPr>
          <w:spacing w:val="26"/>
        </w:rPr>
        <w:t xml:space="preserve"> </w:t>
      </w:r>
      <w:r>
        <w:t>worst</w:t>
      </w:r>
      <w:r>
        <w:rPr>
          <w:spacing w:val="23"/>
        </w:rPr>
        <w:t xml:space="preserve"> </w:t>
      </w:r>
      <w:r>
        <w:t>case:</w:t>
      </w:r>
      <w:r>
        <w:rPr>
          <w:spacing w:val="29"/>
        </w:rPr>
        <w:t xml:space="preserve"> </w:t>
      </w:r>
      <w:r>
        <w:rPr>
          <w:rFonts w:ascii="Cambria Math" w:eastAsia="Cambria Math"/>
        </w:rPr>
        <w:t>(W</w:t>
      </w:r>
      <w:r>
        <w:rPr>
          <w:rFonts w:ascii="Cambria Math" w:eastAsia="Cambria Math"/>
          <w:position w:val="-3"/>
          <w:sz w:val="14"/>
        </w:rPr>
        <w:t>𝑇</w:t>
      </w:r>
      <w:r>
        <w:rPr>
          <w:rFonts w:ascii="Cambria Math" w:eastAsia="Cambria Math"/>
          <w:position w:val="-6"/>
          <w:sz w:val="12"/>
        </w:rPr>
        <w:t>𝑖</w:t>
      </w:r>
      <w:r>
        <w:rPr>
          <w:rFonts w:ascii="Cambria Math" w:eastAsia="Cambria Math"/>
        </w:rPr>
        <w:t>)</w:t>
      </w:r>
      <w:r>
        <w:rPr>
          <w:rFonts w:ascii="Cambria Math" w:eastAsia="Cambria Math"/>
          <w:spacing w:val="49"/>
        </w:rPr>
        <w:t xml:space="preserve"> </w:t>
      </w:r>
      <w:r>
        <w:rPr>
          <w:spacing w:val="-5"/>
        </w:rPr>
        <w:t>=1,</w:t>
      </w:r>
    </w:p>
    <w:p w:rsidR="001149A3" w:rsidRDefault="00000000">
      <w:pPr>
        <w:tabs>
          <w:tab w:val="left" w:pos="1506"/>
          <w:tab w:val="left" w:pos="4809"/>
          <w:tab w:val="left" w:pos="5532"/>
          <w:tab w:val="left" w:pos="6341"/>
        </w:tabs>
        <w:spacing w:line="63" w:lineRule="exact"/>
        <w:ind w:left="602"/>
        <w:rPr>
          <w:rFonts w:ascii="Cambria Math"/>
          <w:sz w:val="14"/>
        </w:rPr>
      </w:pPr>
      <w:r>
        <w:rPr>
          <w:rFonts w:ascii="Cambria Math"/>
          <w:spacing w:val="-10"/>
          <w:w w:val="105"/>
          <w:sz w:val="14"/>
        </w:rPr>
        <w:t>2</w:t>
      </w:r>
      <w:r>
        <w:rPr>
          <w:rFonts w:ascii="Cambria Math"/>
          <w:sz w:val="14"/>
        </w:rPr>
        <w:tab/>
      </w:r>
      <w:r>
        <w:rPr>
          <w:rFonts w:ascii="Cambria Math"/>
          <w:spacing w:val="-10"/>
          <w:w w:val="105"/>
          <w:sz w:val="14"/>
        </w:rPr>
        <w:t>2</w:t>
      </w:r>
      <w:r>
        <w:rPr>
          <w:rFonts w:ascii="Cambria Math"/>
          <w:sz w:val="14"/>
        </w:rPr>
        <w:tab/>
      </w:r>
      <w:r>
        <w:rPr>
          <w:rFonts w:ascii="Cambria Math"/>
          <w:spacing w:val="-12"/>
          <w:w w:val="105"/>
          <w:sz w:val="14"/>
        </w:rPr>
        <w:t>2</w:t>
      </w:r>
      <w:r>
        <w:rPr>
          <w:rFonts w:ascii="Cambria Math"/>
          <w:sz w:val="14"/>
        </w:rPr>
        <w:tab/>
      </w:r>
      <w:r>
        <w:rPr>
          <w:rFonts w:ascii="Cambria Math"/>
          <w:spacing w:val="-10"/>
          <w:w w:val="105"/>
          <w:sz w:val="14"/>
        </w:rPr>
        <w:t>2</w:t>
      </w:r>
      <w:r>
        <w:rPr>
          <w:rFonts w:ascii="Cambria Math"/>
          <w:sz w:val="14"/>
        </w:rPr>
        <w:tab/>
      </w:r>
      <w:r>
        <w:rPr>
          <w:rFonts w:ascii="Cambria Math"/>
          <w:spacing w:val="-10"/>
          <w:w w:val="105"/>
          <w:sz w:val="14"/>
        </w:rPr>
        <w:t>2</w:t>
      </w:r>
    </w:p>
    <w:p w:rsidR="001149A3" w:rsidRDefault="00000000">
      <w:pPr>
        <w:pStyle w:val="BodyText"/>
        <w:spacing w:before="2" w:line="213" w:lineRule="auto"/>
      </w:pPr>
      <w:r>
        <w:rPr>
          <w:rFonts w:ascii="Cambria Math" w:eastAsia="Cambria Math" w:hAnsi="Cambria Math"/>
        </w:rPr>
        <w:t>(W</w:t>
      </w:r>
      <w:r>
        <w:rPr>
          <w:rFonts w:ascii="Cambria Math" w:eastAsia="Cambria Math" w:hAnsi="Cambria Math"/>
          <w:position w:val="-3"/>
          <w:sz w:val="14"/>
        </w:rPr>
        <w:t>𝐼</w:t>
      </w:r>
      <w:r>
        <w:rPr>
          <w:rFonts w:ascii="Cambria Math" w:eastAsia="Cambria Math" w:hAnsi="Cambria Math"/>
          <w:position w:val="-6"/>
          <w:sz w:val="12"/>
        </w:rPr>
        <w:t>𝑖</w:t>
      </w:r>
      <w:r>
        <w:rPr>
          <w:rFonts w:ascii="Cambria Math" w:eastAsia="Cambria Math" w:hAnsi="Cambria Math"/>
        </w:rPr>
        <w:t>)</w:t>
      </w:r>
      <w:r>
        <w:rPr>
          <w:rFonts w:ascii="Cambria Math" w:eastAsia="Cambria Math" w:hAnsi="Cambria Math"/>
          <w:spacing w:val="47"/>
        </w:rPr>
        <w:t xml:space="preserve"> </w:t>
      </w:r>
      <w:r>
        <w:t>=1,</w:t>
      </w:r>
      <w:r>
        <w:rPr>
          <w:spacing w:val="9"/>
        </w:rPr>
        <w:t xml:space="preserve"> </w:t>
      </w:r>
      <w:r>
        <w:rPr>
          <w:rFonts w:ascii="Cambria Math" w:eastAsia="Cambria Math" w:hAnsi="Cambria Math"/>
        </w:rPr>
        <w:t>(W</w:t>
      </w:r>
      <w:r>
        <w:rPr>
          <w:rFonts w:ascii="Cambria Math" w:eastAsia="Cambria Math" w:hAnsi="Cambria Math"/>
          <w:position w:val="-3"/>
          <w:sz w:val="14"/>
        </w:rPr>
        <w:t>𝐹</w:t>
      </w:r>
      <w:r>
        <w:rPr>
          <w:rFonts w:ascii="Cambria Math" w:eastAsia="Cambria Math" w:hAnsi="Cambria Math"/>
          <w:position w:val="-6"/>
          <w:sz w:val="12"/>
        </w:rPr>
        <w:t>𝑖</w:t>
      </w:r>
      <w:r>
        <w:rPr>
          <w:rFonts w:ascii="Cambria Math" w:eastAsia="Cambria Math" w:hAnsi="Cambria Math"/>
        </w:rPr>
        <w:t>)</w:t>
      </w:r>
      <w:r>
        <w:rPr>
          <w:rFonts w:ascii="Cambria Math" w:eastAsia="Cambria Math" w:hAnsi="Cambria Math"/>
          <w:spacing w:val="48"/>
        </w:rPr>
        <w:t xml:space="preserve"> </w:t>
      </w:r>
      <w:r>
        <w:t>=0.</w:t>
      </w:r>
      <w:r>
        <w:rPr>
          <w:spacing w:val="6"/>
        </w:rPr>
        <w:t xml:space="preserve"> </w:t>
      </w:r>
      <w:r>
        <w:t>Thus,</w:t>
      </w:r>
      <w:r>
        <w:rPr>
          <w:spacing w:val="7"/>
        </w:rPr>
        <w:t xml:space="preserve"> </w:t>
      </w:r>
      <w:r>
        <w:t>the</w:t>
      </w:r>
      <w:r>
        <w:rPr>
          <w:spacing w:val="12"/>
        </w:rPr>
        <w:t xml:space="preserve"> </w:t>
      </w:r>
      <w:r>
        <w:t>maximum</w:t>
      </w:r>
      <w:r>
        <w:rPr>
          <w:spacing w:val="8"/>
        </w:rPr>
        <w:t xml:space="preserve"> </w:t>
      </w:r>
      <w:r>
        <w:t>value</w:t>
      </w:r>
      <w:r>
        <w:rPr>
          <w:spacing w:val="8"/>
        </w:rPr>
        <w:t xml:space="preserve"> </w:t>
      </w:r>
      <w:r>
        <w:t>of</w:t>
      </w:r>
      <w:r>
        <w:rPr>
          <w:spacing w:val="16"/>
        </w:rPr>
        <w:t xml:space="preserve"> </w:t>
      </w:r>
      <w:r>
        <w:rPr>
          <w:rFonts w:ascii="Cambria Math" w:eastAsia="Cambria Math" w:hAnsi="Cambria Math"/>
        </w:rPr>
        <w:t>(W</w:t>
      </w:r>
      <w:r>
        <w:rPr>
          <w:rFonts w:ascii="Cambria Math" w:eastAsia="Cambria Math" w:hAnsi="Cambria Math"/>
          <w:position w:val="-3"/>
          <w:sz w:val="14"/>
        </w:rPr>
        <w:t>𝑇</w:t>
      </w:r>
      <w:r>
        <w:rPr>
          <w:rFonts w:ascii="Cambria Math" w:eastAsia="Cambria Math" w:hAnsi="Cambria Math"/>
          <w:position w:val="-6"/>
          <w:sz w:val="12"/>
        </w:rPr>
        <w:t>𝑖</w:t>
      </w:r>
      <w:r>
        <w:rPr>
          <w:rFonts w:ascii="Cambria Math" w:eastAsia="Cambria Math" w:hAnsi="Cambria Math"/>
        </w:rPr>
        <w:t>)</w:t>
      </w:r>
      <w:r>
        <w:rPr>
          <w:rFonts w:ascii="Cambria Math" w:eastAsia="Cambria Math" w:hAnsi="Cambria Math"/>
          <w:spacing w:val="47"/>
        </w:rPr>
        <w:t xml:space="preserve"> </w:t>
      </w:r>
      <w:r>
        <w:t>+</w:t>
      </w:r>
      <w:r>
        <w:rPr>
          <w:spacing w:val="9"/>
        </w:rPr>
        <w:t xml:space="preserve"> </w:t>
      </w:r>
      <w:r>
        <w:rPr>
          <w:rFonts w:ascii="Cambria Math" w:eastAsia="Cambria Math" w:hAnsi="Cambria Math"/>
        </w:rPr>
        <w:t>(W</w:t>
      </w:r>
      <w:proofErr w:type="gramStart"/>
      <w:r>
        <w:rPr>
          <w:rFonts w:ascii="Cambria Math" w:eastAsia="Cambria Math" w:hAnsi="Cambria Math"/>
          <w:position w:val="-3"/>
          <w:sz w:val="14"/>
        </w:rPr>
        <w:t>𝐼</w:t>
      </w:r>
      <w:r>
        <w:rPr>
          <w:rFonts w:ascii="Cambria Math" w:eastAsia="Cambria Math" w:hAnsi="Cambria Math"/>
          <w:position w:val="-6"/>
          <w:sz w:val="12"/>
        </w:rPr>
        <w:t>𝑖</w:t>
      </w:r>
      <w:r>
        <w:rPr>
          <w:rFonts w:ascii="Cambria Math" w:eastAsia="Cambria Math" w:hAnsi="Cambria Math"/>
        </w:rPr>
        <w:t>)</w:t>
      </w:r>
      <w:r>
        <w:rPr>
          <w:rFonts w:ascii="Cambria Math" w:eastAsia="Cambria Math" w:hAnsi="Cambria Math"/>
          <w:spacing w:val="30"/>
        </w:rPr>
        <w:t xml:space="preserve">  </w:t>
      </w:r>
      <w:r>
        <w:t>+</w:t>
      </w:r>
      <w:proofErr w:type="gramEnd"/>
      <w:r>
        <w:rPr>
          <w:spacing w:val="9"/>
        </w:rPr>
        <w:t xml:space="preserve"> </w:t>
      </w:r>
      <w:r>
        <w:rPr>
          <w:rFonts w:ascii="Cambria Math" w:eastAsia="Cambria Math" w:hAnsi="Cambria Math"/>
        </w:rPr>
        <w:t>(W</w:t>
      </w:r>
      <w:r>
        <w:rPr>
          <w:rFonts w:ascii="Cambria Math" w:eastAsia="Cambria Math" w:hAnsi="Cambria Math"/>
          <w:position w:val="-3"/>
          <w:sz w:val="14"/>
        </w:rPr>
        <w:t>𝐹</w:t>
      </w:r>
      <w:r>
        <w:rPr>
          <w:rFonts w:ascii="Cambria Math" w:eastAsia="Cambria Math" w:hAnsi="Cambria Math"/>
          <w:position w:val="-6"/>
          <w:sz w:val="12"/>
        </w:rPr>
        <w:t>𝑖</w:t>
      </w:r>
      <w:r>
        <w:rPr>
          <w:rFonts w:ascii="Cambria Math" w:eastAsia="Cambria Math" w:hAnsi="Cambria Math"/>
        </w:rPr>
        <w:t>)</w:t>
      </w:r>
      <w:r>
        <w:rPr>
          <w:rFonts w:ascii="Cambria Math" w:eastAsia="Cambria Math" w:hAnsi="Cambria Math"/>
          <w:spacing w:val="30"/>
        </w:rPr>
        <w:t xml:space="preserve">  </w:t>
      </w:r>
      <w:r>
        <w:t>is</w:t>
      </w:r>
      <w:r>
        <w:rPr>
          <w:spacing w:val="8"/>
        </w:rPr>
        <w:t xml:space="preserve"> </w:t>
      </w:r>
      <w:r>
        <w:t>2.</w:t>
      </w:r>
      <w:r>
        <w:rPr>
          <w:spacing w:val="8"/>
        </w:rPr>
        <w:t xml:space="preserve"> </w:t>
      </w:r>
      <w:r>
        <w:t>Therefore,</w:t>
      </w:r>
      <w:r>
        <w:rPr>
          <w:spacing w:val="9"/>
        </w:rPr>
        <w:t xml:space="preserve"> </w:t>
      </w:r>
      <w:r>
        <w:t>the</w:t>
      </w:r>
      <w:r>
        <w:rPr>
          <w:spacing w:val="8"/>
        </w:rPr>
        <w:t xml:space="preserve"> </w:t>
      </w:r>
      <w:r>
        <w:t>inequality</w:t>
      </w:r>
      <w:r>
        <w:rPr>
          <w:spacing w:val="7"/>
        </w:rPr>
        <w:t xml:space="preserve"> </w:t>
      </w:r>
      <w:r>
        <w:t>0</w:t>
      </w:r>
      <w:r>
        <w:rPr>
          <w:spacing w:val="9"/>
        </w:rPr>
        <w:t xml:space="preserve"> </w:t>
      </w:r>
      <w:r>
        <w:rPr>
          <w:spacing w:val="-10"/>
        </w:rPr>
        <w:t>≤</w:t>
      </w:r>
    </w:p>
    <w:p w:rsidR="001149A3" w:rsidRDefault="00000000">
      <w:pPr>
        <w:tabs>
          <w:tab w:val="left" w:pos="1382"/>
          <w:tab w:val="left" w:pos="2246"/>
        </w:tabs>
        <w:spacing w:line="63" w:lineRule="exact"/>
        <w:ind w:left="640"/>
        <w:rPr>
          <w:rFonts w:ascii="Cambria Math"/>
          <w:sz w:val="14"/>
        </w:rPr>
      </w:pPr>
      <w:r>
        <w:rPr>
          <w:rFonts w:ascii="Cambria Math"/>
          <w:spacing w:val="-10"/>
          <w:w w:val="105"/>
          <w:sz w:val="14"/>
        </w:rPr>
        <w:t>2</w:t>
      </w:r>
      <w:r>
        <w:rPr>
          <w:rFonts w:ascii="Cambria Math"/>
          <w:sz w:val="14"/>
        </w:rPr>
        <w:tab/>
      </w:r>
      <w:r>
        <w:rPr>
          <w:rFonts w:ascii="Cambria Math"/>
          <w:spacing w:val="-10"/>
          <w:w w:val="105"/>
          <w:sz w:val="14"/>
        </w:rPr>
        <w:t>2</w:t>
      </w:r>
      <w:r>
        <w:rPr>
          <w:rFonts w:ascii="Cambria Math"/>
          <w:sz w:val="14"/>
        </w:rPr>
        <w:tab/>
      </w:r>
      <w:r>
        <w:rPr>
          <w:rFonts w:ascii="Cambria Math"/>
          <w:spacing w:val="-10"/>
          <w:w w:val="105"/>
          <w:sz w:val="14"/>
        </w:rPr>
        <w:t>2</w:t>
      </w:r>
    </w:p>
    <w:p w:rsidR="001149A3" w:rsidRDefault="00000000">
      <w:pPr>
        <w:pStyle w:val="BodyText"/>
        <w:spacing w:before="7" w:line="201" w:lineRule="auto"/>
      </w:pPr>
      <w:r>
        <w:rPr>
          <w:rFonts w:ascii="Cambria Math" w:eastAsia="Cambria Math" w:hAnsi="Cambria Math"/>
        </w:rPr>
        <w:t>(W</w:t>
      </w:r>
      <w:r>
        <w:rPr>
          <w:rFonts w:ascii="Cambria Math" w:eastAsia="Cambria Math" w:hAnsi="Cambria Math"/>
          <w:position w:val="-3"/>
          <w:sz w:val="14"/>
        </w:rPr>
        <w:t>𝑇</w:t>
      </w:r>
      <w:r>
        <w:rPr>
          <w:rFonts w:ascii="Cambria Math" w:eastAsia="Cambria Math" w:hAnsi="Cambria Math"/>
          <w:position w:val="-6"/>
          <w:sz w:val="12"/>
        </w:rPr>
        <w:t>𝑖</w:t>
      </w:r>
      <w:r>
        <w:rPr>
          <w:rFonts w:ascii="Cambria Math" w:eastAsia="Cambria Math" w:hAnsi="Cambria Math"/>
        </w:rPr>
        <w:t>)</w:t>
      </w:r>
      <w:r>
        <w:rPr>
          <w:rFonts w:ascii="Cambria Math" w:eastAsia="Cambria Math" w:hAnsi="Cambria Math"/>
          <w:spacing w:val="44"/>
        </w:rPr>
        <w:t xml:space="preserve"> </w:t>
      </w:r>
      <w:r>
        <w:t>+</w:t>
      </w:r>
      <w:r>
        <w:rPr>
          <w:spacing w:val="31"/>
        </w:rPr>
        <w:t xml:space="preserve"> </w:t>
      </w:r>
      <w:r>
        <w:rPr>
          <w:rFonts w:ascii="Cambria Math" w:eastAsia="Cambria Math" w:hAnsi="Cambria Math"/>
        </w:rPr>
        <w:t>(W</w:t>
      </w:r>
      <w:proofErr w:type="gramStart"/>
      <w:r>
        <w:rPr>
          <w:rFonts w:ascii="Cambria Math" w:eastAsia="Cambria Math" w:hAnsi="Cambria Math"/>
          <w:position w:val="-3"/>
          <w:sz w:val="14"/>
        </w:rPr>
        <w:t>𝐼</w:t>
      </w:r>
      <w:r>
        <w:rPr>
          <w:rFonts w:ascii="Cambria Math" w:eastAsia="Cambria Math" w:hAnsi="Cambria Math"/>
          <w:position w:val="-6"/>
          <w:sz w:val="12"/>
        </w:rPr>
        <w:t>𝑖</w:t>
      </w:r>
      <w:r>
        <w:rPr>
          <w:rFonts w:ascii="Cambria Math" w:eastAsia="Cambria Math" w:hAnsi="Cambria Math"/>
        </w:rPr>
        <w:t>)</w:t>
      </w:r>
      <w:r>
        <w:rPr>
          <w:rFonts w:ascii="Cambria Math" w:eastAsia="Cambria Math" w:hAnsi="Cambria Math"/>
          <w:spacing w:val="41"/>
        </w:rPr>
        <w:t xml:space="preserve">  </w:t>
      </w:r>
      <w:r>
        <w:t>+</w:t>
      </w:r>
      <w:proofErr w:type="gramEnd"/>
      <w:r>
        <w:rPr>
          <w:spacing w:val="32"/>
        </w:rPr>
        <w:t xml:space="preserve"> </w:t>
      </w:r>
      <w:r>
        <w:rPr>
          <w:rFonts w:ascii="Cambria Math" w:eastAsia="Cambria Math" w:hAnsi="Cambria Math"/>
        </w:rPr>
        <w:t>(W</w:t>
      </w:r>
      <w:r>
        <w:rPr>
          <w:rFonts w:ascii="Cambria Math" w:eastAsia="Cambria Math" w:hAnsi="Cambria Math"/>
          <w:position w:val="-3"/>
          <w:sz w:val="14"/>
        </w:rPr>
        <w:t>𝐹</w:t>
      </w:r>
      <w:r>
        <w:rPr>
          <w:rFonts w:ascii="Cambria Math" w:eastAsia="Cambria Math" w:hAnsi="Cambria Math"/>
          <w:position w:val="-6"/>
          <w:sz w:val="12"/>
        </w:rPr>
        <w:t>𝑖</w:t>
      </w:r>
      <w:r>
        <w:rPr>
          <w:rFonts w:ascii="Cambria Math" w:eastAsia="Cambria Math" w:hAnsi="Cambria Math"/>
        </w:rPr>
        <w:t>)</w:t>
      </w:r>
      <w:r>
        <w:rPr>
          <w:rFonts w:ascii="Cambria Math" w:eastAsia="Cambria Math" w:hAnsi="Cambria Math"/>
          <w:spacing w:val="41"/>
        </w:rPr>
        <w:t xml:space="preserve">  </w:t>
      </w:r>
      <w:r>
        <w:t>≤</w:t>
      </w:r>
      <w:r>
        <w:rPr>
          <w:spacing w:val="34"/>
        </w:rPr>
        <w:t xml:space="preserve"> </w:t>
      </w:r>
      <w:r>
        <w:t>2</w:t>
      </w:r>
      <w:r>
        <w:rPr>
          <w:spacing w:val="31"/>
        </w:rPr>
        <w:t xml:space="preserve"> </w:t>
      </w:r>
      <w:r>
        <w:t>holds</w:t>
      </w:r>
      <w:r>
        <w:rPr>
          <w:spacing w:val="32"/>
        </w:rPr>
        <w:t xml:space="preserve"> </w:t>
      </w:r>
      <w:r>
        <w:t>true,</w:t>
      </w:r>
      <w:r>
        <w:rPr>
          <w:spacing w:val="33"/>
        </w:rPr>
        <w:t xml:space="preserve"> </w:t>
      </w:r>
      <w:r>
        <w:t>confirming</w:t>
      </w:r>
      <w:r>
        <w:rPr>
          <w:spacing w:val="30"/>
        </w:rPr>
        <w:t xml:space="preserve"> </w:t>
      </w:r>
      <w:r>
        <w:t>the</w:t>
      </w:r>
      <w:r>
        <w:rPr>
          <w:spacing w:val="33"/>
        </w:rPr>
        <w:t xml:space="preserve"> </w:t>
      </w:r>
      <w:r>
        <w:t>bounds</w:t>
      </w:r>
      <w:r>
        <w:rPr>
          <w:spacing w:val="32"/>
        </w:rPr>
        <w:t xml:space="preserve"> </w:t>
      </w:r>
      <w:r>
        <w:t>for</w:t>
      </w:r>
      <w:r>
        <w:rPr>
          <w:spacing w:val="35"/>
        </w:rPr>
        <w:t xml:space="preserve"> </w:t>
      </w:r>
      <w:r>
        <w:t>weighted</w:t>
      </w:r>
      <w:r>
        <w:rPr>
          <w:spacing w:val="32"/>
        </w:rPr>
        <w:t xml:space="preserve"> </w:t>
      </w:r>
      <w:r>
        <w:t>centralities</w:t>
      </w:r>
      <w:r>
        <w:rPr>
          <w:spacing w:val="32"/>
        </w:rPr>
        <w:t xml:space="preserve"> </w:t>
      </w:r>
      <w:r>
        <w:t>in</w:t>
      </w:r>
      <w:r>
        <w:rPr>
          <w:spacing w:val="31"/>
        </w:rPr>
        <w:t xml:space="preserve"> </w:t>
      </w:r>
      <w:r>
        <w:t>a</w:t>
      </w:r>
      <w:r>
        <w:rPr>
          <w:spacing w:val="33"/>
        </w:rPr>
        <w:t xml:space="preserve"> </w:t>
      </w:r>
      <w:r>
        <w:rPr>
          <w:spacing w:val="-2"/>
        </w:rPr>
        <w:t>Pythagorean</w:t>
      </w:r>
    </w:p>
    <w:p w:rsidR="001149A3" w:rsidRDefault="00000000">
      <w:pPr>
        <w:pStyle w:val="BodyText"/>
        <w:spacing w:line="221" w:lineRule="exact"/>
        <w:jc w:val="both"/>
      </w:pPr>
      <w:r>
        <w:t>Neutrosophic</w:t>
      </w:r>
      <w:r>
        <w:rPr>
          <w:spacing w:val="-8"/>
        </w:rPr>
        <w:t xml:space="preserve"> </w:t>
      </w:r>
      <w:r>
        <w:t>Fuzzy</w:t>
      </w:r>
      <w:r>
        <w:rPr>
          <w:spacing w:val="-9"/>
        </w:rPr>
        <w:t xml:space="preserve"> </w:t>
      </w:r>
      <w:r>
        <w:rPr>
          <w:spacing w:val="-2"/>
        </w:rPr>
        <w:t>Graph.</w:t>
      </w:r>
    </w:p>
    <w:p w:rsidR="001149A3" w:rsidRDefault="001149A3">
      <w:pPr>
        <w:pStyle w:val="BodyText"/>
        <w:spacing w:before="10"/>
        <w:ind w:left="0"/>
      </w:pPr>
    </w:p>
    <w:p w:rsidR="001149A3" w:rsidRDefault="00000000">
      <w:pPr>
        <w:pStyle w:val="BodyText"/>
        <w:spacing w:line="225" w:lineRule="auto"/>
        <w:ind w:right="139"/>
        <w:jc w:val="both"/>
      </w:pPr>
      <w:r>
        <w:rPr>
          <w:b/>
          <w:i/>
        </w:rPr>
        <w:t>Axiom 3:</w:t>
      </w:r>
      <w:r>
        <w:rPr>
          <w:b/>
          <w:i/>
          <w:spacing w:val="80"/>
        </w:rPr>
        <w:t xml:space="preserve"> </w:t>
      </w:r>
      <w:r>
        <w:t xml:space="preserve">Let Ġ = (V, σ, μ) be a Pythagorean Neutrosophic Fuzzy Graph, where the weighted centrality of a </w:t>
      </w:r>
      <w:r>
        <w:rPr>
          <w:position w:val="2"/>
        </w:rPr>
        <w:t>vertex v</w:t>
      </w:r>
      <w:proofErr w:type="spellStart"/>
      <w:r>
        <w:rPr>
          <w:sz w:val="13"/>
        </w:rPr>
        <w:t>i</w:t>
      </w:r>
      <w:proofErr w:type="spellEnd"/>
      <w:r>
        <w:rPr>
          <w:spacing w:val="20"/>
          <w:sz w:val="13"/>
        </w:rPr>
        <w:t xml:space="preserve"> </w:t>
      </w:r>
      <w:r>
        <w:rPr>
          <w:position w:val="2"/>
        </w:rPr>
        <w:t>is represented as (W</w:t>
      </w:r>
      <w:r>
        <w:rPr>
          <w:sz w:val="13"/>
        </w:rPr>
        <w:t>Ti</w:t>
      </w:r>
      <w:r>
        <w:rPr>
          <w:position w:val="2"/>
        </w:rPr>
        <w:t>, W</w:t>
      </w:r>
      <w:proofErr w:type="spellStart"/>
      <w:r>
        <w:rPr>
          <w:sz w:val="13"/>
        </w:rPr>
        <w:t>Ii</w:t>
      </w:r>
      <w:proofErr w:type="spellEnd"/>
      <w:r>
        <w:rPr>
          <w:position w:val="2"/>
        </w:rPr>
        <w:t>, W</w:t>
      </w:r>
      <w:r>
        <w:rPr>
          <w:sz w:val="13"/>
        </w:rPr>
        <w:t>Fi</w:t>
      </w:r>
      <w:r>
        <w:rPr>
          <w:position w:val="2"/>
        </w:rPr>
        <w:t xml:space="preserve">), and the influence index of vertex </w:t>
      </w:r>
      <w:r>
        <w:rPr>
          <w:rFonts w:ascii="Cambria Math" w:eastAsia="Cambria Math" w:hAnsi="Cambria Math"/>
          <w:position w:val="2"/>
        </w:rPr>
        <w:t>𝑣</w:t>
      </w:r>
      <w:r>
        <w:rPr>
          <w:rFonts w:ascii="Cambria Math" w:eastAsia="Cambria Math" w:hAnsi="Cambria Math"/>
          <w:position w:val="2"/>
          <w:vertAlign w:val="subscript"/>
        </w:rPr>
        <w:t>𝑖</w:t>
      </w:r>
      <w:r>
        <w:rPr>
          <w:rFonts w:ascii="Cambria Math" w:eastAsia="Cambria Math" w:hAnsi="Cambria Math"/>
          <w:spacing w:val="-9"/>
          <w:position w:val="2"/>
        </w:rPr>
        <w:t xml:space="preserve"> </w:t>
      </w:r>
      <w:r>
        <w:rPr>
          <w:rFonts w:ascii="Cambria Math" w:eastAsia="Cambria Math" w:hAnsi="Cambria Math"/>
          <w:position w:val="2"/>
          <w:vertAlign w:val="subscript"/>
        </w:rPr>
        <w:t>,</w:t>
      </w:r>
      <w:r>
        <w:rPr>
          <w:rFonts w:ascii="Cambria Math" w:eastAsia="Cambria Math" w:hAnsi="Cambria Math"/>
          <w:position w:val="2"/>
        </w:rPr>
        <w:t xml:space="preserve"> </w:t>
      </w:r>
      <w:r>
        <w:rPr>
          <w:position w:val="2"/>
        </w:rPr>
        <w:t xml:space="preserve">represented by </w:t>
      </w:r>
      <w:r>
        <w:rPr>
          <w:rFonts w:ascii="Cambria Math" w:eastAsia="Cambria Math" w:hAnsi="Cambria Math"/>
          <w:position w:val="2"/>
        </w:rPr>
        <w:t>𝑋</w:t>
      </w:r>
      <w:r>
        <w:rPr>
          <w:rFonts w:ascii="Cambria Math" w:eastAsia="Cambria Math" w:hAnsi="Cambria Math"/>
          <w:position w:val="2"/>
          <w:vertAlign w:val="subscript"/>
        </w:rPr>
        <w:t>𝑉</w:t>
      </w:r>
      <w:r>
        <w:rPr>
          <w:rFonts w:ascii="Cambria Math" w:eastAsia="Cambria Math" w:hAnsi="Cambria Math"/>
          <w:position w:val="-5"/>
          <w:sz w:val="12"/>
        </w:rPr>
        <w:t>𝑖</w:t>
      </w:r>
      <w:r>
        <w:rPr>
          <w:rFonts w:ascii="Cambria Math" w:eastAsia="Cambria Math" w:hAnsi="Cambria Math"/>
          <w:spacing w:val="39"/>
          <w:position w:val="-5"/>
          <w:sz w:val="12"/>
        </w:rPr>
        <w:t xml:space="preserve"> </w:t>
      </w:r>
      <w:r>
        <w:rPr>
          <w:position w:val="2"/>
        </w:rPr>
        <w:t xml:space="preserve">, is equal to 0 </w:t>
      </w:r>
      <w:r>
        <w:t>when its weighted centrality is either (0, n, 0) or (n,1, 0), where n lies within the interval [0,1].</w:t>
      </w:r>
    </w:p>
    <w:p w:rsidR="001149A3" w:rsidRDefault="00000000">
      <w:pPr>
        <w:pStyle w:val="BodyText"/>
        <w:spacing w:before="10" w:line="228" w:lineRule="auto"/>
        <w:ind w:right="141"/>
        <w:jc w:val="both"/>
      </w:pPr>
      <w:r>
        <w:rPr>
          <w:b/>
          <w:i/>
        </w:rPr>
        <w:t>Proof:</w:t>
      </w:r>
      <w:r>
        <w:rPr>
          <w:b/>
          <w:i/>
          <w:spacing w:val="40"/>
        </w:rPr>
        <w:t xml:space="preserve"> </w:t>
      </w:r>
      <w:r>
        <w:t>Consider a Pythagorean</w:t>
      </w:r>
      <w:r>
        <w:rPr>
          <w:spacing w:val="-1"/>
        </w:rPr>
        <w:t xml:space="preserve"> </w:t>
      </w:r>
      <w:r>
        <w:t>Neutrosophic Fuzzy Graph, denoted as Ġ = (V, σ, μ), where V represents</w:t>
      </w:r>
      <w:r>
        <w:rPr>
          <w:spacing w:val="-1"/>
        </w:rPr>
        <w:t xml:space="preserve"> </w:t>
      </w:r>
      <w:r>
        <w:t xml:space="preserve">the set of vertices, and the pair of membership functions of vertices </w:t>
      </w:r>
      <w:r>
        <w:rPr>
          <w:rFonts w:ascii="Cambria Math" w:eastAsia="Cambria Math" w:hAnsi="Cambria Math"/>
        </w:rPr>
        <w:t>σ = (σ</w:t>
      </w:r>
      <w:r>
        <w:rPr>
          <w:rFonts w:ascii="Cambria Math" w:eastAsia="Cambria Math" w:hAnsi="Cambria Math"/>
          <w:position w:val="-3"/>
          <w:sz w:val="14"/>
        </w:rPr>
        <w:t>T</w:t>
      </w:r>
      <w:proofErr w:type="spellStart"/>
      <w:r>
        <w:rPr>
          <w:rFonts w:ascii="Cambria Math" w:eastAsia="Cambria Math" w:hAnsi="Cambria Math"/>
          <w:position w:val="-6"/>
          <w:sz w:val="12"/>
        </w:rPr>
        <w:t>i</w:t>
      </w:r>
      <w:proofErr w:type="spellEnd"/>
      <w:r>
        <w:rPr>
          <w:rFonts w:ascii="Cambria Math" w:eastAsia="Cambria Math" w:hAnsi="Cambria Math"/>
        </w:rPr>
        <w:t>,</w:t>
      </w:r>
      <w:r>
        <w:rPr>
          <w:rFonts w:ascii="Cambria Math" w:eastAsia="Cambria Math" w:hAnsi="Cambria Math"/>
          <w:spacing w:val="-10"/>
        </w:rPr>
        <w:t xml:space="preserve"> </w:t>
      </w:r>
      <w:r>
        <w:rPr>
          <w:rFonts w:ascii="Cambria Math" w:eastAsia="Cambria Math" w:hAnsi="Cambria Math"/>
        </w:rPr>
        <w:t>σ</w:t>
      </w:r>
      <w:r>
        <w:rPr>
          <w:rFonts w:ascii="Cambria Math" w:eastAsia="Cambria Math" w:hAnsi="Cambria Math"/>
          <w:position w:val="-3"/>
          <w:sz w:val="14"/>
        </w:rPr>
        <w:t>I</w:t>
      </w:r>
      <w:proofErr w:type="spellStart"/>
      <w:r>
        <w:rPr>
          <w:rFonts w:ascii="Cambria Math" w:eastAsia="Cambria Math" w:hAnsi="Cambria Math"/>
          <w:position w:val="-6"/>
          <w:sz w:val="12"/>
        </w:rPr>
        <w:t>i</w:t>
      </w:r>
      <w:proofErr w:type="spellEnd"/>
      <w:r>
        <w:rPr>
          <w:rFonts w:ascii="Cambria Math" w:eastAsia="Cambria Math" w:hAnsi="Cambria Math"/>
        </w:rPr>
        <w:t>,</w:t>
      </w:r>
      <w:r>
        <w:rPr>
          <w:rFonts w:ascii="Cambria Math" w:eastAsia="Cambria Math" w:hAnsi="Cambria Math"/>
          <w:spacing w:val="-10"/>
        </w:rPr>
        <w:t xml:space="preserve"> </w:t>
      </w:r>
      <w:r>
        <w:rPr>
          <w:rFonts w:ascii="Cambria Math" w:eastAsia="Cambria Math" w:hAnsi="Cambria Math"/>
        </w:rPr>
        <w:t>σ</w:t>
      </w:r>
      <w:r>
        <w:rPr>
          <w:rFonts w:ascii="Cambria Math" w:eastAsia="Cambria Math" w:hAnsi="Cambria Math"/>
          <w:position w:val="-3"/>
          <w:sz w:val="14"/>
        </w:rPr>
        <w:t>F</w:t>
      </w:r>
      <w:proofErr w:type="spellStart"/>
      <w:r>
        <w:rPr>
          <w:rFonts w:ascii="Cambria Math" w:eastAsia="Cambria Math" w:hAnsi="Cambria Math"/>
          <w:position w:val="-6"/>
          <w:sz w:val="12"/>
        </w:rPr>
        <w:t>i</w:t>
      </w:r>
      <w:proofErr w:type="spellEnd"/>
      <w:r>
        <w:rPr>
          <w:rFonts w:ascii="Cambria Math" w:eastAsia="Cambria Math" w:hAnsi="Cambria Math"/>
        </w:rPr>
        <w:t xml:space="preserve">) </w:t>
      </w:r>
      <w:r>
        <w:t xml:space="preserve">and their edges membership functions </w:t>
      </w:r>
      <w:r>
        <w:rPr>
          <w:rFonts w:ascii="Cambria Math" w:eastAsia="Cambria Math" w:hAnsi="Cambria Math"/>
        </w:rPr>
        <w:t>μ</w:t>
      </w:r>
      <w:r>
        <w:rPr>
          <w:rFonts w:ascii="Cambria Math" w:eastAsia="Cambria Math" w:hAnsi="Cambria Math"/>
          <w:spacing w:val="16"/>
        </w:rPr>
        <w:t xml:space="preserve"> </w:t>
      </w:r>
      <w:r>
        <w:rPr>
          <w:rFonts w:ascii="Cambria Math" w:eastAsia="Cambria Math" w:hAnsi="Cambria Math"/>
        </w:rPr>
        <w:t>= (μ</w:t>
      </w:r>
      <w:r>
        <w:rPr>
          <w:rFonts w:ascii="Cambria Math" w:eastAsia="Cambria Math" w:hAnsi="Cambria Math"/>
          <w:position w:val="-3"/>
          <w:sz w:val="14"/>
        </w:rPr>
        <w:t>T</w:t>
      </w:r>
      <w:proofErr w:type="spellStart"/>
      <w:r>
        <w:rPr>
          <w:rFonts w:ascii="Cambria Math" w:eastAsia="Cambria Math" w:hAnsi="Cambria Math"/>
          <w:position w:val="-6"/>
          <w:sz w:val="12"/>
        </w:rPr>
        <w:t>i</w:t>
      </w:r>
      <w:proofErr w:type="spellEnd"/>
      <w:r>
        <w:rPr>
          <w:rFonts w:ascii="Cambria Math" w:eastAsia="Cambria Math" w:hAnsi="Cambria Math"/>
        </w:rPr>
        <w:t>,</w:t>
      </w:r>
      <w:r>
        <w:rPr>
          <w:rFonts w:ascii="Cambria Math" w:eastAsia="Cambria Math" w:hAnsi="Cambria Math"/>
          <w:spacing w:val="-9"/>
        </w:rPr>
        <w:t xml:space="preserve"> </w:t>
      </w:r>
      <w:r>
        <w:rPr>
          <w:rFonts w:ascii="Cambria Math" w:eastAsia="Cambria Math" w:hAnsi="Cambria Math"/>
        </w:rPr>
        <w:t>μ</w:t>
      </w:r>
      <w:r>
        <w:rPr>
          <w:rFonts w:ascii="Cambria Math" w:eastAsia="Cambria Math" w:hAnsi="Cambria Math"/>
          <w:position w:val="-3"/>
          <w:sz w:val="14"/>
        </w:rPr>
        <w:t>I</w:t>
      </w:r>
      <w:proofErr w:type="spellStart"/>
      <w:r>
        <w:rPr>
          <w:rFonts w:ascii="Cambria Math" w:eastAsia="Cambria Math" w:hAnsi="Cambria Math"/>
          <w:position w:val="-6"/>
          <w:sz w:val="12"/>
        </w:rPr>
        <w:t>i</w:t>
      </w:r>
      <w:proofErr w:type="spellEnd"/>
      <w:r>
        <w:rPr>
          <w:rFonts w:ascii="Cambria Math" w:eastAsia="Cambria Math" w:hAnsi="Cambria Math"/>
        </w:rPr>
        <w:t>,</w:t>
      </w:r>
      <w:r>
        <w:rPr>
          <w:rFonts w:ascii="Cambria Math" w:eastAsia="Cambria Math" w:hAnsi="Cambria Math"/>
          <w:spacing w:val="-9"/>
        </w:rPr>
        <w:t xml:space="preserve"> </w:t>
      </w:r>
      <w:r>
        <w:rPr>
          <w:rFonts w:ascii="Cambria Math" w:eastAsia="Cambria Math" w:hAnsi="Cambria Math"/>
        </w:rPr>
        <w:t>μ</w:t>
      </w:r>
      <w:r>
        <w:rPr>
          <w:rFonts w:ascii="Cambria Math" w:eastAsia="Cambria Math" w:hAnsi="Cambria Math"/>
          <w:position w:val="-3"/>
          <w:sz w:val="14"/>
        </w:rPr>
        <w:t>F</w:t>
      </w:r>
      <w:proofErr w:type="spellStart"/>
      <w:r>
        <w:rPr>
          <w:rFonts w:ascii="Cambria Math" w:eastAsia="Cambria Math" w:hAnsi="Cambria Math"/>
          <w:position w:val="-6"/>
          <w:sz w:val="12"/>
        </w:rPr>
        <w:t>i</w:t>
      </w:r>
      <w:proofErr w:type="spellEnd"/>
      <w:r>
        <w:rPr>
          <w:rFonts w:ascii="Cambria Math" w:eastAsia="Cambria Math" w:hAnsi="Cambria Math"/>
        </w:rPr>
        <w:t xml:space="preserve">) </w:t>
      </w:r>
      <w:r>
        <w:t>denote</w:t>
      </w:r>
      <w:r>
        <w:rPr>
          <w:spacing w:val="-2"/>
        </w:rPr>
        <w:t xml:space="preserve"> </w:t>
      </w:r>
      <w:r>
        <w:t>the</w:t>
      </w:r>
      <w:r>
        <w:rPr>
          <w:spacing w:val="-4"/>
        </w:rPr>
        <w:t xml:space="preserve"> </w:t>
      </w:r>
      <w:r>
        <w:t>degree</w:t>
      </w:r>
      <w:r>
        <w:rPr>
          <w:spacing w:val="-1"/>
        </w:rPr>
        <w:t xml:space="preserve"> </w:t>
      </w:r>
      <w:r>
        <w:t>of</w:t>
      </w:r>
      <w:r>
        <w:rPr>
          <w:spacing w:val="-3"/>
        </w:rPr>
        <w:t xml:space="preserve"> </w:t>
      </w:r>
      <w:r>
        <w:t>collaboration</w:t>
      </w:r>
      <w:r>
        <w:rPr>
          <w:spacing w:val="-3"/>
        </w:rPr>
        <w:t xml:space="preserve"> </w:t>
      </w:r>
      <w:r>
        <w:t>(truth),</w:t>
      </w:r>
      <w:r>
        <w:rPr>
          <w:spacing w:val="-1"/>
        </w:rPr>
        <w:t xml:space="preserve"> </w:t>
      </w:r>
      <w:r>
        <w:t>the</w:t>
      </w:r>
      <w:r>
        <w:rPr>
          <w:spacing w:val="-1"/>
        </w:rPr>
        <w:t xml:space="preserve"> </w:t>
      </w:r>
      <w:r>
        <w:t>level of</w:t>
      </w:r>
      <w:r>
        <w:rPr>
          <w:spacing w:val="-3"/>
        </w:rPr>
        <w:t xml:space="preserve"> </w:t>
      </w:r>
      <w:r>
        <w:t>indecision</w:t>
      </w:r>
      <w:r>
        <w:rPr>
          <w:spacing w:val="-3"/>
        </w:rPr>
        <w:t xml:space="preserve"> </w:t>
      </w:r>
      <w:r>
        <w:t>(indeterminacy), and the</w:t>
      </w:r>
      <w:r>
        <w:rPr>
          <w:spacing w:val="-6"/>
        </w:rPr>
        <w:t xml:space="preserve"> </w:t>
      </w:r>
      <w:r>
        <w:t>degree</w:t>
      </w:r>
      <w:r>
        <w:rPr>
          <w:spacing w:val="-6"/>
        </w:rPr>
        <w:t xml:space="preserve"> </w:t>
      </w:r>
      <w:r>
        <w:t>of</w:t>
      </w:r>
      <w:r>
        <w:rPr>
          <w:spacing w:val="-8"/>
        </w:rPr>
        <w:t xml:space="preserve"> </w:t>
      </w:r>
      <w:r>
        <w:t>non-collaboration</w:t>
      </w:r>
      <w:r>
        <w:rPr>
          <w:spacing w:val="-8"/>
        </w:rPr>
        <w:t xml:space="preserve"> </w:t>
      </w:r>
      <w:r>
        <w:t>(falsity)</w:t>
      </w:r>
      <w:r>
        <w:rPr>
          <w:spacing w:val="-6"/>
        </w:rPr>
        <w:t xml:space="preserve"> </w:t>
      </w:r>
      <w:r>
        <w:t>for</w:t>
      </w:r>
      <w:r>
        <w:rPr>
          <w:spacing w:val="-6"/>
        </w:rPr>
        <w:t xml:space="preserve"> </w:t>
      </w:r>
      <w:r>
        <w:t>each</w:t>
      </w:r>
      <w:r>
        <w:rPr>
          <w:spacing w:val="-8"/>
        </w:rPr>
        <w:t xml:space="preserve"> </w:t>
      </w:r>
      <w:r>
        <w:t>vertex</w:t>
      </w:r>
      <w:r>
        <w:rPr>
          <w:spacing w:val="-4"/>
        </w:rPr>
        <w:t xml:space="preserve"> </w:t>
      </w:r>
      <w:r>
        <w:rPr>
          <w:rFonts w:ascii="Cambria Math" w:eastAsia="Cambria Math" w:hAnsi="Cambria Math"/>
        </w:rPr>
        <w:t>v</w:t>
      </w:r>
      <w:proofErr w:type="spellStart"/>
      <w:r>
        <w:rPr>
          <w:rFonts w:ascii="Cambria Math" w:eastAsia="Cambria Math" w:hAnsi="Cambria Math"/>
          <w:position w:val="-3"/>
          <w:sz w:val="14"/>
        </w:rPr>
        <w:t>i</w:t>
      </w:r>
      <w:proofErr w:type="spellEnd"/>
      <w:r>
        <w:rPr>
          <w:rFonts w:ascii="Cambria Math" w:eastAsia="Cambria Math" w:hAnsi="Cambria Math"/>
          <w:spacing w:val="30"/>
          <w:position w:val="-3"/>
          <w:sz w:val="14"/>
        </w:rPr>
        <w:t xml:space="preserve"> </w:t>
      </w:r>
      <w:r>
        <w:rPr>
          <w:rFonts w:ascii="Cambria Math" w:eastAsia="Cambria Math" w:hAnsi="Cambria Math"/>
        </w:rPr>
        <w:t>∈ V</w:t>
      </w:r>
      <w:r>
        <w:rPr>
          <w:rFonts w:ascii="Cambria Math" w:eastAsia="Cambria Math" w:hAnsi="Cambria Math"/>
          <w:spacing w:val="-3"/>
        </w:rPr>
        <w:t xml:space="preserve"> </w:t>
      </w:r>
      <w:r>
        <w:t>and</w:t>
      </w:r>
      <w:r>
        <w:rPr>
          <w:spacing w:val="-6"/>
        </w:rPr>
        <w:t xml:space="preserve"> </w:t>
      </w:r>
      <w:r>
        <w:t>weighted</w:t>
      </w:r>
      <w:r>
        <w:rPr>
          <w:spacing w:val="-6"/>
        </w:rPr>
        <w:t xml:space="preserve"> </w:t>
      </w:r>
      <w:r>
        <w:t>centrality</w:t>
      </w:r>
      <w:r>
        <w:rPr>
          <w:spacing w:val="-10"/>
        </w:rPr>
        <w:t xml:space="preserve"> </w:t>
      </w:r>
      <w:r>
        <w:t>of</w:t>
      </w:r>
      <w:r>
        <w:rPr>
          <w:spacing w:val="-8"/>
        </w:rPr>
        <w:t xml:space="preserve"> </w:t>
      </w:r>
      <w:r>
        <w:t>vertex</w:t>
      </w:r>
      <w:r>
        <w:rPr>
          <w:spacing w:val="36"/>
        </w:rPr>
        <w:t xml:space="preserve"> </w:t>
      </w:r>
      <w:r>
        <w:rPr>
          <w:rFonts w:ascii="Cambria Math" w:eastAsia="Cambria Math" w:hAnsi="Cambria Math"/>
        </w:rPr>
        <w:t>v</w:t>
      </w:r>
      <w:proofErr w:type="spellStart"/>
      <w:r>
        <w:rPr>
          <w:rFonts w:ascii="Cambria Math" w:eastAsia="Cambria Math" w:hAnsi="Cambria Math"/>
          <w:position w:val="-3"/>
          <w:sz w:val="14"/>
        </w:rPr>
        <w:t>i</w:t>
      </w:r>
      <w:proofErr w:type="spellEnd"/>
      <w:r>
        <w:rPr>
          <w:rFonts w:ascii="Cambria Math" w:eastAsia="Cambria Math" w:hAnsi="Cambria Math"/>
          <w:spacing w:val="21"/>
          <w:position w:val="-3"/>
          <w:sz w:val="14"/>
        </w:rPr>
        <w:t xml:space="preserve"> </w:t>
      </w:r>
      <w:r>
        <w:t>be</w:t>
      </w:r>
      <w:r>
        <w:rPr>
          <w:spacing w:val="-6"/>
        </w:rPr>
        <w:t xml:space="preserve"> </w:t>
      </w:r>
      <w:r>
        <w:t>represented by (</w:t>
      </w:r>
      <w:r>
        <w:rPr>
          <w:rFonts w:ascii="Cambria Math" w:eastAsia="Cambria Math" w:hAnsi="Cambria Math"/>
        </w:rPr>
        <w:t>W</w:t>
      </w:r>
      <w:r>
        <w:rPr>
          <w:rFonts w:ascii="Cambria Math" w:eastAsia="Cambria Math" w:hAnsi="Cambria Math"/>
          <w:position w:val="-3"/>
          <w:sz w:val="14"/>
        </w:rPr>
        <w:t>𝑇</w:t>
      </w:r>
      <w:r>
        <w:rPr>
          <w:rFonts w:ascii="Cambria Math" w:eastAsia="Cambria Math" w:hAnsi="Cambria Math"/>
          <w:position w:val="-6"/>
          <w:sz w:val="12"/>
        </w:rPr>
        <w:t>𝑖</w:t>
      </w:r>
      <w:r>
        <w:rPr>
          <w:rFonts w:ascii="Cambria Math" w:eastAsia="Cambria Math" w:hAnsi="Cambria Math"/>
        </w:rPr>
        <w:t>,</w:t>
      </w:r>
      <w:r>
        <w:rPr>
          <w:rFonts w:ascii="Cambria Math" w:eastAsia="Cambria Math" w:hAnsi="Cambria Math"/>
          <w:spacing w:val="-2"/>
        </w:rPr>
        <w:t xml:space="preserve"> </w:t>
      </w:r>
      <w:r>
        <w:rPr>
          <w:rFonts w:ascii="Cambria Math" w:eastAsia="Cambria Math" w:hAnsi="Cambria Math"/>
        </w:rPr>
        <w:t>W</w:t>
      </w:r>
      <w:r>
        <w:rPr>
          <w:rFonts w:ascii="Cambria Math" w:eastAsia="Cambria Math" w:hAnsi="Cambria Math"/>
          <w:position w:val="-3"/>
          <w:sz w:val="14"/>
        </w:rPr>
        <w:t>𝐼</w:t>
      </w:r>
      <w:r>
        <w:rPr>
          <w:rFonts w:ascii="Cambria Math" w:eastAsia="Cambria Math" w:hAnsi="Cambria Math"/>
          <w:position w:val="-6"/>
          <w:sz w:val="12"/>
        </w:rPr>
        <w:t>𝑖</w:t>
      </w:r>
      <w:r>
        <w:rPr>
          <w:rFonts w:ascii="Cambria Math" w:eastAsia="Cambria Math" w:hAnsi="Cambria Math"/>
        </w:rPr>
        <w:t>, W</w:t>
      </w:r>
      <w:r>
        <w:rPr>
          <w:rFonts w:ascii="Cambria Math" w:eastAsia="Cambria Math" w:hAnsi="Cambria Math"/>
          <w:position w:val="-3"/>
          <w:sz w:val="14"/>
        </w:rPr>
        <w:t>𝐹</w:t>
      </w:r>
      <w:r>
        <w:rPr>
          <w:rFonts w:ascii="Cambria Math" w:eastAsia="Cambria Math" w:hAnsi="Cambria Math"/>
          <w:position w:val="-6"/>
          <w:sz w:val="12"/>
        </w:rPr>
        <w:t>𝑖</w:t>
      </w:r>
      <w:r>
        <w:t>). The importance index of vertex</w:t>
      </w:r>
      <w:r>
        <w:rPr>
          <w:spacing w:val="40"/>
        </w:rPr>
        <w:t xml:space="preserve"> </w:t>
      </w:r>
      <w:r>
        <w:rPr>
          <w:rFonts w:ascii="Cambria Math" w:eastAsia="Cambria Math" w:hAnsi="Cambria Math"/>
        </w:rPr>
        <w:t>v</w:t>
      </w:r>
      <w:proofErr w:type="spellStart"/>
      <w:r>
        <w:rPr>
          <w:rFonts w:ascii="Cambria Math" w:eastAsia="Cambria Math" w:hAnsi="Cambria Math"/>
          <w:position w:val="-3"/>
          <w:sz w:val="14"/>
        </w:rPr>
        <w:t>i</w:t>
      </w:r>
      <w:proofErr w:type="spellEnd"/>
      <w:r>
        <w:rPr>
          <w:rFonts w:ascii="Cambria Math" w:eastAsia="Cambria Math" w:hAnsi="Cambria Math"/>
          <w:spacing w:val="40"/>
          <w:position w:val="-3"/>
          <w:sz w:val="14"/>
        </w:rPr>
        <w:t xml:space="preserve"> </w:t>
      </w:r>
      <w:r>
        <w:t>is given by:</w:t>
      </w:r>
    </w:p>
    <w:p w:rsidR="001149A3" w:rsidRDefault="001149A3">
      <w:pPr>
        <w:pStyle w:val="BodyText"/>
        <w:spacing w:line="228" w:lineRule="auto"/>
        <w:jc w:val="both"/>
        <w:sectPr w:rsidR="001149A3">
          <w:type w:val="continuous"/>
          <w:pgSz w:w="11910" w:h="16840"/>
          <w:pgMar w:top="1460" w:right="1275" w:bottom="1840" w:left="1275" w:header="1135" w:footer="1657" w:gutter="0"/>
          <w:cols w:space="720"/>
        </w:sectPr>
      </w:pPr>
    </w:p>
    <w:p w:rsidR="001149A3" w:rsidRDefault="001149A3">
      <w:pPr>
        <w:pStyle w:val="BodyText"/>
        <w:spacing w:before="18"/>
        <w:ind w:left="0"/>
        <w:rPr>
          <w:sz w:val="12"/>
        </w:rPr>
      </w:pPr>
    </w:p>
    <w:p w:rsidR="001149A3" w:rsidRDefault="00000000">
      <w:pPr>
        <w:jc w:val="right"/>
        <w:rPr>
          <w:rFonts w:ascii="Cambria Math"/>
          <w:position w:val="-6"/>
          <w:sz w:val="12"/>
        </w:rPr>
      </w:pPr>
      <w:r>
        <w:rPr>
          <w:rFonts w:ascii="Cambria Math"/>
          <w:spacing w:val="-5"/>
          <w:w w:val="105"/>
          <w:sz w:val="20"/>
        </w:rPr>
        <w:t>X</w:t>
      </w:r>
      <w:r>
        <w:rPr>
          <w:rFonts w:ascii="Cambria Math"/>
          <w:spacing w:val="-5"/>
          <w:w w:val="105"/>
          <w:position w:val="-3"/>
          <w:sz w:val="14"/>
        </w:rPr>
        <w:t>v</w:t>
      </w:r>
      <w:r>
        <w:rPr>
          <w:rFonts w:ascii="Cambria Math"/>
          <w:spacing w:val="-5"/>
          <w:w w:val="105"/>
          <w:position w:val="-6"/>
          <w:sz w:val="12"/>
        </w:rPr>
        <w:t>1</w:t>
      </w:r>
    </w:p>
    <w:p w:rsidR="001149A3" w:rsidRDefault="00000000">
      <w:pPr>
        <w:spacing w:line="182" w:lineRule="auto"/>
        <w:ind w:left="30"/>
        <w:rPr>
          <w:rFonts w:ascii="Cambria Math" w:hAnsi="Cambria Math"/>
          <w:position w:val="-6"/>
          <w:sz w:val="12"/>
        </w:rPr>
      </w:pPr>
      <w:r>
        <w:br w:type="column"/>
      </w:r>
      <w:r>
        <w:rPr>
          <w:rFonts w:ascii="Cambria Math" w:hAnsi="Cambria Math"/>
          <w:w w:val="105"/>
          <w:position w:val="-15"/>
          <w:sz w:val="20"/>
        </w:rPr>
        <w:t xml:space="preserve">= </w:t>
      </w:r>
      <w:r>
        <w:rPr>
          <w:rFonts w:ascii="Cambria Math" w:hAnsi="Cambria Math"/>
          <w:w w:val="105"/>
          <w:sz w:val="20"/>
        </w:rPr>
        <w:t>2</w:t>
      </w:r>
      <w:r>
        <w:rPr>
          <w:rFonts w:ascii="Cambria Math" w:hAnsi="Cambria Math"/>
          <w:spacing w:val="27"/>
          <w:w w:val="105"/>
          <w:sz w:val="20"/>
        </w:rPr>
        <w:t xml:space="preserve"> </w:t>
      </w:r>
      <w:r>
        <w:rPr>
          <w:rFonts w:ascii="Cambria Math" w:hAnsi="Cambria Math"/>
          <w:w w:val="105"/>
          <w:sz w:val="20"/>
        </w:rPr>
        <w:t>×</w:t>
      </w:r>
      <w:r>
        <w:rPr>
          <w:rFonts w:ascii="Cambria Math" w:hAnsi="Cambria Math"/>
          <w:spacing w:val="-9"/>
          <w:w w:val="105"/>
          <w:sz w:val="20"/>
        </w:rPr>
        <w:t xml:space="preserve"> </w:t>
      </w:r>
      <w:r>
        <w:rPr>
          <w:rFonts w:ascii="Cambria Math" w:hAnsi="Cambria Math"/>
          <w:w w:val="105"/>
          <w:sz w:val="20"/>
        </w:rPr>
        <w:t>W</w:t>
      </w:r>
      <w:r>
        <w:rPr>
          <w:rFonts w:ascii="Cambria Math" w:hAnsi="Cambria Math"/>
          <w:w w:val="105"/>
          <w:position w:val="-3"/>
          <w:sz w:val="14"/>
        </w:rPr>
        <w:t>T</w:t>
      </w:r>
      <w:proofErr w:type="spellStart"/>
      <w:r>
        <w:rPr>
          <w:rFonts w:ascii="Cambria Math" w:hAnsi="Cambria Math"/>
          <w:w w:val="105"/>
          <w:position w:val="-6"/>
          <w:sz w:val="12"/>
        </w:rPr>
        <w:t>i</w:t>
      </w:r>
      <w:proofErr w:type="spellEnd"/>
      <w:r>
        <w:rPr>
          <w:rFonts w:ascii="Cambria Math" w:hAnsi="Cambria Math"/>
          <w:spacing w:val="20"/>
          <w:w w:val="105"/>
          <w:position w:val="-6"/>
          <w:sz w:val="12"/>
        </w:rPr>
        <w:t xml:space="preserve"> </w:t>
      </w:r>
      <w:r>
        <w:rPr>
          <w:rFonts w:ascii="Cambria Math" w:hAnsi="Cambria Math"/>
          <w:w w:val="105"/>
          <w:sz w:val="20"/>
        </w:rPr>
        <w:t>×</w:t>
      </w:r>
      <w:r>
        <w:rPr>
          <w:rFonts w:ascii="Cambria Math" w:hAnsi="Cambria Math"/>
          <w:spacing w:val="-10"/>
          <w:w w:val="105"/>
          <w:sz w:val="20"/>
        </w:rPr>
        <w:t xml:space="preserve"> </w:t>
      </w:r>
      <w:r>
        <w:rPr>
          <w:rFonts w:ascii="Cambria Math" w:hAnsi="Cambria Math"/>
          <w:w w:val="105"/>
          <w:sz w:val="20"/>
        </w:rPr>
        <w:t>(1</w:t>
      </w:r>
      <w:r>
        <w:rPr>
          <w:rFonts w:ascii="Cambria Math" w:hAnsi="Cambria Math"/>
          <w:spacing w:val="-8"/>
          <w:w w:val="105"/>
          <w:sz w:val="20"/>
        </w:rPr>
        <w:t xml:space="preserve"> </w:t>
      </w:r>
      <w:r>
        <w:rPr>
          <w:rFonts w:ascii="Cambria Math" w:hAnsi="Cambria Math"/>
          <w:w w:val="105"/>
          <w:sz w:val="20"/>
        </w:rPr>
        <w:t>−</w:t>
      </w:r>
      <w:r>
        <w:rPr>
          <w:rFonts w:ascii="Cambria Math" w:hAnsi="Cambria Math"/>
          <w:spacing w:val="-8"/>
          <w:w w:val="105"/>
          <w:sz w:val="20"/>
        </w:rPr>
        <w:t xml:space="preserve"> </w:t>
      </w:r>
      <w:r>
        <w:rPr>
          <w:rFonts w:ascii="Cambria Math" w:hAnsi="Cambria Math"/>
          <w:w w:val="105"/>
          <w:sz w:val="20"/>
        </w:rPr>
        <w:t>W</w:t>
      </w:r>
      <w:r>
        <w:rPr>
          <w:rFonts w:ascii="Cambria Math" w:hAnsi="Cambria Math"/>
          <w:w w:val="105"/>
          <w:position w:val="-3"/>
          <w:sz w:val="14"/>
        </w:rPr>
        <w:t>F</w:t>
      </w:r>
      <w:proofErr w:type="spellStart"/>
      <w:r>
        <w:rPr>
          <w:rFonts w:ascii="Cambria Math" w:hAnsi="Cambria Math"/>
          <w:w w:val="105"/>
          <w:position w:val="-6"/>
          <w:sz w:val="12"/>
        </w:rPr>
        <w:t>i</w:t>
      </w:r>
      <w:proofErr w:type="spellEnd"/>
      <w:r>
        <w:rPr>
          <w:rFonts w:ascii="Cambria Math" w:hAnsi="Cambria Math"/>
          <w:w w:val="105"/>
          <w:sz w:val="20"/>
        </w:rPr>
        <w:t>)</w:t>
      </w:r>
      <w:r>
        <w:rPr>
          <w:rFonts w:ascii="Cambria Math" w:hAnsi="Cambria Math"/>
          <w:spacing w:val="-10"/>
          <w:w w:val="105"/>
          <w:sz w:val="20"/>
        </w:rPr>
        <w:t xml:space="preserve"> </w:t>
      </w:r>
      <w:r>
        <w:rPr>
          <w:rFonts w:ascii="Cambria Math" w:hAnsi="Cambria Math"/>
          <w:w w:val="105"/>
          <w:sz w:val="20"/>
        </w:rPr>
        <w:t>+</w:t>
      </w:r>
      <w:r>
        <w:rPr>
          <w:rFonts w:ascii="Cambria Math" w:hAnsi="Cambria Math"/>
          <w:spacing w:val="-8"/>
          <w:w w:val="105"/>
          <w:sz w:val="20"/>
        </w:rPr>
        <w:t xml:space="preserve"> </w:t>
      </w:r>
      <w:r>
        <w:rPr>
          <w:rFonts w:ascii="Cambria Math" w:hAnsi="Cambria Math"/>
          <w:spacing w:val="-5"/>
          <w:w w:val="105"/>
          <w:sz w:val="20"/>
        </w:rPr>
        <w:t>W</w:t>
      </w:r>
      <w:r>
        <w:rPr>
          <w:rFonts w:ascii="Cambria Math" w:hAnsi="Cambria Math"/>
          <w:spacing w:val="-5"/>
          <w:w w:val="105"/>
          <w:position w:val="-3"/>
          <w:sz w:val="14"/>
        </w:rPr>
        <w:t>I</w:t>
      </w:r>
      <w:proofErr w:type="spellStart"/>
      <w:r>
        <w:rPr>
          <w:rFonts w:ascii="Cambria Math" w:hAnsi="Cambria Math"/>
          <w:spacing w:val="-5"/>
          <w:w w:val="105"/>
          <w:position w:val="-6"/>
          <w:sz w:val="12"/>
        </w:rPr>
        <w:t>i</w:t>
      </w:r>
      <w:proofErr w:type="spellEnd"/>
    </w:p>
    <w:p w:rsidR="001149A3" w:rsidRDefault="00000000">
      <w:pPr>
        <w:pStyle w:val="BodyText"/>
        <w:spacing w:line="154" w:lineRule="exact"/>
        <w:ind w:left="1319"/>
        <w:rPr>
          <w:rFonts w:ascii="Cambria Math"/>
        </w:rPr>
      </w:pPr>
      <w:r>
        <w:rPr>
          <w:rFonts w:ascii="Cambria Math"/>
          <w:noProof/>
        </w:rPr>
        <mc:AlternateContent>
          <mc:Choice Requires="wps">
            <w:drawing>
              <wp:anchor distT="0" distB="0" distL="0" distR="0" simplePos="0" relativeHeight="486969344" behindDoc="1" locked="0" layoutInCell="1" allowOverlap="1">
                <wp:simplePos x="0" y="0"/>
                <wp:positionH relativeFrom="page">
                  <wp:posOffset>3228467</wp:posOffset>
                </wp:positionH>
                <wp:positionV relativeFrom="paragraph">
                  <wp:posOffset>-34329</wp:posOffset>
                </wp:positionV>
                <wp:extent cx="1449705" cy="7620"/>
                <wp:effectExtent l="0" t="0" r="0" b="0"/>
                <wp:wrapNone/>
                <wp:docPr id="39" name="Graphic 3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49705" cy="7620"/>
                        </a:xfrm>
                        <a:custGeom>
                          <a:avLst/>
                          <a:gdLst/>
                          <a:ahLst/>
                          <a:cxnLst/>
                          <a:rect l="l" t="t" r="r" b="b"/>
                          <a:pathLst>
                            <a:path w="1449705" h="7620">
                              <a:moveTo>
                                <a:pt x="1449578" y="0"/>
                              </a:moveTo>
                              <a:lnTo>
                                <a:pt x="0" y="0"/>
                              </a:lnTo>
                              <a:lnTo>
                                <a:pt x="0" y="7619"/>
                              </a:lnTo>
                              <a:lnTo>
                                <a:pt x="1449578" y="7619"/>
                              </a:lnTo>
                              <a:lnTo>
                                <a:pt x="144957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73705EE" id="Graphic 39" o:spid="_x0000_s1026" style="position:absolute;margin-left:254.2pt;margin-top:-2.7pt;width:114.15pt;height:.6pt;z-index:-16347136;visibility:visible;mso-wrap-style:square;mso-wrap-distance-left:0;mso-wrap-distance-top:0;mso-wrap-distance-right:0;mso-wrap-distance-bottom:0;mso-position-horizontal:absolute;mso-position-horizontal-relative:page;mso-position-vertical:absolute;mso-position-vertical-relative:text;v-text-anchor:top" coordsize="1449705,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" path="m1449578,l,,,7619r1449578,l1449578,xe" fillcolor="black" stroked="f">
                <v:path arrowok="t"/>
                <w10:wrap anchorx="page"/>
              </v:shape>
            </w:pict>
          </mc:Fallback>
        </mc:AlternateContent>
      </w:r>
      <w:r>
        <w:rPr>
          <w:rFonts w:ascii="Cambria Math"/>
          <w:noProof/>
        </w:rPr>
        <mc:AlternateContent>
          <mc:Choice Requires="wps">
            <w:drawing>
              <wp:anchor distT="0" distB="0" distL="0" distR="0" simplePos="0" relativeHeight="486976512" behindDoc="1" locked="0" layoutInCell="1" allowOverlap="1">
                <wp:simplePos x="0" y="0"/>
                <wp:positionH relativeFrom="page">
                  <wp:posOffset>5423280</wp:posOffset>
                </wp:positionH>
                <wp:positionV relativeFrom="paragraph">
                  <wp:posOffset>98084</wp:posOffset>
                </wp:positionV>
                <wp:extent cx="51435" cy="88900"/>
                <wp:effectExtent l="0" t="0" r="0" b="0"/>
                <wp:wrapNone/>
                <wp:docPr id="40" name="Text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1435" cy="88900"/>
                        </a:xfrm>
                        <a:prstGeom prst="rect">
                          <a:avLst/>
                        </a:prstGeom>
                      </wps:spPr>
                      <wps:txbx>
                        <w:txbxContent>
                          <w:p w:rsidR="001149A3" w:rsidRDefault="00000000">
                            <w:pPr>
                              <w:spacing w:line="139" w:lineRule="exact"/>
                              <w:rPr>
                                <w:rFonts w:ascii="Cambria Math"/>
                                <w:sz w:val="14"/>
                              </w:rPr>
                            </w:pPr>
                            <w:r>
                              <w:rPr>
                                <w:rFonts w:ascii="Cambria Math"/>
                                <w:spacing w:val="-10"/>
                                <w:sz w:val="14"/>
                              </w:rPr>
                              <w:t>2</w:t>
                            </w:r>
                          </w:p>
                        </w:txbxContent>
                      </wps:txbx>
                      <wps:bodyPr wrap="square" lIns="0" tIns="0" rIns="0" bIns="0" rtlCol="0">
                        <a:noAutofit/>
                      </wps:bodyPr>
                    </wps:wsp>
                  </a:graphicData>
                </a:graphic>
              </wp:anchor>
            </w:drawing>
          </mc:Choice>
          <mc:Fallback>
            <w:pict>
              <v:shape id="Textbox 40" o:spid="_x0000_s1045" type="#_x0000_t202" style="position:absolute;left:0;text-align:left;margin-left:427.05pt;margin-top:7.7pt;width:4.05pt;height:7pt;z-index:-1633996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" filled="f" stroked="f">
                <v:textbox inset="0,0,0,0">
                  <w:txbxContent>
                    <w:p w:rsidR="001149A3" w:rsidRDefault="00000000">
                      <w:pPr>
                        <w:spacing w:line="139" w:lineRule="exact"/>
                        <w:rPr>
                          <w:rFonts w:ascii="Cambria Math"/>
                          <w:sz w:val="14"/>
                        </w:rPr>
                      </w:pPr>
                      <w:r>
                        <w:rPr>
                          <w:rFonts w:ascii="Cambria Math"/>
                          <w:spacing w:val="-10"/>
                          <w:sz w:val="14"/>
                        </w:rPr>
                        <w:t>2</w:t>
                      </w:r>
                    </w:p>
                  </w:txbxContent>
                </v:textbox>
                <w10:wrap anchorx="page"/>
              </v:shape>
            </w:pict>
          </mc:Fallback>
        </mc:AlternateContent>
      </w:r>
      <w:r>
        <w:rPr>
          <w:rFonts w:ascii="Cambria Math"/>
          <w:spacing w:val="-10"/>
        </w:rPr>
        <w:t>3</w:t>
      </w:r>
    </w:p>
    <w:p w:rsidR="001149A3" w:rsidRDefault="001149A3">
      <w:pPr>
        <w:pStyle w:val="BodyText"/>
        <w:spacing w:line="154" w:lineRule="exact"/>
        <w:rPr>
          <w:rFonts w:ascii="Cambria Math"/>
        </w:rPr>
        <w:sectPr w:rsidR="001149A3">
          <w:type w:val="continuous"/>
          <w:pgSz w:w="11910" w:h="16840"/>
          <w:pgMar w:top="1460" w:right="1275" w:bottom="1840" w:left="1275" w:header="1135" w:footer="1657" w:gutter="0"/>
          <w:cols w:num="2" w:space="720" w:equalWidth="0">
            <w:col w:w="3535" w:space="40"/>
            <w:col w:w="5785"/>
          </w:cols>
        </w:sectPr>
      </w:pPr>
    </w:p>
    <w:p w:rsidR="001149A3" w:rsidRDefault="00000000">
      <w:pPr>
        <w:pStyle w:val="BodyText"/>
        <w:spacing w:before="50" w:line="35" w:lineRule="exact"/>
        <w:rPr>
          <w:rFonts w:ascii="Cambria Math"/>
        </w:rPr>
      </w:pPr>
      <w:r>
        <w:t>Given</w:t>
      </w:r>
      <w:r>
        <w:rPr>
          <w:spacing w:val="-6"/>
        </w:rPr>
        <w:t xml:space="preserve"> </w:t>
      </w:r>
      <w:r>
        <w:t>that</w:t>
      </w:r>
      <w:r>
        <w:rPr>
          <w:spacing w:val="-5"/>
        </w:rPr>
        <w:t xml:space="preserve"> </w:t>
      </w:r>
      <w:r>
        <w:t>the weighted</w:t>
      </w:r>
      <w:r>
        <w:rPr>
          <w:spacing w:val="-3"/>
        </w:rPr>
        <w:t xml:space="preserve"> </w:t>
      </w:r>
      <w:r>
        <w:t>centrality</w:t>
      </w:r>
      <w:r>
        <w:rPr>
          <w:spacing w:val="-6"/>
        </w:rPr>
        <w:t xml:space="preserve"> </w:t>
      </w:r>
      <w:r>
        <w:t>values</w:t>
      </w:r>
      <w:r>
        <w:rPr>
          <w:spacing w:val="-5"/>
        </w:rPr>
        <w:t xml:space="preserve"> </w:t>
      </w:r>
      <w:r>
        <w:t>of</w:t>
      </w:r>
      <w:r>
        <w:rPr>
          <w:spacing w:val="40"/>
        </w:rPr>
        <w:t xml:space="preserve"> </w:t>
      </w:r>
      <w:r>
        <w:rPr>
          <w:rFonts w:ascii="Cambria Math"/>
          <w:spacing w:val="-10"/>
        </w:rPr>
        <w:t>W</w:t>
      </w:r>
    </w:p>
    <w:p w:rsidR="001149A3" w:rsidRDefault="00000000">
      <w:pPr>
        <w:pStyle w:val="BodyText"/>
        <w:spacing w:before="50" w:line="35" w:lineRule="exact"/>
        <w:ind w:left="95"/>
        <w:rPr>
          <w:rFonts w:ascii="Cambria Math"/>
        </w:rPr>
      </w:pPr>
      <w:r>
        <w:br w:type="column"/>
      </w:r>
      <w:r>
        <w:rPr>
          <w:rFonts w:ascii="Cambria Math"/>
        </w:rPr>
        <w:t>,</w:t>
      </w:r>
      <w:r>
        <w:rPr>
          <w:rFonts w:ascii="Cambria Math"/>
          <w:spacing w:val="-12"/>
        </w:rPr>
        <w:t xml:space="preserve"> </w:t>
      </w:r>
      <w:proofErr w:type="gramStart"/>
      <w:r>
        <w:rPr>
          <w:rFonts w:ascii="Cambria Math"/>
        </w:rPr>
        <w:t>W</w:t>
      </w:r>
      <w:r>
        <w:rPr>
          <w:rFonts w:ascii="Cambria Math"/>
          <w:spacing w:val="50"/>
        </w:rPr>
        <w:t xml:space="preserve"> </w:t>
      </w:r>
      <w:r>
        <w:rPr>
          <w:rFonts w:ascii="Cambria Math"/>
        </w:rPr>
        <w:t>,</w:t>
      </w:r>
      <w:proofErr w:type="gramEnd"/>
      <w:r>
        <w:rPr>
          <w:rFonts w:ascii="Cambria Math"/>
          <w:spacing w:val="-3"/>
        </w:rPr>
        <w:t xml:space="preserve"> </w:t>
      </w:r>
      <w:r>
        <w:t>and</w:t>
      </w:r>
      <w:r>
        <w:rPr>
          <w:spacing w:val="2"/>
        </w:rPr>
        <w:t xml:space="preserve"> </w:t>
      </w:r>
      <w:r>
        <w:rPr>
          <w:rFonts w:ascii="Cambria Math"/>
          <w:spacing w:val="-10"/>
        </w:rPr>
        <w:t>W</w:t>
      </w:r>
    </w:p>
    <w:p w:rsidR="001149A3" w:rsidRDefault="00000000">
      <w:pPr>
        <w:pStyle w:val="BodyText"/>
        <w:spacing w:before="50" w:line="35" w:lineRule="exact"/>
      </w:pPr>
      <w:r>
        <w:br w:type="column"/>
      </w:r>
      <w:r>
        <w:t>are</w:t>
      </w:r>
      <w:r>
        <w:rPr>
          <w:spacing w:val="-1"/>
        </w:rPr>
        <w:t xml:space="preserve"> </w:t>
      </w:r>
      <w:r>
        <w:t>constrained</w:t>
      </w:r>
      <w:r>
        <w:rPr>
          <w:spacing w:val="1"/>
        </w:rPr>
        <w:t xml:space="preserve"> </w:t>
      </w:r>
      <w:r>
        <w:t>by</w:t>
      </w:r>
      <w:r>
        <w:rPr>
          <w:spacing w:val="51"/>
        </w:rPr>
        <w:t xml:space="preserve"> </w:t>
      </w:r>
      <w:r>
        <w:rPr>
          <w:rFonts w:ascii="Cambria Math"/>
        </w:rPr>
        <w:t>(</w:t>
      </w:r>
      <w:proofErr w:type="gramStart"/>
      <w:r>
        <w:rPr>
          <w:rFonts w:ascii="Cambria Math"/>
        </w:rPr>
        <w:t>W</w:t>
      </w:r>
      <w:r>
        <w:rPr>
          <w:rFonts w:ascii="Cambria Math"/>
          <w:spacing w:val="66"/>
          <w:w w:val="150"/>
        </w:rPr>
        <w:t xml:space="preserve"> </w:t>
      </w:r>
      <w:r>
        <w:rPr>
          <w:rFonts w:ascii="Cambria Math"/>
        </w:rPr>
        <w:t>)</w:t>
      </w:r>
      <w:proofErr w:type="gramEnd"/>
      <w:r>
        <w:rPr>
          <w:rFonts w:ascii="Cambria Math"/>
          <w:spacing w:val="46"/>
        </w:rPr>
        <w:t xml:space="preserve"> </w:t>
      </w:r>
      <w:r>
        <w:rPr>
          <w:spacing w:val="-10"/>
        </w:rPr>
        <w:t>+</w:t>
      </w:r>
    </w:p>
    <w:p w:rsidR="001149A3" w:rsidRDefault="00000000">
      <w:pPr>
        <w:pStyle w:val="BodyText"/>
        <w:tabs>
          <w:tab w:val="left" w:pos="690"/>
        </w:tabs>
        <w:spacing w:before="50" w:line="35" w:lineRule="exact"/>
        <w:rPr>
          <w:rFonts w:ascii="Cambria Math" w:hAnsi="Cambria Math"/>
        </w:rPr>
      </w:pPr>
      <w:r>
        <w:br w:type="column"/>
      </w:r>
      <w:r>
        <w:rPr>
          <w:rFonts w:ascii="Cambria Math" w:hAnsi="Cambria Math"/>
          <w:spacing w:val="-10"/>
          <w:vertAlign w:val="superscript"/>
        </w:rPr>
        <w:t>2</w:t>
      </w:r>
      <w:r>
        <w:rPr>
          <w:rFonts w:ascii="Cambria Math" w:hAnsi="Cambria Math"/>
        </w:rPr>
        <w:tab/>
      </w:r>
      <w:r>
        <w:t>and</w:t>
      </w:r>
      <w:r>
        <w:rPr>
          <w:spacing w:val="-2"/>
        </w:rPr>
        <w:t xml:space="preserve"> </w:t>
      </w:r>
      <w:r>
        <w:rPr>
          <w:rFonts w:ascii="Cambria Math" w:hAnsi="Cambria Math"/>
        </w:rPr>
        <w:t>0</w:t>
      </w:r>
      <w:r>
        <w:rPr>
          <w:rFonts w:ascii="Cambria Math" w:hAnsi="Cambria Math"/>
          <w:spacing w:val="11"/>
        </w:rPr>
        <w:t xml:space="preserve"> </w:t>
      </w:r>
      <w:r>
        <w:rPr>
          <w:rFonts w:ascii="Cambria Math" w:hAnsi="Cambria Math"/>
          <w:spacing w:val="-12"/>
        </w:rPr>
        <w:t>≤</w:t>
      </w:r>
    </w:p>
    <w:p w:rsidR="001149A3" w:rsidRDefault="001149A3">
      <w:pPr>
        <w:pStyle w:val="BodyText"/>
        <w:spacing w:line="35" w:lineRule="exact"/>
        <w:rPr>
          <w:rFonts w:ascii="Cambria Math" w:hAnsi="Cambria Math"/>
        </w:rPr>
        <w:sectPr w:rsidR="001149A3">
          <w:type w:val="continuous"/>
          <w:pgSz w:w="11910" w:h="16840"/>
          <w:pgMar w:top="1460" w:right="1275" w:bottom="1840" w:left="1275" w:header="1135" w:footer="1657" w:gutter="0"/>
          <w:cols w:num="4" w:space="720" w:equalWidth="0">
            <w:col w:w="3919" w:space="40"/>
            <w:col w:w="1060" w:space="39"/>
            <w:col w:w="2450" w:space="361"/>
            <w:col w:w="1491"/>
          </w:cols>
        </w:sectPr>
      </w:pPr>
    </w:p>
    <w:p w:rsidR="001149A3" w:rsidRDefault="00000000">
      <w:pPr>
        <w:spacing w:before="63" w:line="172" w:lineRule="exact"/>
        <w:jc w:val="right"/>
        <w:rPr>
          <w:rFonts w:ascii="Cambria Math" w:eastAsia="Cambria Math"/>
          <w:position w:val="-2"/>
          <w:sz w:val="12"/>
        </w:rPr>
      </w:pPr>
      <w:r>
        <w:rPr>
          <w:rFonts w:ascii="Cambria Math" w:eastAsia="Cambria Math"/>
          <w:spacing w:val="-5"/>
          <w:w w:val="110"/>
          <w:sz w:val="14"/>
        </w:rPr>
        <w:t>𝑇</w:t>
      </w:r>
      <w:r>
        <w:rPr>
          <w:rFonts w:ascii="Cambria Math" w:eastAsia="Cambria Math"/>
          <w:spacing w:val="-5"/>
          <w:w w:val="110"/>
          <w:position w:val="-2"/>
          <w:sz w:val="12"/>
        </w:rPr>
        <w:t>𝑖</w:t>
      </w:r>
    </w:p>
    <w:p w:rsidR="001149A3" w:rsidRDefault="00000000">
      <w:pPr>
        <w:spacing w:line="69" w:lineRule="exact"/>
        <w:ind w:left="602"/>
        <w:rPr>
          <w:rFonts w:ascii="Cambria Math"/>
          <w:sz w:val="14"/>
        </w:rPr>
      </w:pPr>
      <w:r>
        <w:rPr>
          <w:rFonts w:ascii="Cambria Math"/>
          <w:spacing w:val="-10"/>
          <w:w w:val="105"/>
          <w:sz w:val="14"/>
        </w:rPr>
        <w:t>2</w:t>
      </w:r>
    </w:p>
    <w:p w:rsidR="001149A3" w:rsidRDefault="00000000">
      <w:pPr>
        <w:spacing w:before="63"/>
        <w:jc w:val="right"/>
        <w:rPr>
          <w:rFonts w:ascii="Cambria Math" w:eastAsia="Cambria Math"/>
          <w:position w:val="-2"/>
          <w:sz w:val="12"/>
        </w:rPr>
      </w:pPr>
      <w:r>
        <w:br w:type="column"/>
      </w:r>
      <w:r>
        <w:rPr>
          <w:rFonts w:ascii="Cambria Math" w:eastAsia="Cambria Math"/>
          <w:spacing w:val="-5"/>
          <w:w w:val="110"/>
          <w:sz w:val="14"/>
        </w:rPr>
        <w:t>𝐼</w:t>
      </w:r>
      <w:r>
        <w:rPr>
          <w:rFonts w:ascii="Cambria Math" w:eastAsia="Cambria Math"/>
          <w:spacing w:val="-5"/>
          <w:w w:val="110"/>
          <w:position w:val="-2"/>
          <w:sz w:val="12"/>
        </w:rPr>
        <w:t>𝑖</w:t>
      </w:r>
    </w:p>
    <w:p w:rsidR="001149A3" w:rsidRDefault="00000000">
      <w:pPr>
        <w:spacing w:before="63"/>
        <w:ind w:right="38"/>
        <w:jc w:val="right"/>
        <w:rPr>
          <w:rFonts w:ascii="Cambria Math" w:eastAsia="Cambria Math"/>
          <w:position w:val="-2"/>
          <w:sz w:val="12"/>
        </w:rPr>
      </w:pPr>
      <w:r>
        <w:br w:type="column"/>
      </w:r>
      <w:r>
        <w:rPr>
          <w:rFonts w:ascii="Cambria Math" w:eastAsia="Cambria Math"/>
          <w:spacing w:val="-5"/>
          <w:w w:val="110"/>
          <w:sz w:val="14"/>
        </w:rPr>
        <w:t>𝐹</w:t>
      </w:r>
      <w:r>
        <w:rPr>
          <w:rFonts w:ascii="Cambria Math" w:eastAsia="Cambria Math"/>
          <w:spacing w:val="-5"/>
          <w:w w:val="110"/>
          <w:position w:val="-2"/>
          <w:sz w:val="12"/>
        </w:rPr>
        <w:t>𝑖</w:t>
      </w:r>
    </w:p>
    <w:p w:rsidR="001149A3" w:rsidRDefault="00000000">
      <w:pPr>
        <w:spacing w:before="63"/>
        <w:jc w:val="right"/>
        <w:rPr>
          <w:rFonts w:ascii="Cambria Math" w:eastAsia="Cambria Math"/>
          <w:position w:val="-2"/>
          <w:sz w:val="12"/>
        </w:rPr>
      </w:pPr>
      <w:r>
        <w:br w:type="column"/>
      </w:r>
      <w:r>
        <w:rPr>
          <w:rFonts w:ascii="Cambria Math" w:eastAsia="Cambria Math"/>
          <w:spacing w:val="-5"/>
          <w:w w:val="110"/>
          <w:sz w:val="14"/>
        </w:rPr>
        <w:t>𝑇</w:t>
      </w:r>
      <w:r>
        <w:rPr>
          <w:rFonts w:ascii="Cambria Math" w:eastAsia="Cambria Math"/>
          <w:spacing w:val="-5"/>
          <w:w w:val="110"/>
          <w:position w:val="-2"/>
          <w:sz w:val="12"/>
        </w:rPr>
        <w:t>𝑖</w:t>
      </w:r>
    </w:p>
    <w:p w:rsidR="001149A3" w:rsidRDefault="00000000">
      <w:pPr>
        <w:spacing w:line="194" w:lineRule="auto"/>
        <w:ind w:left="315"/>
        <w:rPr>
          <w:rFonts w:ascii="Cambria Math" w:eastAsia="Cambria Math" w:hAnsi="Cambria Math"/>
          <w:sz w:val="20"/>
        </w:rPr>
      </w:pPr>
      <w:r>
        <w:br w:type="column"/>
      </w:r>
      <w:r>
        <w:rPr>
          <w:rFonts w:ascii="Cambria Math" w:eastAsia="Cambria Math" w:hAnsi="Cambria Math"/>
          <w:w w:val="105"/>
          <w:sz w:val="20"/>
        </w:rPr>
        <w:t>(W</w:t>
      </w:r>
      <w:r>
        <w:rPr>
          <w:rFonts w:ascii="Cambria Math" w:eastAsia="Cambria Math" w:hAnsi="Cambria Math"/>
          <w:w w:val="105"/>
          <w:position w:val="-3"/>
          <w:sz w:val="14"/>
        </w:rPr>
        <w:t>𝐹</w:t>
      </w:r>
      <w:r>
        <w:rPr>
          <w:rFonts w:ascii="Cambria Math" w:eastAsia="Cambria Math" w:hAnsi="Cambria Math"/>
          <w:w w:val="105"/>
          <w:position w:val="-6"/>
          <w:sz w:val="12"/>
        </w:rPr>
        <w:t>𝑖</w:t>
      </w:r>
      <w:r>
        <w:rPr>
          <w:rFonts w:ascii="Cambria Math" w:eastAsia="Cambria Math" w:hAnsi="Cambria Math"/>
          <w:w w:val="105"/>
          <w:sz w:val="20"/>
        </w:rPr>
        <w:t>)</w:t>
      </w:r>
      <w:r>
        <w:rPr>
          <w:rFonts w:ascii="Cambria Math" w:eastAsia="Cambria Math" w:hAnsi="Cambria Math"/>
          <w:spacing w:val="64"/>
          <w:w w:val="150"/>
          <w:sz w:val="20"/>
        </w:rPr>
        <w:t xml:space="preserve"> </w:t>
      </w:r>
      <w:r>
        <w:rPr>
          <w:rFonts w:ascii="Cambria Math" w:eastAsia="Cambria Math" w:hAnsi="Cambria Math"/>
          <w:w w:val="105"/>
          <w:sz w:val="20"/>
        </w:rPr>
        <w:t>≤</w:t>
      </w:r>
      <w:r>
        <w:rPr>
          <w:rFonts w:ascii="Cambria Math" w:eastAsia="Cambria Math" w:hAnsi="Cambria Math"/>
          <w:spacing w:val="3"/>
          <w:w w:val="105"/>
          <w:sz w:val="20"/>
        </w:rPr>
        <w:t xml:space="preserve"> </w:t>
      </w:r>
      <w:r>
        <w:rPr>
          <w:rFonts w:ascii="Cambria Math" w:eastAsia="Cambria Math" w:hAnsi="Cambria Math"/>
          <w:spacing w:val="-10"/>
          <w:w w:val="105"/>
          <w:sz w:val="20"/>
        </w:rPr>
        <w:t>1</w:t>
      </w:r>
    </w:p>
    <w:p w:rsidR="001149A3" w:rsidRDefault="001149A3">
      <w:pPr>
        <w:spacing w:line="194" w:lineRule="auto"/>
        <w:rPr>
          <w:rFonts w:ascii="Cambria Math" w:eastAsia="Cambria Math" w:hAnsi="Cambria Math"/>
          <w:sz w:val="20"/>
        </w:rPr>
        <w:sectPr w:rsidR="001149A3">
          <w:type w:val="continuous"/>
          <w:pgSz w:w="11910" w:h="16840"/>
          <w:pgMar w:top="1460" w:right="1275" w:bottom="1840" w:left="1275" w:header="1135" w:footer="1657" w:gutter="0"/>
          <w:cols w:num="5" w:space="720" w:equalWidth="0">
            <w:col w:w="4040" w:space="40"/>
            <w:col w:w="316" w:space="39"/>
            <w:col w:w="740" w:space="1253"/>
            <w:col w:w="734" w:space="40"/>
            <w:col w:w="2158"/>
          </w:cols>
        </w:sectPr>
      </w:pPr>
    </w:p>
    <w:p w:rsidR="001149A3" w:rsidRDefault="00000000">
      <w:pPr>
        <w:pStyle w:val="BodyText"/>
        <w:spacing w:line="220" w:lineRule="auto"/>
      </w:pPr>
      <w:r>
        <w:rPr>
          <w:rFonts w:ascii="Cambria Math" w:eastAsia="Cambria Math" w:hAnsi="Cambria Math"/>
        </w:rPr>
        <w:t>(W</w:t>
      </w:r>
      <w:r>
        <w:rPr>
          <w:rFonts w:ascii="Cambria Math" w:eastAsia="Cambria Math" w:hAnsi="Cambria Math"/>
          <w:position w:val="-3"/>
          <w:sz w:val="14"/>
        </w:rPr>
        <w:t>𝐼</w:t>
      </w:r>
      <w:r>
        <w:rPr>
          <w:rFonts w:ascii="Cambria Math" w:eastAsia="Cambria Math" w:hAnsi="Cambria Math"/>
          <w:position w:val="-6"/>
          <w:sz w:val="12"/>
        </w:rPr>
        <w:t>𝑖</w:t>
      </w:r>
      <w:r>
        <w:rPr>
          <w:rFonts w:ascii="Cambria Math" w:eastAsia="Cambria Math" w:hAnsi="Cambria Math"/>
        </w:rPr>
        <w:t>)</w:t>
      </w:r>
      <w:r>
        <w:rPr>
          <w:rFonts w:ascii="Cambria Math" w:eastAsia="Cambria Math" w:hAnsi="Cambria Math"/>
          <w:spacing w:val="74"/>
          <w:w w:val="150"/>
        </w:rPr>
        <w:t xml:space="preserve"> </w:t>
      </w:r>
      <w:r>
        <w:rPr>
          <w:rFonts w:ascii="Cambria Math" w:eastAsia="Cambria Math" w:hAnsi="Cambria Math"/>
        </w:rPr>
        <w:t>≤</w:t>
      </w:r>
      <w:r>
        <w:rPr>
          <w:rFonts w:ascii="Cambria Math" w:eastAsia="Cambria Math" w:hAnsi="Cambria Math"/>
          <w:spacing w:val="11"/>
        </w:rPr>
        <w:t xml:space="preserve"> </w:t>
      </w:r>
      <w:r>
        <w:rPr>
          <w:rFonts w:ascii="Cambria Math" w:eastAsia="Cambria Math" w:hAnsi="Cambria Math"/>
        </w:rPr>
        <w:t>1,</w:t>
      </w:r>
      <w:r>
        <w:rPr>
          <w:rFonts w:ascii="Cambria Math" w:eastAsia="Cambria Math" w:hAnsi="Cambria Math"/>
          <w:spacing w:val="-2"/>
        </w:rPr>
        <w:t xml:space="preserve"> </w:t>
      </w:r>
      <w:r>
        <w:t>the</w:t>
      </w:r>
      <w:r>
        <w:rPr>
          <w:spacing w:val="20"/>
        </w:rPr>
        <w:t xml:space="preserve"> </w:t>
      </w:r>
      <w:r>
        <w:t>formula</w:t>
      </w:r>
      <w:r>
        <w:rPr>
          <w:spacing w:val="19"/>
        </w:rPr>
        <w:t xml:space="preserve"> </w:t>
      </w:r>
      <w:r>
        <w:t>ensures</w:t>
      </w:r>
      <w:r>
        <w:rPr>
          <w:spacing w:val="19"/>
        </w:rPr>
        <w:t xml:space="preserve"> </w:t>
      </w:r>
      <w:r>
        <w:t>that</w:t>
      </w:r>
      <w:r>
        <w:rPr>
          <w:spacing w:val="19"/>
        </w:rPr>
        <w:t xml:space="preserve"> </w:t>
      </w:r>
      <w:r>
        <w:t>higher</w:t>
      </w:r>
      <w:r>
        <w:rPr>
          <w:spacing w:val="19"/>
        </w:rPr>
        <w:t xml:space="preserve"> </w:t>
      </w:r>
      <w:r>
        <w:t>truth</w:t>
      </w:r>
      <w:r>
        <w:rPr>
          <w:spacing w:val="20"/>
        </w:rPr>
        <w:t xml:space="preserve"> </w:t>
      </w:r>
      <w:r>
        <w:t>membership</w:t>
      </w:r>
      <w:r>
        <w:rPr>
          <w:spacing w:val="20"/>
        </w:rPr>
        <w:t xml:space="preserve"> </w:t>
      </w:r>
      <w:r>
        <w:t>(</w:t>
      </w:r>
      <w:r>
        <w:rPr>
          <w:rFonts w:ascii="Cambria Math" w:eastAsia="Cambria Math" w:hAnsi="Cambria Math"/>
        </w:rPr>
        <w:t>W</w:t>
      </w:r>
      <w:r>
        <w:rPr>
          <w:rFonts w:ascii="Cambria Math" w:eastAsia="Cambria Math" w:hAnsi="Cambria Math"/>
          <w:position w:val="-3"/>
          <w:sz w:val="14"/>
        </w:rPr>
        <w:t>𝑇</w:t>
      </w:r>
      <w:r>
        <w:rPr>
          <w:rFonts w:ascii="Cambria Math" w:eastAsia="Cambria Math" w:hAnsi="Cambria Math"/>
          <w:position w:val="-6"/>
          <w:sz w:val="12"/>
        </w:rPr>
        <w:t>𝑖</w:t>
      </w:r>
      <w:r>
        <w:t>)</w:t>
      </w:r>
      <w:r>
        <w:rPr>
          <w:spacing w:val="20"/>
        </w:rPr>
        <w:t xml:space="preserve"> </w:t>
      </w:r>
      <w:r>
        <w:t>and</w:t>
      </w:r>
      <w:r>
        <w:rPr>
          <w:spacing w:val="20"/>
        </w:rPr>
        <w:t xml:space="preserve"> </w:t>
      </w:r>
      <w:r>
        <w:t>lower</w:t>
      </w:r>
      <w:r>
        <w:rPr>
          <w:spacing w:val="20"/>
        </w:rPr>
        <w:t xml:space="preserve"> </w:t>
      </w:r>
      <w:r>
        <w:t>falsity</w:t>
      </w:r>
      <w:r>
        <w:rPr>
          <w:spacing w:val="18"/>
        </w:rPr>
        <w:t xml:space="preserve"> </w:t>
      </w:r>
      <w:r>
        <w:t>membership</w:t>
      </w:r>
      <w:r>
        <w:rPr>
          <w:spacing w:val="23"/>
        </w:rPr>
        <w:t xml:space="preserve"> </w:t>
      </w:r>
      <w:r>
        <w:rPr>
          <w:rFonts w:ascii="Cambria Math" w:eastAsia="Cambria Math" w:hAnsi="Cambria Math"/>
        </w:rPr>
        <w:t>(W</w:t>
      </w:r>
      <w:r>
        <w:rPr>
          <w:rFonts w:ascii="Cambria Math" w:eastAsia="Cambria Math" w:hAnsi="Cambria Math"/>
          <w:position w:val="-3"/>
          <w:sz w:val="14"/>
        </w:rPr>
        <w:t>𝐹</w:t>
      </w:r>
      <w:r>
        <w:rPr>
          <w:rFonts w:ascii="Cambria Math" w:eastAsia="Cambria Math" w:hAnsi="Cambria Math"/>
          <w:position w:val="-6"/>
          <w:sz w:val="12"/>
        </w:rPr>
        <w:t>𝑖</w:t>
      </w:r>
      <w:r>
        <w:rPr>
          <w:rFonts w:ascii="Cambria Math" w:eastAsia="Cambria Math" w:hAnsi="Cambria Math"/>
        </w:rPr>
        <w:t>)</w:t>
      </w:r>
      <w:r>
        <w:rPr>
          <w:rFonts w:ascii="Cambria Math" w:eastAsia="Cambria Math" w:hAnsi="Cambria Math"/>
          <w:spacing w:val="27"/>
        </w:rPr>
        <w:t xml:space="preserve"> </w:t>
      </w:r>
      <w:r>
        <w:rPr>
          <w:spacing w:val="-4"/>
        </w:rPr>
        <w:t>will</w:t>
      </w:r>
    </w:p>
    <w:p w:rsidR="008C6218" w:rsidRPr="008C6218" w:rsidRDefault="00000000" w:rsidP="008C6218">
      <w:pPr>
        <w:pStyle w:val="BodyText"/>
        <w:spacing w:line="220" w:lineRule="auto"/>
        <w:ind w:right="139"/>
        <w:jc w:val="both"/>
        <w:rPr>
          <w:lang w:val="en-IN"/>
        </w:rPr>
      </w:pPr>
      <w:r>
        <w:t>maximize</w:t>
      </w:r>
      <w:r>
        <w:rPr>
          <w:spacing w:val="-4"/>
        </w:rPr>
        <w:t xml:space="preserve"> </w:t>
      </w:r>
      <w:r>
        <w:t xml:space="preserve">the </w:t>
      </w:r>
      <w:r>
        <w:rPr>
          <w:rFonts w:ascii="Cambria Math" w:eastAsia="Cambria Math" w:hAnsi="Cambria Math"/>
        </w:rPr>
        <w:t>𝑋</w:t>
      </w:r>
      <w:r>
        <w:rPr>
          <w:rFonts w:ascii="Cambria Math" w:eastAsia="Cambria Math" w:hAnsi="Cambria Math"/>
          <w:position w:val="-3"/>
          <w:sz w:val="14"/>
        </w:rPr>
        <w:t>𝑣</w:t>
      </w:r>
      <w:proofErr w:type="gramStart"/>
      <w:r>
        <w:rPr>
          <w:rFonts w:ascii="Cambria Math" w:eastAsia="Cambria Math" w:hAnsi="Cambria Math"/>
          <w:position w:val="-6"/>
          <w:sz w:val="12"/>
        </w:rPr>
        <w:t>1</w:t>
      </w:r>
      <w:r>
        <w:rPr>
          <w:rFonts w:ascii="Cambria Math" w:eastAsia="Cambria Math" w:hAnsi="Cambria Math"/>
          <w:spacing w:val="-7"/>
          <w:position w:val="-6"/>
          <w:sz w:val="12"/>
        </w:rPr>
        <w:t xml:space="preserve"> </w:t>
      </w:r>
      <w:r>
        <w:t>,</w:t>
      </w:r>
      <w:proofErr w:type="gramEnd"/>
      <w:r>
        <w:t xml:space="preserve"> while indecision </w:t>
      </w:r>
      <w:r>
        <w:rPr>
          <w:rFonts w:ascii="Cambria Math" w:eastAsia="Cambria Math" w:hAnsi="Cambria Math"/>
        </w:rPr>
        <w:t>W</w:t>
      </w:r>
      <w:r>
        <w:rPr>
          <w:rFonts w:ascii="Cambria Math" w:eastAsia="Cambria Math" w:hAnsi="Cambria Math"/>
          <w:position w:val="-3"/>
          <w:sz w:val="14"/>
        </w:rPr>
        <w:t>𝐼</w:t>
      </w:r>
      <w:r>
        <w:rPr>
          <w:rFonts w:ascii="Cambria Math" w:eastAsia="Cambria Math" w:hAnsi="Cambria Math"/>
          <w:position w:val="-6"/>
          <w:sz w:val="12"/>
        </w:rPr>
        <w:t>𝑖</w:t>
      </w:r>
      <w:r>
        <w:rPr>
          <w:rFonts w:ascii="Cambria Math" w:eastAsia="Cambria Math" w:hAnsi="Cambria Math"/>
          <w:spacing w:val="40"/>
          <w:position w:val="-6"/>
          <w:sz w:val="12"/>
        </w:rPr>
        <w:t xml:space="preserve"> </w:t>
      </w:r>
      <w:r>
        <w:t xml:space="preserve">moderates the effect. The influential index </w:t>
      </w:r>
      <w:r>
        <w:rPr>
          <w:rFonts w:ascii="Cambria Math" w:eastAsia="Cambria Math" w:hAnsi="Cambria Math"/>
        </w:rPr>
        <w:t>𝑋</w:t>
      </w:r>
      <w:r>
        <w:rPr>
          <w:rFonts w:ascii="Cambria Math" w:eastAsia="Cambria Math" w:hAnsi="Cambria Math"/>
          <w:position w:val="-3"/>
          <w:sz w:val="14"/>
        </w:rPr>
        <w:t>𝑉</w:t>
      </w:r>
      <w:r>
        <w:rPr>
          <w:rFonts w:ascii="Cambria Math" w:eastAsia="Cambria Math" w:hAnsi="Cambria Math"/>
          <w:position w:val="-6"/>
          <w:sz w:val="12"/>
        </w:rPr>
        <w:t>𝑖</w:t>
      </w:r>
      <w:r>
        <w:t xml:space="preserve">=0 is possible when </w:t>
      </w:r>
      <w:r>
        <w:rPr>
          <w:rFonts w:ascii="Cambria Math" w:eastAsia="Cambria Math" w:hAnsi="Cambria Math"/>
        </w:rPr>
        <w:t>𝑊</w:t>
      </w:r>
      <w:r>
        <w:rPr>
          <w:rFonts w:ascii="Cambria Math" w:eastAsia="Cambria Math" w:hAnsi="Cambria Math"/>
          <w:position w:val="-3"/>
          <w:sz w:val="14"/>
        </w:rPr>
        <w:t>𝑇</w:t>
      </w:r>
      <w:r>
        <w:rPr>
          <w:rFonts w:ascii="Cambria Math" w:eastAsia="Cambria Math" w:hAnsi="Cambria Math"/>
          <w:position w:val="-6"/>
          <w:sz w:val="12"/>
        </w:rPr>
        <w:t>𝑖</w:t>
      </w:r>
      <w:r>
        <w:t>= 0</w:t>
      </w:r>
      <w:r>
        <w:rPr>
          <w:spacing w:val="-13"/>
        </w:rPr>
        <w:t xml:space="preserve"> </w:t>
      </w:r>
      <w:r>
        <w:t>and</w:t>
      </w:r>
      <w:r>
        <w:rPr>
          <w:spacing w:val="-12"/>
        </w:rPr>
        <w:t xml:space="preserve"> </w:t>
      </w:r>
      <w:r>
        <w:rPr>
          <w:rFonts w:ascii="Cambria Math" w:eastAsia="Cambria Math" w:hAnsi="Cambria Math"/>
        </w:rPr>
        <w:t>𝑊</w:t>
      </w:r>
      <w:r>
        <w:rPr>
          <w:rFonts w:ascii="Cambria Math" w:eastAsia="Cambria Math" w:hAnsi="Cambria Math"/>
          <w:position w:val="-3"/>
          <w:sz w:val="14"/>
        </w:rPr>
        <w:t>𝐼</w:t>
      </w:r>
      <w:r>
        <w:rPr>
          <w:rFonts w:ascii="Cambria Math" w:eastAsia="Cambria Math" w:hAnsi="Cambria Math"/>
          <w:position w:val="-6"/>
          <w:sz w:val="12"/>
        </w:rPr>
        <w:t>𝑖</w:t>
      </w:r>
      <w:r>
        <w:rPr>
          <w:rFonts w:ascii="Cambria Math" w:eastAsia="Cambria Math" w:hAnsi="Cambria Math"/>
          <w:spacing w:val="-7"/>
          <w:position w:val="-6"/>
          <w:sz w:val="12"/>
        </w:rPr>
        <w:t xml:space="preserve"> </w:t>
      </w:r>
      <w:r>
        <w:t>=</w:t>
      </w:r>
      <w:r>
        <w:rPr>
          <w:spacing w:val="-13"/>
        </w:rPr>
        <w:t xml:space="preserve"> </w:t>
      </w:r>
      <w:r>
        <w:t>0,</w:t>
      </w:r>
      <w:r>
        <w:rPr>
          <w:spacing w:val="-8"/>
        </w:rPr>
        <w:t xml:space="preserve"> </w:t>
      </w:r>
      <w:r>
        <w:t>or</w:t>
      </w:r>
      <w:r>
        <w:rPr>
          <w:spacing w:val="-10"/>
        </w:rPr>
        <w:t xml:space="preserve"> </w:t>
      </w:r>
      <w:r>
        <w:t>when</w:t>
      </w:r>
      <w:r>
        <w:rPr>
          <w:spacing w:val="-9"/>
        </w:rPr>
        <w:t xml:space="preserve"> </w:t>
      </w:r>
      <w:r>
        <w:rPr>
          <w:rFonts w:ascii="Cambria Math" w:eastAsia="Cambria Math" w:hAnsi="Cambria Math"/>
        </w:rPr>
        <w:t>𝑊</w:t>
      </w:r>
      <w:r>
        <w:rPr>
          <w:rFonts w:ascii="Cambria Math" w:eastAsia="Cambria Math" w:hAnsi="Cambria Math"/>
          <w:position w:val="-3"/>
          <w:sz w:val="14"/>
        </w:rPr>
        <w:t>𝐹</w:t>
      </w:r>
      <w:r>
        <w:rPr>
          <w:rFonts w:ascii="Cambria Math" w:eastAsia="Cambria Math" w:hAnsi="Cambria Math"/>
          <w:position w:val="-6"/>
          <w:sz w:val="12"/>
        </w:rPr>
        <w:t>𝑖</w:t>
      </w:r>
      <w:r>
        <w:rPr>
          <w:rFonts w:ascii="Cambria Math" w:eastAsia="Cambria Math" w:hAnsi="Cambria Math"/>
          <w:spacing w:val="-7"/>
          <w:position w:val="-6"/>
          <w:sz w:val="12"/>
        </w:rPr>
        <w:t xml:space="preserve"> </w:t>
      </w:r>
      <w:r>
        <w:t>=</w:t>
      </w:r>
      <w:r>
        <w:rPr>
          <w:spacing w:val="-8"/>
        </w:rPr>
        <w:t xml:space="preserve"> </w:t>
      </w:r>
      <w:r>
        <w:t>0</w:t>
      </w:r>
      <w:r>
        <w:rPr>
          <w:spacing w:val="-8"/>
        </w:rPr>
        <w:t xml:space="preserve"> </w:t>
      </w:r>
      <w:r>
        <w:t>and</w:t>
      </w:r>
      <w:r>
        <w:rPr>
          <w:spacing w:val="-9"/>
        </w:rPr>
        <w:t xml:space="preserve"> </w:t>
      </w:r>
      <w:r>
        <w:rPr>
          <w:rFonts w:ascii="Cambria Math" w:eastAsia="Cambria Math" w:hAnsi="Cambria Math"/>
        </w:rPr>
        <w:t>𝑊</w:t>
      </w:r>
      <w:r>
        <w:rPr>
          <w:rFonts w:ascii="Cambria Math" w:eastAsia="Cambria Math" w:hAnsi="Cambria Math"/>
          <w:position w:val="-3"/>
          <w:sz w:val="14"/>
        </w:rPr>
        <w:t>𝐼</w:t>
      </w:r>
      <w:r>
        <w:rPr>
          <w:rFonts w:ascii="Cambria Math" w:eastAsia="Cambria Math" w:hAnsi="Cambria Math"/>
          <w:position w:val="-6"/>
          <w:sz w:val="12"/>
        </w:rPr>
        <w:t>𝑖</w:t>
      </w:r>
      <w:r>
        <w:rPr>
          <w:rFonts w:ascii="Cambria Math" w:eastAsia="Cambria Math" w:hAnsi="Cambria Math"/>
          <w:spacing w:val="26"/>
          <w:position w:val="-6"/>
          <w:sz w:val="12"/>
        </w:rPr>
        <w:t xml:space="preserve"> </w:t>
      </w:r>
      <w:r>
        <w:t>=</w:t>
      </w:r>
      <w:r>
        <w:rPr>
          <w:spacing w:val="-8"/>
        </w:rPr>
        <w:t xml:space="preserve"> </w:t>
      </w:r>
      <w:r>
        <w:t>0.</w:t>
      </w:r>
      <w:r>
        <w:rPr>
          <w:spacing w:val="-11"/>
        </w:rPr>
        <w:t xml:space="preserve"> </w:t>
      </w:r>
      <w:r>
        <w:t>Thus,</w:t>
      </w:r>
      <w:r>
        <w:rPr>
          <w:spacing w:val="-6"/>
        </w:rPr>
        <w:t xml:space="preserve"> </w:t>
      </w:r>
      <w:r>
        <w:rPr>
          <w:rFonts w:ascii="Cambria Math" w:eastAsia="Cambria Math" w:hAnsi="Cambria Math"/>
        </w:rPr>
        <w:t>𝑋</w:t>
      </w:r>
      <w:r>
        <w:rPr>
          <w:rFonts w:ascii="Cambria Math" w:eastAsia="Cambria Math" w:hAnsi="Cambria Math"/>
          <w:position w:val="-3"/>
          <w:sz w:val="14"/>
        </w:rPr>
        <w:t>𝑣</w:t>
      </w:r>
      <w:r>
        <w:rPr>
          <w:rFonts w:ascii="Cambria Math" w:eastAsia="Cambria Math" w:hAnsi="Cambria Math"/>
          <w:position w:val="-6"/>
          <w:sz w:val="12"/>
        </w:rPr>
        <w:t>1</w:t>
      </w:r>
      <w:r>
        <w:rPr>
          <w:rFonts w:ascii="Cambria Math" w:eastAsia="Cambria Math" w:hAnsi="Cambria Math"/>
          <w:spacing w:val="36"/>
          <w:position w:val="-6"/>
          <w:sz w:val="12"/>
        </w:rPr>
        <w:t xml:space="preserve"> </w:t>
      </w:r>
      <w:r>
        <w:rPr>
          <w:rFonts w:ascii="Cambria Math" w:eastAsia="Cambria Math" w:hAnsi="Cambria Math"/>
        </w:rPr>
        <w:t>=</w:t>
      </w:r>
      <w:r>
        <w:rPr>
          <w:rFonts w:ascii="Cambria Math" w:eastAsia="Cambria Math" w:hAnsi="Cambria Math"/>
          <w:spacing w:val="-3"/>
        </w:rPr>
        <w:t xml:space="preserve"> </w:t>
      </w:r>
      <w:r>
        <w:t>0</w:t>
      </w:r>
      <w:r>
        <w:rPr>
          <w:spacing w:val="-8"/>
        </w:rPr>
        <w:t xml:space="preserve"> </w:t>
      </w:r>
      <w:r>
        <w:t>when</w:t>
      </w:r>
      <w:r>
        <w:rPr>
          <w:spacing w:val="-10"/>
        </w:rPr>
        <w:t xml:space="preserve"> </w:t>
      </w:r>
      <w:r>
        <w:t>the</w:t>
      </w:r>
      <w:r>
        <w:rPr>
          <w:spacing w:val="-6"/>
        </w:rPr>
        <w:t xml:space="preserve"> </w:t>
      </w:r>
      <w:r>
        <w:t>weighted</w:t>
      </w:r>
      <w:r>
        <w:rPr>
          <w:spacing w:val="-8"/>
        </w:rPr>
        <w:t xml:space="preserve"> </w:t>
      </w:r>
      <w:r>
        <w:t>centrality</w:t>
      </w:r>
      <w:r>
        <w:rPr>
          <w:spacing w:val="-10"/>
        </w:rPr>
        <w:t xml:space="preserve"> </w:t>
      </w:r>
      <w:r>
        <w:t>is</w:t>
      </w:r>
      <w:r>
        <w:rPr>
          <w:spacing w:val="-10"/>
        </w:rPr>
        <w:t xml:space="preserve"> </w:t>
      </w:r>
      <w:r>
        <w:t>either</w:t>
      </w:r>
      <w:r>
        <w:rPr>
          <w:spacing w:val="-8"/>
        </w:rPr>
        <w:t xml:space="preserve"> </w:t>
      </w:r>
      <w:r>
        <w:t>(0,</w:t>
      </w:r>
      <w:r>
        <w:rPr>
          <w:spacing w:val="-8"/>
        </w:rPr>
        <w:t xml:space="preserve"> </w:t>
      </w:r>
      <w:r>
        <w:t>n,</w:t>
      </w:r>
      <w:r>
        <w:rPr>
          <w:spacing w:val="-8"/>
        </w:rPr>
        <w:t xml:space="preserve"> </w:t>
      </w:r>
      <w:r>
        <w:t>0)</w:t>
      </w:r>
      <w:r>
        <w:rPr>
          <w:spacing w:val="-10"/>
        </w:rPr>
        <w:t xml:space="preserve"> </w:t>
      </w:r>
      <w:r>
        <w:t>or</w:t>
      </w:r>
      <w:r>
        <w:rPr>
          <w:spacing w:val="-10"/>
        </w:rPr>
        <w:t xml:space="preserve"> </w:t>
      </w:r>
      <w:r>
        <w:t xml:space="preserve">(n,1,0), where n </w:t>
      </w:r>
      <w:r>
        <w:rPr>
          <w:rFonts w:ascii="Cambria Math" w:eastAsia="Cambria Math" w:hAnsi="Cambria Math"/>
        </w:rPr>
        <w:t xml:space="preserve">∈ </w:t>
      </w:r>
      <w:r>
        <w:t>[0,1].</w:t>
      </w:r>
      <w:r w:rsidR="008C6218" w:rsidRPr="008C6218">
        <w:rPr>
          <w:sz w:val="24"/>
          <w:szCs w:val="24"/>
          <w:lang w:val="en-IN" w:eastAsia="en-IN"/>
        </w:rPr>
        <w:t xml:space="preserve"> </w:t>
      </w:r>
      <w:r w:rsidR="008C6218" w:rsidRPr="008C6218">
        <w:rPr>
          <w:lang w:val="en-IN"/>
        </w:rPr>
        <w:t xml:space="preserve">Axiom 3 in </w:t>
      </w:r>
      <w:r w:rsidR="008C6218" w:rsidRPr="008C6218">
        <w:rPr>
          <w:b/>
          <w:bCs/>
          <w:lang w:val="en-IN"/>
        </w:rPr>
        <w:t xml:space="preserve">Pythagorean </w:t>
      </w:r>
      <w:proofErr w:type="spellStart"/>
      <w:r w:rsidR="008C6218" w:rsidRPr="008C6218">
        <w:rPr>
          <w:b/>
          <w:bCs/>
          <w:lang w:val="en-IN"/>
        </w:rPr>
        <w:t>Neutrosophic</w:t>
      </w:r>
      <w:proofErr w:type="spellEnd"/>
      <w:r w:rsidR="008C6218" w:rsidRPr="008C6218">
        <w:rPr>
          <w:b/>
          <w:bCs/>
          <w:lang w:val="en-IN"/>
        </w:rPr>
        <w:t xml:space="preserve"> Fuzzy Graphs (PNFGs)</w:t>
      </w:r>
      <w:r w:rsidR="008C6218" w:rsidRPr="008C6218">
        <w:rPr>
          <w:lang w:val="en-IN"/>
        </w:rPr>
        <w:t xml:space="preserve"> introduces the concept of an </w:t>
      </w:r>
      <w:r w:rsidR="008C6218" w:rsidRPr="008C6218">
        <w:rPr>
          <w:b/>
          <w:bCs/>
          <w:lang w:val="en-IN"/>
        </w:rPr>
        <w:t>influence index</w:t>
      </w:r>
      <w:r w:rsidR="008C6218" w:rsidRPr="008C6218">
        <w:rPr>
          <w:lang w:val="en-IN"/>
        </w:rPr>
        <w:t xml:space="preserve"> for a vertex, which quantifies its significance within a network. This index is derived from the </w:t>
      </w:r>
      <w:r w:rsidR="008C6218" w:rsidRPr="008C6218">
        <w:rPr>
          <w:b/>
          <w:bCs/>
          <w:lang w:val="en-IN"/>
        </w:rPr>
        <w:t>weighted centrality</w:t>
      </w:r>
      <w:r w:rsidR="008C6218" w:rsidRPr="008C6218">
        <w:rPr>
          <w:lang w:val="en-IN"/>
        </w:rPr>
        <w:t xml:space="preserve"> values of truth, indeterminacy, and falsity. The axiom states that a vertex's influence index becomes </w:t>
      </w:r>
      <w:r w:rsidR="008C6218" w:rsidRPr="008C6218">
        <w:rPr>
          <w:b/>
          <w:bCs/>
          <w:lang w:val="en-IN"/>
        </w:rPr>
        <w:t>zero</w:t>
      </w:r>
      <w:r w:rsidR="008C6218" w:rsidRPr="008C6218">
        <w:rPr>
          <w:lang w:val="en-IN"/>
        </w:rPr>
        <w:t xml:space="preserve"> under specific conditions—when its truth and indeterminacy components are at minimal values or when its falsity and indeterminacy components meet certain constraints.</w:t>
      </w:r>
    </w:p>
    <w:p w:rsidR="008C6218" w:rsidRPr="008C6218" w:rsidRDefault="008C6218" w:rsidP="008C6218">
      <w:pPr>
        <w:pStyle w:val="BodyText"/>
        <w:spacing w:line="220" w:lineRule="auto"/>
        <w:ind w:right="139"/>
        <w:jc w:val="both"/>
        <w:rPr>
          <w:lang w:val="en-IN"/>
        </w:rPr>
      </w:pPr>
      <w:r w:rsidRPr="008C6218">
        <w:rPr>
          <w:lang w:val="en-IN"/>
        </w:rPr>
        <w:t xml:space="preserve">This formulation ensures that a vertex with </w:t>
      </w:r>
      <w:r w:rsidRPr="008C6218">
        <w:rPr>
          <w:b/>
          <w:bCs/>
          <w:lang w:val="en-IN"/>
        </w:rPr>
        <w:t>no significant collaborative influence (truth = 0) and no uncertainty (indeterminacy = 0)</w:t>
      </w:r>
      <w:r w:rsidRPr="008C6218">
        <w:rPr>
          <w:lang w:val="en-IN"/>
        </w:rPr>
        <w:t xml:space="preserve"> will have an influence index of zero, meaning it holds no importance in the network. Similarly, when the falsity value is minimal while the indeterminacy is at its maximum, the vertex also loses its influence. This allows the framework to </w:t>
      </w:r>
      <w:r w:rsidRPr="008C6218">
        <w:rPr>
          <w:b/>
          <w:bCs/>
          <w:lang w:val="en-IN"/>
        </w:rPr>
        <w:t>filter out insignificant nodes</w:t>
      </w:r>
      <w:r w:rsidRPr="008C6218">
        <w:rPr>
          <w:lang w:val="en-IN"/>
        </w:rPr>
        <w:t xml:space="preserve">, improving the accuracy of </w:t>
      </w:r>
      <w:r w:rsidRPr="008C6218">
        <w:rPr>
          <w:b/>
          <w:bCs/>
          <w:lang w:val="en-IN"/>
        </w:rPr>
        <w:t>influence assessment</w:t>
      </w:r>
      <w:r w:rsidRPr="008C6218">
        <w:rPr>
          <w:lang w:val="en-IN"/>
        </w:rPr>
        <w:t xml:space="preserve"> in complex networks.</w:t>
      </w:r>
    </w:p>
    <w:p w:rsidR="008C6218" w:rsidRPr="008C6218" w:rsidRDefault="008C6218" w:rsidP="008C6218">
      <w:pPr>
        <w:pStyle w:val="BodyText"/>
        <w:spacing w:line="220" w:lineRule="auto"/>
        <w:ind w:right="139"/>
        <w:jc w:val="both"/>
        <w:rPr>
          <w:lang w:val="en-IN"/>
        </w:rPr>
      </w:pPr>
      <w:r w:rsidRPr="008C6218">
        <w:rPr>
          <w:lang w:val="en-IN"/>
        </w:rPr>
        <w:t xml:space="preserve">The axiom is particularly useful in </w:t>
      </w:r>
      <w:r w:rsidRPr="008C6218">
        <w:rPr>
          <w:b/>
          <w:bCs/>
          <w:lang w:val="en-IN"/>
        </w:rPr>
        <w:t>social networks, research collaborations, and decision-making systems</w:t>
      </w:r>
      <w:r w:rsidRPr="008C6218">
        <w:rPr>
          <w:lang w:val="en-IN"/>
        </w:rPr>
        <w:t xml:space="preserve">, where determining the importance of entities is crucial. By incorporating </w:t>
      </w:r>
      <w:r w:rsidRPr="008C6218">
        <w:rPr>
          <w:b/>
          <w:bCs/>
          <w:lang w:val="en-IN"/>
        </w:rPr>
        <w:t>weighted centrality constraints</w:t>
      </w:r>
      <w:r w:rsidRPr="008C6218">
        <w:rPr>
          <w:lang w:val="en-IN"/>
        </w:rPr>
        <w:t xml:space="preserve">, it ensures a </w:t>
      </w:r>
      <w:r w:rsidRPr="008C6218">
        <w:rPr>
          <w:b/>
          <w:bCs/>
          <w:lang w:val="en-IN"/>
        </w:rPr>
        <w:t>balanced and logical</w:t>
      </w:r>
      <w:r w:rsidRPr="008C6218">
        <w:rPr>
          <w:lang w:val="en-IN"/>
        </w:rPr>
        <w:t xml:space="preserve"> evaluation of influence, making PNFGs highly effective for real-world applications.</w:t>
      </w:r>
    </w:p>
    <w:p w:rsidR="001149A3" w:rsidRDefault="001149A3">
      <w:pPr>
        <w:pStyle w:val="BodyText"/>
        <w:spacing w:line="220" w:lineRule="auto"/>
        <w:ind w:right="139"/>
        <w:jc w:val="both"/>
      </w:pPr>
    </w:p>
    <w:p w:rsidR="001149A3" w:rsidRDefault="00000000">
      <w:pPr>
        <w:pStyle w:val="BodyText"/>
        <w:spacing w:before="225"/>
        <w:ind w:right="143"/>
        <w:jc w:val="both"/>
      </w:pPr>
      <w:r>
        <w:rPr>
          <w:b/>
          <w:i/>
        </w:rPr>
        <w:t>Axiom</w:t>
      </w:r>
      <w:r>
        <w:rPr>
          <w:b/>
          <w:i/>
          <w:spacing w:val="-8"/>
        </w:rPr>
        <w:t xml:space="preserve"> </w:t>
      </w:r>
      <w:r>
        <w:rPr>
          <w:b/>
          <w:i/>
        </w:rPr>
        <w:t>4:</w:t>
      </w:r>
      <w:r>
        <w:rPr>
          <w:b/>
          <w:i/>
          <w:spacing w:val="80"/>
        </w:rPr>
        <w:t xml:space="preserve"> </w:t>
      </w:r>
      <w:r>
        <w:t>Consider</w:t>
      </w:r>
      <w:r>
        <w:rPr>
          <w:spacing w:val="-8"/>
        </w:rPr>
        <w:t xml:space="preserve"> </w:t>
      </w:r>
      <w:r>
        <w:t>a</w:t>
      </w:r>
      <w:r>
        <w:rPr>
          <w:spacing w:val="-10"/>
        </w:rPr>
        <w:t xml:space="preserve"> </w:t>
      </w:r>
      <w:r>
        <w:t>Pythagorean</w:t>
      </w:r>
      <w:r>
        <w:rPr>
          <w:spacing w:val="-9"/>
        </w:rPr>
        <w:t xml:space="preserve"> </w:t>
      </w:r>
      <w:r>
        <w:t>Neutrosophic</w:t>
      </w:r>
      <w:r>
        <w:rPr>
          <w:spacing w:val="-8"/>
        </w:rPr>
        <w:t xml:space="preserve"> </w:t>
      </w:r>
      <w:r>
        <w:t>fuzzy</w:t>
      </w:r>
      <w:r>
        <w:rPr>
          <w:spacing w:val="-9"/>
        </w:rPr>
        <w:t xml:space="preserve"> </w:t>
      </w:r>
      <w:r>
        <w:t>collaboration</w:t>
      </w:r>
      <w:r>
        <w:rPr>
          <w:spacing w:val="-9"/>
        </w:rPr>
        <w:t xml:space="preserve"> </w:t>
      </w:r>
      <w:r>
        <w:t>network</w:t>
      </w:r>
      <w:r>
        <w:rPr>
          <w:spacing w:val="-9"/>
        </w:rPr>
        <w:t xml:space="preserve"> </w:t>
      </w:r>
      <w:r>
        <w:t>represented</w:t>
      </w:r>
      <w:r>
        <w:rPr>
          <w:spacing w:val="-5"/>
        </w:rPr>
        <w:t xml:space="preserve"> </w:t>
      </w:r>
      <w:r>
        <w:t>as</w:t>
      </w:r>
      <w:r>
        <w:rPr>
          <w:spacing w:val="-8"/>
        </w:rPr>
        <w:t xml:space="preserve"> </w:t>
      </w:r>
      <w:r>
        <w:t>Ġ</w:t>
      </w:r>
      <w:r>
        <w:rPr>
          <w:spacing w:val="-8"/>
        </w:rPr>
        <w:t xml:space="preserve"> </w:t>
      </w:r>
      <w:r>
        <w:t>=</w:t>
      </w:r>
      <w:r>
        <w:rPr>
          <w:spacing w:val="-4"/>
        </w:rPr>
        <w:t xml:space="preserve"> </w:t>
      </w:r>
      <w:r>
        <w:t>(V,</w:t>
      </w:r>
      <w:r>
        <w:rPr>
          <w:spacing w:val="-8"/>
        </w:rPr>
        <w:t xml:space="preserve"> </w:t>
      </w:r>
      <w:r>
        <w:t>σ,</w:t>
      </w:r>
      <w:r>
        <w:rPr>
          <w:spacing w:val="-8"/>
        </w:rPr>
        <w:t xml:space="preserve"> </w:t>
      </w:r>
      <w:r>
        <w:t>μ),</w:t>
      </w:r>
      <w:r>
        <w:rPr>
          <w:spacing w:val="-8"/>
        </w:rPr>
        <w:t xml:space="preserve"> </w:t>
      </w:r>
      <w:r>
        <w:t>where the Collaboration Stability (CS) of the network is defined by:</w:t>
      </w:r>
    </w:p>
    <w:p w:rsidR="001149A3" w:rsidRDefault="001149A3">
      <w:pPr>
        <w:pStyle w:val="BodyText"/>
        <w:jc w:val="both"/>
        <w:sectPr w:rsidR="001149A3">
          <w:type w:val="continuous"/>
          <w:pgSz w:w="11910" w:h="16840"/>
          <w:pgMar w:top="1460" w:right="1275" w:bottom="1840" w:left="1275" w:header="1135" w:footer="1657" w:gutter="0"/>
          <w:cols w:space="720"/>
        </w:sectPr>
      </w:pPr>
    </w:p>
    <w:p w:rsidR="001149A3" w:rsidRDefault="00000000">
      <w:pPr>
        <w:pStyle w:val="BodyText"/>
        <w:tabs>
          <w:tab w:val="left" w:pos="1960"/>
        </w:tabs>
        <w:spacing w:line="171" w:lineRule="exact"/>
        <w:rPr>
          <w:rFonts w:ascii="Cambria Math" w:hAnsi="Cambria Math"/>
        </w:rPr>
      </w:pPr>
      <w:r>
        <w:rPr>
          <w:rFonts w:ascii="Cambria Math" w:hAnsi="Cambria Math"/>
        </w:rPr>
        <w:t>CS(Ġ)</w:t>
      </w:r>
      <w:r>
        <w:rPr>
          <w:rFonts w:ascii="Cambria Math" w:hAnsi="Cambria Math"/>
          <w:spacing w:val="9"/>
        </w:rPr>
        <w:t xml:space="preserve"> </w:t>
      </w:r>
      <w:r>
        <w:rPr>
          <w:rFonts w:ascii="Cambria Math" w:hAnsi="Cambria Math"/>
        </w:rPr>
        <w:t>=</w:t>
      </w:r>
      <w:r>
        <w:rPr>
          <w:rFonts w:ascii="Cambria Math" w:hAnsi="Cambria Math"/>
          <w:spacing w:val="59"/>
        </w:rPr>
        <w:t xml:space="preserve"> </w:t>
      </w:r>
      <w:r>
        <w:rPr>
          <w:rFonts w:ascii="Cambria Math" w:hAnsi="Cambria Math"/>
          <w:position w:val="12"/>
          <w:sz w:val="14"/>
        </w:rPr>
        <w:t>1</w:t>
      </w:r>
      <w:r>
        <w:rPr>
          <w:rFonts w:ascii="Cambria Math" w:hAnsi="Cambria Math"/>
          <w:spacing w:val="49"/>
          <w:position w:val="12"/>
          <w:sz w:val="14"/>
        </w:rPr>
        <w:t xml:space="preserve"> </w:t>
      </w:r>
      <w:r>
        <w:rPr>
          <w:rFonts w:ascii="Cambria Math" w:hAnsi="Cambria Math"/>
          <w:spacing w:val="-10"/>
          <w:position w:val="1"/>
        </w:rPr>
        <w:t>∑</w:t>
      </w:r>
      <w:r>
        <w:rPr>
          <w:rFonts w:ascii="Cambria Math" w:hAnsi="Cambria Math"/>
          <w:position w:val="1"/>
        </w:rPr>
        <w:tab/>
      </w:r>
      <w:r>
        <w:rPr>
          <w:rFonts w:ascii="Cambria Math" w:hAnsi="Cambria Math"/>
        </w:rPr>
        <w:t>(1</w:t>
      </w:r>
      <w:r>
        <w:rPr>
          <w:rFonts w:ascii="Cambria Math" w:hAnsi="Cambria Math"/>
          <w:spacing w:val="2"/>
        </w:rPr>
        <w:t xml:space="preserve"> </w:t>
      </w:r>
      <w:r>
        <w:rPr>
          <w:rFonts w:ascii="Cambria Math" w:hAnsi="Cambria Math"/>
        </w:rPr>
        <w:t>−</w:t>
      </w:r>
      <w:r>
        <w:rPr>
          <w:rFonts w:ascii="Cambria Math" w:hAnsi="Cambria Math"/>
          <w:spacing w:val="2"/>
        </w:rPr>
        <w:t xml:space="preserve"> </w:t>
      </w:r>
      <w:r>
        <w:rPr>
          <w:rFonts w:ascii="Cambria Math" w:hAnsi="Cambria Math"/>
          <w:spacing w:val="-5"/>
        </w:rPr>
        <w:t>|μ</w:t>
      </w:r>
    </w:p>
    <w:p w:rsidR="001149A3" w:rsidRDefault="00000000">
      <w:pPr>
        <w:pStyle w:val="BodyText"/>
        <w:spacing w:before="48" w:line="123" w:lineRule="exact"/>
        <w:rPr>
          <w:rFonts w:ascii="Cambria Math" w:hAnsi="Cambria Math"/>
        </w:rPr>
      </w:pPr>
      <w:r>
        <w:br w:type="column"/>
      </w:r>
      <w:r>
        <w:rPr>
          <w:rFonts w:ascii="Cambria Math" w:hAnsi="Cambria Math"/>
        </w:rPr>
        <w:t>− μ</w:t>
      </w:r>
      <w:r>
        <w:rPr>
          <w:rFonts w:ascii="Cambria Math" w:hAnsi="Cambria Math"/>
          <w:spacing w:val="63"/>
        </w:rPr>
        <w:t xml:space="preserve"> </w:t>
      </w:r>
      <w:r>
        <w:rPr>
          <w:rFonts w:ascii="Cambria Math" w:hAnsi="Cambria Math"/>
          <w:spacing w:val="-5"/>
        </w:rPr>
        <w:t>|)</w:t>
      </w:r>
    </w:p>
    <w:p w:rsidR="001149A3" w:rsidRDefault="00000000">
      <w:pPr>
        <w:pStyle w:val="BodyText"/>
        <w:spacing w:before="51" w:line="119" w:lineRule="exact"/>
      </w:pPr>
      <w:r>
        <w:br w:type="column"/>
      </w:r>
      <w:r>
        <w:rPr>
          <w:spacing w:val="-4"/>
        </w:rPr>
        <w:t>(19)</w:t>
      </w:r>
    </w:p>
    <w:p w:rsidR="001149A3" w:rsidRDefault="001149A3">
      <w:pPr>
        <w:pStyle w:val="BodyText"/>
        <w:spacing w:line="119" w:lineRule="exact"/>
        <w:sectPr w:rsidR="001149A3">
          <w:type w:val="continuous"/>
          <w:pgSz w:w="11910" w:h="16840"/>
          <w:pgMar w:top="1460" w:right="1275" w:bottom="1840" w:left="1275" w:header="1135" w:footer="1657" w:gutter="0"/>
          <w:cols w:num="3" w:space="720" w:equalWidth="0">
            <w:col w:w="2574" w:space="50"/>
            <w:col w:w="747" w:space="619"/>
            <w:col w:w="5370"/>
          </w:cols>
        </w:sectPr>
      </w:pPr>
    </w:p>
    <w:p w:rsidR="001149A3" w:rsidRDefault="00000000">
      <w:pPr>
        <w:pStyle w:val="BodyText"/>
        <w:spacing w:line="20" w:lineRule="exact"/>
        <w:ind w:left="902" w:right="-58"/>
        <w:rPr>
          <w:sz w:val="2"/>
        </w:rPr>
      </w:pPr>
      <w:r>
        <w:rPr>
          <w:noProof/>
          <w:sz w:val="2"/>
        </w:rPr>
        <mc:AlternateContent>
          <mc:Choice Requires="wpg">
            <w:drawing>
              <wp:inline distT="0" distB="0" distL="0" distR="0">
                <wp:extent cx="113030" cy="7620"/>
                <wp:effectExtent l="0" t="0" r="0" b="0"/>
                <wp:docPr id="41" name="Group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13030" cy="7620"/>
                          <a:chOff x="0" y="0"/>
                          <a:chExt cx="113030" cy="7620"/>
                        </a:xfrm>
                      </wpg:grpSpPr>
                      <wps:wsp>
                        <wps:cNvPr id="42" name="Graphic 42"/>
                        <wps:cNvSpPr/>
                        <wps:spPr>
                          <a:xfrm>
                            <a:off x="0" y="0"/>
                            <a:ext cx="113030" cy="7620"/>
                          </a:xfrm>
                          <a:custGeom>
                            <a:avLst/>
                            <a:gdLst/>
                            <a:ahLst/>
                            <a:cxnLst/>
                            <a:rect l="l" t="t" r="r" b="b"/>
                            <a:pathLst>
                              <a:path w="113030" h="7620">
                                <a:moveTo>
                                  <a:pt x="112775" y="0"/>
                                </a:moveTo>
                                <a:lnTo>
                                  <a:pt x="0" y="0"/>
                                </a:lnTo>
                                <a:lnTo>
                                  <a:pt x="0" y="7619"/>
                                </a:lnTo>
                                <a:lnTo>
                                  <a:pt x="112775" y="7619"/>
                                </a:lnTo>
                                <a:lnTo>
                                  <a:pt x="11277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363753A3" id="Group 41" o:spid="_x0000_s1026" style="width:8.9pt;height:.6pt;mso-position-horizontal-relative:char;mso-position-vertical-relative:line" coordsize="113030,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">
                <v:shape id="Graphic 42" o:spid="_x0000_s1027" style="position:absolute;width:113030;height:7620;visibility:visible;mso-wrap-style:square;v-text-anchor:top" coordsize="113030,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" path="m112775,l,,,7619r112775,l112775,xe" fillcolor="black" stroked="f">
                  <v:path arrowok="t"/>
                </v:shape>
                <w10:anchorlock/>
              </v:group>
            </w:pict>
          </mc:Fallback>
        </mc:AlternateContent>
      </w:r>
    </w:p>
    <w:p w:rsidR="001149A3" w:rsidRDefault="00000000">
      <w:pPr>
        <w:spacing w:before="15"/>
        <w:jc w:val="right"/>
        <w:rPr>
          <w:rFonts w:ascii="Cambria Math"/>
          <w:sz w:val="14"/>
        </w:rPr>
      </w:pPr>
      <w:r>
        <w:rPr>
          <w:rFonts w:ascii="Cambria Math"/>
          <w:spacing w:val="-5"/>
          <w:w w:val="105"/>
          <w:sz w:val="14"/>
        </w:rPr>
        <w:t>|E|</w:t>
      </w:r>
    </w:p>
    <w:p w:rsidR="001149A3" w:rsidRDefault="00000000">
      <w:pPr>
        <w:spacing w:line="175" w:lineRule="exact"/>
        <w:ind w:left="136"/>
        <w:rPr>
          <w:rFonts w:ascii="Cambria Math" w:hAnsi="Cambria Math"/>
          <w:sz w:val="14"/>
        </w:rPr>
      </w:pPr>
      <w:r>
        <w:br w:type="column"/>
      </w:r>
      <w:r>
        <w:rPr>
          <w:rFonts w:ascii="Cambria Math" w:hAnsi="Cambria Math"/>
          <w:w w:val="110"/>
          <w:sz w:val="14"/>
        </w:rPr>
        <w:t>(</w:t>
      </w:r>
      <w:proofErr w:type="gramStart"/>
      <w:r>
        <w:rPr>
          <w:rFonts w:ascii="Cambria Math" w:hAnsi="Cambria Math"/>
          <w:w w:val="110"/>
          <w:sz w:val="14"/>
        </w:rPr>
        <w:t>V</w:t>
      </w:r>
      <w:proofErr w:type="spellStart"/>
      <w:r>
        <w:rPr>
          <w:rFonts w:ascii="Cambria Math" w:hAnsi="Cambria Math"/>
          <w:w w:val="110"/>
          <w:position w:val="-2"/>
          <w:sz w:val="12"/>
        </w:rPr>
        <w:t>i</w:t>
      </w:r>
      <w:proofErr w:type="spellEnd"/>
      <w:r>
        <w:rPr>
          <w:rFonts w:ascii="Cambria Math" w:hAnsi="Cambria Math"/>
          <w:spacing w:val="5"/>
          <w:w w:val="110"/>
          <w:position w:val="-2"/>
          <w:sz w:val="12"/>
        </w:rPr>
        <w:t xml:space="preserve"> </w:t>
      </w:r>
      <w:r>
        <w:rPr>
          <w:rFonts w:ascii="Cambria Math" w:hAnsi="Cambria Math"/>
          <w:w w:val="110"/>
          <w:sz w:val="14"/>
        </w:rPr>
        <w:t>,</w:t>
      </w:r>
      <w:proofErr w:type="gramEnd"/>
      <w:r>
        <w:rPr>
          <w:rFonts w:ascii="Cambria Math" w:hAnsi="Cambria Math"/>
          <w:spacing w:val="-3"/>
          <w:w w:val="110"/>
          <w:sz w:val="14"/>
        </w:rPr>
        <w:t xml:space="preserve"> </w:t>
      </w:r>
      <w:r>
        <w:rPr>
          <w:rFonts w:ascii="Cambria Math" w:hAnsi="Cambria Math"/>
          <w:w w:val="110"/>
          <w:sz w:val="14"/>
        </w:rPr>
        <w:t>V</w:t>
      </w:r>
      <w:r>
        <w:rPr>
          <w:rFonts w:ascii="Cambria Math" w:hAnsi="Cambria Math"/>
          <w:w w:val="110"/>
          <w:position w:val="-2"/>
          <w:sz w:val="12"/>
        </w:rPr>
        <w:t>j</w:t>
      </w:r>
      <w:r>
        <w:rPr>
          <w:rFonts w:ascii="Cambria Math" w:hAnsi="Cambria Math"/>
          <w:w w:val="110"/>
          <w:sz w:val="14"/>
        </w:rPr>
        <w:t>)∈</w:t>
      </w:r>
      <w:r>
        <w:rPr>
          <w:rFonts w:ascii="Cambria Math" w:hAnsi="Cambria Math"/>
          <w:spacing w:val="-2"/>
          <w:w w:val="110"/>
          <w:sz w:val="14"/>
        </w:rPr>
        <w:t xml:space="preserve"> </w:t>
      </w:r>
      <w:r>
        <w:rPr>
          <w:rFonts w:ascii="Cambria Math" w:hAnsi="Cambria Math"/>
          <w:spacing w:val="-10"/>
          <w:w w:val="110"/>
          <w:sz w:val="14"/>
        </w:rPr>
        <w:t>E</w:t>
      </w:r>
    </w:p>
    <w:p w:rsidR="001149A3" w:rsidRDefault="00000000">
      <w:pPr>
        <w:tabs>
          <w:tab w:val="right" w:pos="1162"/>
        </w:tabs>
        <w:spacing w:line="165" w:lineRule="exact"/>
        <w:ind w:left="572"/>
        <w:rPr>
          <w:rFonts w:ascii="Cambria Math"/>
          <w:sz w:val="12"/>
        </w:rPr>
      </w:pPr>
      <w:r>
        <w:br w:type="column"/>
      </w:r>
      <w:r>
        <w:rPr>
          <w:rFonts w:ascii="Cambria Math"/>
          <w:spacing w:val="-5"/>
          <w:w w:val="120"/>
          <w:position w:val="3"/>
          <w:sz w:val="14"/>
        </w:rPr>
        <w:t>T</w:t>
      </w:r>
      <w:proofErr w:type="spellStart"/>
      <w:r>
        <w:rPr>
          <w:rFonts w:ascii="Cambria Math"/>
          <w:spacing w:val="-5"/>
          <w:w w:val="120"/>
          <w:sz w:val="12"/>
        </w:rPr>
        <w:t>i</w:t>
      </w:r>
      <w:proofErr w:type="spellEnd"/>
      <w:r>
        <w:rPr>
          <w:sz w:val="12"/>
        </w:rPr>
        <w:tab/>
      </w:r>
      <w:r>
        <w:rPr>
          <w:rFonts w:ascii="Cambria Math"/>
          <w:spacing w:val="-5"/>
          <w:w w:val="120"/>
          <w:position w:val="3"/>
          <w:sz w:val="14"/>
        </w:rPr>
        <w:t>I</w:t>
      </w:r>
      <w:proofErr w:type="spellStart"/>
      <w:r>
        <w:rPr>
          <w:rFonts w:ascii="Cambria Math"/>
          <w:spacing w:val="-5"/>
          <w:w w:val="120"/>
          <w:sz w:val="12"/>
        </w:rPr>
        <w:t>i</w:t>
      </w:r>
      <w:proofErr w:type="spellEnd"/>
    </w:p>
    <w:p w:rsidR="001149A3" w:rsidRDefault="001149A3">
      <w:pPr>
        <w:spacing w:line="165" w:lineRule="exact"/>
        <w:rPr>
          <w:rFonts w:ascii="Cambria Math"/>
          <w:sz w:val="12"/>
        </w:rPr>
        <w:sectPr w:rsidR="001149A3">
          <w:type w:val="continuous"/>
          <w:pgSz w:w="11910" w:h="16840"/>
          <w:pgMar w:top="1460" w:right="1275" w:bottom="1840" w:left="1275" w:header="1135" w:footer="1657" w:gutter="0"/>
          <w:cols w:num="3" w:space="720" w:equalWidth="0">
            <w:col w:w="1079" w:space="40"/>
            <w:col w:w="843" w:space="39"/>
            <w:col w:w="7359"/>
          </w:cols>
        </w:sectPr>
      </w:pPr>
    </w:p>
    <w:p w:rsidR="001149A3" w:rsidRDefault="00000000">
      <w:pPr>
        <w:pStyle w:val="BodyText"/>
        <w:spacing w:before="5" w:line="218" w:lineRule="auto"/>
      </w:pPr>
      <w:r>
        <w:t xml:space="preserve">where </w:t>
      </w:r>
      <w:r>
        <w:rPr>
          <w:rFonts w:ascii="Cambria Math" w:hAnsi="Cambria Math"/>
        </w:rPr>
        <w:t>∣</w:t>
      </w:r>
      <w:r>
        <w:t>E</w:t>
      </w:r>
      <w:r>
        <w:rPr>
          <w:rFonts w:ascii="Cambria Math" w:hAnsi="Cambria Math"/>
        </w:rPr>
        <w:t>∣</w:t>
      </w:r>
      <w:r>
        <w:rPr>
          <w:rFonts w:ascii="Cambria Math" w:hAnsi="Cambria Math"/>
          <w:spacing w:val="19"/>
        </w:rPr>
        <w:t xml:space="preserve"> </w:t>
      </w:r>
      <w:r>
        <w:t>represents the total number of collaboration edges,</w:t>
      </w:r>
      <w:r>
        <w:rPr>
          <w:spacing w:val="20"/>
        </w:rPr>
        <w:t xml:space="preserve"> </w:t>
      </w:r>
      <w:r>
        <w:rPr>
          <w:rFonts w:ascii="Cambria Math" w:hAnsi="Cambria Math"/>
        </w:rPr>
        <w:t>μ</w:t>
      </w:r>
      <w:r>
        <w:rPr>
          <w:rFonts w:ascii="Cambria Math" w:hAnsi="Cambria Math"/>
          <w:position w:val="-3"/>
          <w:sz w:val="14"/>
        </w:rPr>
        <w:t>T</w:t>
      </w:r>
      <w:proofErr w:type="spellStart"/>
      <w:r>
        <w:rPr>
          <w:rFonts w:ascii="Cambria Math" w:hAnsi="Cambria Math"/>
          <w:position w:val="-6"/>
          <w:sz w:val="12"/>
        </w:rPr>
        <w:t>i</w:t>
      </w:r>
      <w:proofErr w:type="spellEnd"/>
      <w:r>
        <w:rPr>
          <w:rFonts w:ascii="Cambria Math" w:hAnsi="Cambria Math"/>
          <w:spacing w:val="32"/>
          <w:position w:val="-6"/>
          <w:sz w:val="12"/>
        </w:rPr>
        <w:t xml:space="preserve"> </w:t>
      </w:r>
      <w:r>
        <w:t xml:space="preserve">denotes the truth degree, and </w:t>
      </w:r>
      <w:r>
        <w:rPr>
          <w:rFonts w:ascii="Cambria Math" w:hAnsi="Cambria Math"/>
        </w:rPr>
        <w:t>μ</w:t>
      </w:r>
      <w:r>
        <w:rPr>
          <w:rFonts w:ascii="Cambria Math" w:hAnsi="Cambria Math"/>
          <w:position w:val="-3"/>
          <w:sz w:val="14"/>
        </w:rPr>
        <w:t>I</w:t>
      </w:r>
      <w:proofErr w:type="spellStart"/>
      <w:r>
        <w:rPr>
          <w:rFonts w:ascii="Cambria Math" w:hAnsi="Cambria Math"/>
          <w:position w:val="-6"/>
          <w:sz w:val="12"/>
        </w:rPr>
        <w:t>i</w:t>
      </w:r>
      <w:proofErr w:type="spellEnd"/>
      <w:r>
        <w:rPr>
          <w:rFonts w:ascii="Cambria Math" w:hAnsi="Cambria Math"/>
          <w:spacing w:val="40"/>
          <w:position w:val="-6"/>
          <w:sz w:val="12"/>
        </w:rPr>
        <w:t xml:space="preserve"> </w:t>
      </w:r>
      <w:r>
        <w:t>indicates the indeterminacy degree in the collaboration.</w:t>
      </w:r>
    </w:p>
    <w:p w:rsidR="008C6218" w:rsidRPr="008C6218" w:rsidRDefault="008C6218" w:rsidP="008C6218">
      <w:pPr>
        <w:pStyle w:val="BodyText"/>
        <w:spacing w:line="218" w:lineRule="auto"/>
        <w:rPr>
          <w:lang w:val="en-IN"/>
        </w:rPr>
      </w:pPr>
      <w:r>
        <w:rPr>
          <w:lang w:val="en-IN"/>
        </w:rPr>
        <w:t>This axiom</w:t>
      </w:r>
      <w:r w:rsidRPr="008C6218">
        <w:rPr>
          <w:lang w:val="en-IN"/>
        </w:rPr>
        <w:t xml:space="preserve"> in </w:t>
      </w:r>
      <w:r w:rsidRPr="008C6218">
        <w:rPr>
          <w:b/>
          <w:bCs/>
          <w:lang w:val="en-IN"/>
        </w:rPr>
        <w:t xml:space="preserve">Pythagorean </w:t>
      </w:r>
      <w:proofErr w:type="spellStart"/>
      <w:r w:rsidRPr="008C6218">
        <w:rPr>
          <w:b/>
          <w:bCs/>
          <w:lang w:val="en-IN"/>
        </w:rPr>
        <w:t>Neutrosophic</w:t>
      </w:r>
      <w:proofErr w:type="spellEnd"/>
      <w:r w:rsidRPr="008C6218">
        <w:rPr>
          <w:b/>
          <w:bCs/>
          <w:lang w:val="en-IN"/>
        </w:rPr>
        <w:t xml:space="preserve"> Fuzzy Graphs (PNFGs)</w:t>
      </w:r>
      <w:r w:rsidRPr="008C6218">
        <w:rPr>
          <w:lang w:val="en-IN"/>
        </w:rPr>
        <w:t xml:space="preserve"> introduces the concept of </w:t>
      </w:r>
      <w:r w:rsidRPr="008C6218">
        <w:rPr>
          <w:b/>
          <w:bCs/>
          <w:lang w:val="en-IN"/>
        </w:rPr>
        <w:t>Collaboration Stability (CS)</w:t>
      </w:r>
      <w:r w:rsidRPr="008C6218">
        <w:rPr>
          <w:lang w:val="en-IN"/>
        </w:rPr>
        <w:t xml:space="preserve"> in a network. This metric quantifies the overall stability of collaborations by considering the </w:t>
      </w:r>
      <w:r w:rsidRPr="008C6218">
        <w:rPr>
          <w:b/>
          <w:bCs/>
          <w:lang w:val="en-IN"/>
        </w:rPr>
        <w:t>truth and indeterminacy degrees</w:t>
      </w:r>
      <w:r w:rsidRPr="008C6218">
        <w:rPr>
          <w:lang w:val="en-IN"/>
        </w:rPr>
        <w:t xml:space="preserve"> of edges connecting different entities. The </w:t>
      </w:r>
      <w:r w:rsidRPr="008C6218">
        <w:rPr>
          <w:b/>
          <w:bCs/>
          <w:lang w:val="en-IN"/>
        </w:rPr>
        <w:t>truth degree</w:t>
      </w:r>
      <w:r w:rsidRPr="008C6218">
        <w:rPr>
          <w:lang w:val="en-IN"/>
        </w:rPr>
        <w:t xml:space="preserve"> represents the strength of a collaboration, while the </w:t>
      </w:r>
      <w:r w:rsidRPr="008C6218">
        <w:rPr>
          <w:b/>
          <w:bCs/>
          <w:lang w:val="en-IN"/>
        </w:rPr>
        <w:t>indeterminacy degree</w:t>
      </w:r>
      <w:r w:rsidRPr="008C6218">
        <w:rPr>
          <w:lang w:val="en-IN"/>
        </w:rPr>
        <w:t xml:space="preserve"> accounts for uncertainty or hesitation in the relationship.</w:t>
      </w:r>
    </w:p>
    <w:p w:rsidR="008C6218" w:rsidRPr="008C6218" w:rsidRDefault="008C6218" w:rsidP="008C6218">
      <w:pPr>
        <w:pStyle w:val="BodyText"/>
        <w:spacing w:line="218" w:lineRule="auto"/>
        <w:rPr>
          <w:lang w:val="en-IN"/>
        </w:rPr>
      </w:pPr>
      <w:r w:rsidRPr="008C6218">
        <w:rPr>
          <w:lang w:val="en-IN"/>
        </w:rPr>
        <w:t xml:space="preserve">Collaboration Stability is crucial in </w:t>
      </w:r>
      <w:r w:rsidRPr="008C6218">
        <w:rPr>
          <w:b/>
          <w:bCs/>
          <w:lang w:val="en-IN"/>
        </w:rPr>
        <w:t>social, scientific, and business networks</w:t>
      </w:r>
      <w:r w:rsidRPr="008C6218">
        <w:rPr>
          <w:lang w:val="en-IN"/>
        </w:rPr>
        <w:t xml:space="preserve">, where interactions between entities must be </w:t>
      </w:r>
      <w:r w:rsidRPr="008C6218">
        <w:rPr>
          <w:b/>
          <w:bCs/>
          <w:lang w:val="en-IN"/>
        </w:rPr>
        <w:t>measured and optimized</w:t>
      </w:r>
      <w:r w:rsidRPr="008C6218">
        <w:rPr>
          <w:lang w:val="en-IN"/>
        </w:rPr>
        <w:t xml:space="preserve">. A high CS value indicates a </w:t>
      </w:r>
      <w:r w:rsidRPr="008C6218">
        <w:rPr>
          <w:b/>
          <w:bCs/>
          <w:lang w:val="en-IN"/>
        </w:rPr>
        <w:t>stable and reliable</w:t>
      </w:r>
      <w:r w:rsidRPr="008C6218">
        <w:rPr>
          <w:lang w:val="en-IN"/>
        </w:rPr>
        <w:t xml:space="preserve"> collaboration network, meaning that relationships have </w:t>
      </w:r>
      <w:r w:rsidRPr="008C6218">
        <w:rPr>
          <w:b/>
          <w:bCs/>
          <w:lang w:val="en-IN"/>
        </w:rPr>
        <w:t>high trust and low uncertainty</w:t>
      </w:r>
      <w:r w:rsidRPr="008C6218">
        <w:rPr>
          <w:lang w:val="en-IN"/>
        </w:rPr>
        <w:t xml:space="preserve">. Conversely, a lower CS value suggests a </w:t>
      </w:r>
      <w:r w:rsidRPr="008C6218">
        <w:rPr>
          <w:b/>
          <w:bCs/>
          <w:lang w:val="en-IN"/>
        </w:rPr>
        <w:t>network with weak, uncertain, or unstable</w:t>
      </w:r>
      <w:r w:rsidRPr="008C6218">
        <w:rPr>
          <w:lang w:val="en-IN"/>
        </w:rPr>
        <w:t xml:space="preserve"> collaborations. This measure helps in assessing the </w:t>
      </w:r>
      <w:r w:rsidRPr="008C6218">
        <w:rPr>
          <w:b/>
          <w:bCs/>
          <w:lang w:val="en-IN"/>
        </w:rPr>
        <w:t>resilience of networks</w:t>
      </w:r>
      <w:r w:rsidRPr="008C6218">
        <w:rPr>
          <w:lang w:val="en-IN"/>
        </w:rPr>
        <w:t>, identifying fragile links, and improving overall connectivity.</w:t>
      </w:r>
    </w:p>
    <w:p w:rsidR="008C6218" w:rsidRPr="008C6218" w:rsidRDefault="008C6218" w:rsidP="008C6218">
      <w:pPr>
        <w:pStyle w:val="BodyText"/>
        <w:spacing w:line="218" w:lineRule="auto"/>
        <w:rPr>
          <w:lang w:val="en-IN"/>
        </w:rPr>
      </w:pPr>
      <w:r w:rsidRPr="008C6218">
        <w:rPr>
          <w:lang w:val="en-IN"/>
        </w:rPr>
        <w:t xml:space="preserve">In real-world applications, CS can be applied to </w:t>
      </w:r>
      <w:r w:rsidRPr="008C6218">
        <w:rPr>
          <w:b/>
          <w:bCs/>
          <w:lang w:val="en-IN"/>
        </w:rPr>
        <w:t>academic research networks, business partnerships, and online social platforms</w:t>
      </w:r>
      <w:r w:rsidRPr="008C6218">
        <w:rPr>
          <w:lang w:val="en-IN"/>
        </w:rPr>
        <w:t xml:space="preserve">, where stable collaborations lead to </w:t>
      </w:r>
      <w:r w:rsidRPr="008C6218">
        <w:rPr>
          <w:b/>
          <w:bCs/>
          <w:lang w:val="en-IN"/>
        </w:rPr>
        <w:t>higher efficiency and productivity</w:t>
      </w:r>
      <w:r w:rsidRPr="008C6218">
        <w:rPr>
          <w:lang w:val="en-IN"/>
        </w:rPr>
        <w:t xml:space="preserve">. By integrating the </w:t>
      </w:r>
      <w:r w:rsidRPr="008C6218">
        <w:rPr>
          <w:b/>
          <w:bCs/>
          <w:lang w:val="en-IN"/>
        </w:rPr>
        <w:t>truth and indeterminacy degrees</w:t>
      </w:r>
      <w:r w:rsidRPr="008C6218">
        <w:rPr>
          <w:lang w:val="en-IN"/>
        </w:rPr>
        <w:t xml:space="preserve"> into the calculation, this axiom provides a </w:t>
      </w:r>
      <w:r w:rsidRPr="008C6218">
        <w:rPr>
          <w:b/>
          <w:bCs/>
          <w:lang w:val="en-IN"/>
        </w:rPr>
        <w:t>comprehensive and dynamic</w:t>
      </w:r>
      <w:r w:rsidRPr="008C6218">
        <w:rPr>
          <w:lang w:val="en-IN"/>
        </w:rPr>
        <w:t xml:space="preserve"> framework for evaluating network stability, making PNFGs highly effective for </w:t>
      </w:r>
      <w:r w:rsidRPr="008C6218">
        <w:rPr>
          <w:b/>
          <w:bCs/>
          <w:lang w:val="en-IN"/>
        </w:rPr>
        <w:t>complex decision-making scenarios</w:t>
      </w:r>
      <w:r w:rsidRPr="008C6218">
        <w:rPr>
          <w:lang w:val="en-IN"/>
        </w:rPr>
        <w:t>.</w:t>
      </w:r>
    </w:p>
    <w:p w:rsidR="001149A3" w:rsidRDefault="001149A3">
      <w:pPr>
        <w:pStyle w:val="BodyText"/>
        <w:spacing w:line="218" w:lineRule="auto"/>
        <w:sectPr w:rsidR="001149A3">
          <w:type w:val="continuous"/>
          <w:pgSz w:w="11910" w:h="16840"/>
          <w:pgMar w:top="1460" w:right="1275" w:bottom="1840" w:left="1275" w:header="1135" w:footer="1657" w:gutter="0"/>
          <w:cols w:space="720"/>
        </w:sectPr>
      </w:pPr>
    </w:p>
    <w:p w:rsidR="001149A3" w:rsidRDefault="00000000">
      <w:pPr>
        <w:pStyle w:val="BodyText"/>
        <w:spacing w:before="83"/>
        <w:ind w:right="143"/>
        <w:jc w:val="both"/>
      </w:pPr>
      <w:r>
        <w:rPr>
          <w:b/>
          <w:i/>
        </w:rPr>
        <w:lastRenderedPageBreak/>
        <w:t xml:space="preserve">Proof: </w:t>
      </w:r>
      <w:r>
        <w:t>A comprehensive collaboration network displays dependability and efficacy. The formula establishes the network's overall stability by minimizing the difference between the truth and indeterminacy values for all cooperative relationships. When the difference is modest and positive, the network is considered more stable.</w:t>
      </w:r>
    </w:p>
    <w:p w:rsidR="001149A3" w:rsidRDefault="00000000">
      <w:pPr>
        <w:pStyle w:val="Heading1"/>
        <w:numPr>
          <w:ilvl w:val="0"/>
          <w:numId w:val="4"/>
        </w:numPr>
        <w:tabs>
          <w:tab w:val="left" w:pos="392"/>
        </w:tabs>
        <w:spacing w:before="126"/>
        <w:ind w:left="392" w:hanging="251"/>
        <w:jc w:val="both"/>
      </w:pPr>
      <w:r>
        <w:rPr>
          <w:spacing w:val="-2"/>
        </w:rPr>
        <w:t>Implementation</w:t>
      </w:r>
    </w:p>
    <w:p w:rsidR="008C6218" w:rsidRPr="008C6218" w:rsidRDefault="00000000" w:rsidP="008C6218">
      <w:pPr>
        <w:pStyle w:val="BodyText"/>
        <w:spacing w:before="114"/>
        <w:ind w:right="139"/>
        <w:jc w:val="both"/>
        <w:rPr>
          <w:spacing w:val="-2"/>
          <w:lang w:val="en-IN"/>
        </w:rPr>
      </w:pPr>
      <w:r>
        <w:t>"AD</w:t>
      </w:r>
      <w:r>
        <w:rPr>
          <w:spacing w:val="-6"/>
        </w:rPr>
        <w:t xml:space="preserve"> </w:t>
      </w:r>
      <w:r>
        <w:t>Scientific</w:t>
      </w:r>
      <w:r>
        <w:rPr>
          <w:spacing w:val="-6"/>
        </w:rPr>
        <w:t xml:space="preserve"> </w:t>
      </w:r>
      <w:r>
        <w:t>Index"</w:t>
      </w:r>
      <w:r>
        <w:rPr>
          <w:spacing w:val="-4"/>
        </w:rPr>
        <w:t xml:space="preserve"> </w:t>
      </w:r>
      <w:r>
        <w:t>has</w:t>
      </w:r>
      <w:r>
        <w:rPr>
          <w:spacing w:val="-7"/>
        </w:rPr>
        <w:t xml:space="preserve"> </w:t>
      </w:r>
      <w:r>
        <w:t>recently</w:t>
      </w:r>
      <w:r>
        <w:rPr>
          <w:spacing w:val="-10"/>
        </w:rPr>
        <w:t xml:space="preserve"> </w:t>
      </w:r>
      <w:r>
        <w:t>released</w:t>
      </w:r>
      <w:r>
        <w:rPr>
          <w:spacing w:val="-5"/>
        </w:rPr>
        <w:t xml:space="preserve"> </w:t>
      </w:r>
      <w:r>
        <w:t>2024</w:t>
      </w:r>
      <w:r>
        <w:rPr>
          <w:spacing w:val="-5"/>
        </w:rPr>
        <w:t xml:space="preserve"> </w:t>
      </w:r>
      <w:r>
        <w:t>rankings.</w:t>
      </w:r>
      <w:r>
        <w:rPr>
          <w:spacing w:val="-6"/>
        </w:rPr>
        <w:t xml:space="preserve"> </w:t>
      </w:r>
      <w:r>
        <w:t>They</w:t>
      </w:r>
      <w:r>
        <w:rPr>
          <w:spacing w:val="-10"/>
        </w:rPr>
        <w:t xml:space="preserve"> </w:t>
      </w:r>
      <w:r>
        <w:t>ranked</w:t>
      </w:r>
      <w:r>
        <w:rPr>
          <w:spacing w:val="-5"/>
        </w:rPr>
        <w:t xml:space="preserve"> </w:t>
      </w:r>
      <w:r>
        <w:t>global</w:t>
      </w:r>
      <w:r>
        <w:rPr>
          <w:spacing w:val="-6"/>
        </w:rPr>
        <w:t xml:space="preserve"> </w:t>
      </w:r>
      <w:r>
        <w:t>scientists</w:t>
      </w:r>
      <w:r>
        <w:rPr>
          <w:spacing w:val="-5"/>
        </w:rPr>
        <w:t xml:space="preserve"> </w:t>
      </w:r>
      <w:r>
        <w:t>and</w:t>
      </w:r>
      <w:r>
        <w:rPr>
          <w:spacing w:val="-5"/>
        </w:rPr>
        <w:t xml:space="preserve"> </w:t>
      </w:r>
      <w:r>
        <w:t>universities.</w:t>
      </w:r>
      <w:r>
        <w:rPr>
          <w:spacing w:val="-6"/>
        </w:rPr>
        <w:t xml:space="preserve"> </w:t>
      </w:r>
      <w:r>
        <w:t>Google Scholar</w:t>
      </w:r>
      <w:r>
        <w:rPr>
          <w:spacing w:val="-8"/>
        </w:rPr>
        <w:t xml:space="preserve"> </w:t>
      </w:r>
      <w:r>
        <w:t>data</w:t>
      </w:r>
      <w:r>
        <w:rPr>
          <w:spacing w:val="-7"/>
        </w:rPr>
        <w:t xml:space="preserve"> </w:t>
      </w:r>
      <w:r>
        <w:t>was</w:t>
      </w:r>
      <w:r>
        <w:rPr>
          <w:spacing w:val="-8"/>
        </w:rPr>
        <w:t xml:space="preserve"> </w:t>
      </w:r>
      <w:r>
        <w:t>used</w:t>
      </w:r>
      <w:r>
        <w:rPr>
          <w:spacing w:val="-8"/>
        </w:rPr>
        <w:t xml:space="preserve"> </w:t>
      </w:r>
      <w:r>
        <w:t>to</w:t>
      </w:r>
      <w:r>
        <w:rPr>
          <w:spacing w:val="-8"/>
        </w:rPr>
        <w:t xml:space="preserve"> </w:t>
      </w:r>
      <w:r>
        <w:t>assess</w:t>
      </w:r>
      <w:r>
        <w:rPr>
          <w:spacing w:val="-10"/>
        </w:rPr>
        <w:t xml:space="preserve"> </w:t>
      </w:r>
      <w:r>
        <w:t>certain</w:t>
      </w:r>
      <w:r>
        <w:rPr>
          <w:spacing w:val="-8"/>
        </w:rPr>
        <w:t xml:space="preserve"> </w:t>
      </w:r>
      <w:r>
        <w:t>metrics.</w:t>
      </w:r>
      <w:r>
        <w:rPr>
          <w:spacing w:val="-9"/>
        </w:rPr>
        <w:t xml:space="preserve"> </w:t>
      </w:r>
      <w:r>
        <w:t>Metrics</w:t>
      </w:r>
      <w:r>
        <w:rPr>
          <w:spacing w:val="-10"/>
        </w:rPr>
        <w:t xml:space="preserve"> </w:t>
      </w:r>
      <w:r>
        <w:t>such</w:t>
      </w:r>
      <w:r>
        <w:rPr>
          <w:spacing w:val="-8"/>
        </w:rPr>
        <w:t xml:space="preserve"> </w:t>
      </w:r>
      <w:r>
        <w:t>as</w:t>
      </w:r>
      <w:r>
        <w:rPr>
          <w:spacing w:val="-10"/>
        </w:rPr>
        <w:t xml:space="preserve"> </w:t>
      </w:r>
      <w:r>
        <w:t>h-index,</w:t>
      </w:r>
      <w:r>
        <w:rPr>
          <w:spacing w:val="-9"/>
        </w:rPr>
        <w:t xml:space="preserve"> </w:t>
      </w:r>
      <w:r>
        <w:t>i10</w:t>
      </w:r>
      <w:r>
        <w:rPr>
          <w:spacing w:val="-8"/>
        </w:rPr>
        <w:t xml:space="preserve"> </w:t>
      </w:r>
      <w:r>
        <w:t>index</w:t>
      </w:r>
      <w:r>
        <w:rPr>
          <w:spacing w:val="-10"/>
        </w:rPr>
        <w:t xml:space="preserve"> </w:t>
      </w:r>
      <w:r>
        <w:t>and</w:t>
      </w:r>
      <w:r>
        <w:rPr>
          <w:spacing w:val="-8"/>
        </w:rPr>
        <w:t xml:space="preserve"> </w:t>
      </w:r>
      <w:r>
        <w:t>citation</w:t>
      </w:r>
      <w:r>
        <w:rPr>
          <w:spacing w:val="-10"/>
        </w:rPr>
        <w:t xml:space="preserve"> </w:t>
      </w:r>
      <w:r>
        <w:t>counts.</w:t>
      </w:r>
      <w:r>
        <w:rPr>
          <w:spacing w:val="-9"/>
        </w:rPr>
        <w:t xml:space="preserve"> </w:t>
      </w:r>
      <w:r>
        <w:t>But</w:t>
      </w:r>
      <w:r>
        <w:rPr>
          <w:spacing w:val="-8"/>
        </w:rPr>
        <w:t xml:space="preserve"> </w:t>
      </w:r>
      <w:r>
        <w:t>Google Scholar data can sometimes have inaccuracies. Inaccuracies like fake articles (falsity) and missing or conflicting information</w:t>
      </w:r>
      <w:r>
        <w:rPr>
          <w:spacing w:val="-6"/>
        </w:rPr>
        <w:t xml:space="preserve"> </w:t>
      </w:r>
      <w:r>
        <w:t>(indeterminacy).</w:t>
      </w:r>
      <w:r>
        <w:rPr>
          <w:spacing w:val="-5"/>
        </w:rPr>
        <w:t xml:space="preserve"> </w:t>
      </w:r>
      <w:r>
        <w:t>The</w:t>
      </w:r>
      <w:r>
        <w:rPr>
          <w:spacing w:val="-5"/>
        </w:rPr>
        <w:t xml:space="preserve"> </w:t>
      </w:r>
      <w:r>
        <w:t>index</w:t>
      </w:r>
      <w:r>
        <w:rPr>
          <w:spacing w:val="-5"/>
        </w:rPr>
        <w:t xml:space="preserve"> </w:t>
      </w:r>
      <w:r>
        <w:t>focuses</w:t>
      </w:r>
      <w:r>
        <w:rPr>
          <w:spacing w:val="-5"/>
        </w:rPr>
        <w:t xml:space="preserve"> </w:t>
      </w:r>
      <w:r>
        <w:t>on</w:t>
      </w:r>
      <w:r>
        <w:rPr>
          <w:spacing w:val="-6"/>
        </w:rPr>
        <w:t xml:space="preserve"> </w:t>
      </w:r>
      <w:r>
        <w:t>publications</w:t>
      </w:r>
      <w:r>
        <w:rPr>
          <w:spacing w:val="-5"/>
        </w:rPr>
        <w:t xml:space="preserve"> </w:t>
      </w:r>
      <w:r>
        <w:t>and</w:t>
      </w:r>
      <w:r>
        <w:rPr>
          <w:spacing w:val="-4"/>
        </w:rPr>
        <w:t xml:space="preserve"> </w:t>
      </w:r>
      <w:r>
        <w:t>citations.</w:t>
      </w:r>
      <w:r>
        <w:rPr>
          <w:spacing w:val="-5"/>
        </w:rPr>
        <w:t xml:space="preserve"> </w:t>
      </w:r>
      <w:r>
        <w:t>It</w:t>
      </w:r>
      <w:r>
        <w:rPr>
          <w:spacing w:val="-4"/>
        </w:rPr>
        <w:t xml:space="preserve"> </w:t>
      </w:r>
      <w:r>
        <w:t>unfortunately</w:t>
      </w:r>
      <w:r>
        <w:rPr>
          <w:spacing w:val="-8"/>
        </w:rPr>
        <w:t xml:space="preserve"> </w:t>
      </w:r>
      <w:r>
        <w:t>overlooks</w:t>
      </w:r>
      <w:r>
        <w:rPr>
          <w:spacing w:val="-5"/>
        </w:rPr>
        <w:t xml:space="preserve"> </w:t>
      </w:r>
      <w:r>
        <w:t>essential factor like research collaboration. Research institutions could benefit from publishing faculty rankings. These rankings consider additional factors like research collaboration and self-publication. They also consider citation metrics. Such</w:t>
      </w:r>
      <w:r>
        <w:rPr>
          <w:spacing w:val="-1"/>
        </w:rPr>
        <w:t xml:space="preserve"> </w:t>
      </w:r>
      <w:r>
        <w:t>actions will surely</w:t>
      </w:r>
      <w:r>
        <w:rPr>
          <w:spacing w:val="-3"/>
        </w:rPr>
        <w:t xml:space="preserve"> </w:t>
      </w:r>
      <w:r>
        <w:t>enhance both</w:t>
      </w:r>
      <w:r>
        <w:rPr>
          <w:spacing w:val="-1"/>
        </w:rPr>
        <w:t xml:space="preserve"> </w:t>
      </w:r>
      <w:r>
        <w:t>research</w:t>
      </w:r>
      <w:r>
        <w:rPr>
          <w:spacing w:val="-1"/>
        </w:rPr>
        <w:t xml:space="preserve"> </w:t>
      </w:r>
      <w:r>
        <w:t>quality</w:t>
      </w:r>
      <w:r>
        <w:rPr>
          <w:spacing w:val="-3"/>
        </w:rPr>
        <w:t xml:space="preserve"> </w:t>
      </w:r>
      <w:r>
        <w:t>and institutional reputation. To validate proposed ranking method a small network of researchers is analyzed. In this network, each individual is represented as a node. Edges indicate collaboration forming a complete graph. Score determine rank of node. Score depends on academic collaboration</w:t>
      </w:r>
      <w:r>
        <w:rPr>
          <w:spacing w:val="-1"/>
        </w:rPr>
        <w:t xml:space="preserve"> </w:t>
      </w:r>
      <w:r>
        <w:t>i.e., centrality. It also takes into account self-publishing</w:t>
      </w:r>
      <w:r>
        <w:rPr>
          <w:spacing w:val="-1"/>
        </w:rPr>
        <w:t xml:space="preserve"> </w:t>
      </w:r>
      <w:r>
        <w:t>and citation metrics. Weights</w:t>
      </w:r>
      <w:r>
        <w:rPr>
          <w:spacing w:val="-1"/>
        </w:rPr>
        <w:t xml:space="preserve"> </w:t>
      </w:r>
      <w:r>
        <w:t>are self-weights.</w:t>
      </w:r>
      <w:r>
        <w:rPr>
          <w:spacing w:val="-2"/>
        </w:rPr>
        <w:t xml:space="preserve"> </w:t>
      </w:r>
      <w:r>
        <w:t>There</w:t>
      </w:r>
      <w:r>
        <w:rPr>
          <w:spacing w:val="-2"/>
        </w:rPr>
        <w:t xml:space="preserve"> </w:t>
      </w:r>
      <w:r>
        <w:t>are</w:t>
      </w:r>
      <w:r>
        <w:rPr>
          <w:spacing w:val="-2"/>
        </w:rPr>
        <w:t xml:space="preserve"> </w:t>
      </w:r>
      <w:r>
        <w:t>twelve</w:t>
      </w:r>
      <w:r>
        <w:rPr>
          <w:spacing w:val="-1"/>
        </w:rPr>
        <w:t xml:space="preserve"> </w:t>
      </w:r>
      <w:r>
        <w:t>individuals</w:t>
      </w:r>
      <w:r>
        <w:rPr>
          <w:spacing w:val="-1"/>
        </w:rPr>
        <w:t xml:space="preserve"> </w:t>
      </w:r>
      <w:r>
        <w:t>in</w:t>
      </w:r>
      <w:r>
        <w:rPr>
          <w:spacing w:val="-4"/>
        </w:rPr>
        <w:t xml:space="preserve"> </w:t>
      </w:r>
      <w:r>
        <w:t>the</w:t>
      </w:r>
      <w:r>
        <w:rPr>
          <w:spacing w:val="-1"/>
        </w:rPr>
        <w:t xml:space="preserve"> </w:t>
      </w:r>
      <w:r>
        <w:t>network</w:t>
      </w:r>
      <w:r>
        <w:rPr>
          <w:spacing w:val="-1"/>
        </w:rPr>
        <w:t xml:space="preserve"> </w:t>
      </w:r>
      <w:r>
        <w:t>from</w:t>
      </w:r>
      <w:r>
        <w:rPr>
          <w:spacing w:val="-4"/>
        </w:rPr>
        <w:t xml:space="preserve"> </w:t>
      </w:r>
      <w:r>
        <w:t>Figure 3,</w:t>
      </w:r>
      <w:r>
        <w:rPr>
          <w:spacing w:val="-2"/>
        </w:rPr>
        <w:t xml:space="preserve"> </w:t>
      </w:r>
      <w:r>
        <w:t>denoted</w:t>
      </w:r>
      <w:r>
        <w:rPr>
          <w:spacing w:val="-1"/>
        </w:rPr>
        <w:t xml:space="preserve"> </w:t>
      </w:r>
      <w:r>
        <w:t>as</w:t>
      </w:r>
      <w:r>
        <w:rPr>
          <w:spacing w:val="-3"/>
        </w:rPr>
        <w:t xml:space="preserve"> </w:t>
      </w:r>
      <w:r>
        <w:t>A</w:t>
      </w:r>
      <w:r>
        <w:rPr>
          <w:spacing w:val="-4"/>
        </w:rPr>
        <w:t xml:space="preserve"> </w:t>
      </w:r>
      <w:r>
        <w:t>to L.</w:t>
      </w:r>
      <w:r>
        <w:rPr>
          <w:spacing w:val="-1"/>
        </w:rPr>
        <w:t xml:space="preserve"> </w:t>
      </w:r>
      <w:r>
        <w:t>In</w:t>
      </w:r>
      <w:r>
        <w:rPr>
          <w:spacing w:val="-3"/>
        </w:rPr>
        <w:t xml:space="preserve"> </w:t>
      </w:r>
      <w:r>
        <w:t>Figure 4</w:t>
      </w:r>
      <w:r>
        <w:rPr>
          <w:spacing w:val="-1"/>
        </w:rPr>
        <w:t xml:space="preserve"> </w:t>
      </w:r>
      <w:r>
        <w:t>a</w:t>
      </w:r>
      <w:r>
        <w:rPr>
          <w:spacing w:val="-2"/>
        </w:rPr>
        <w:t xml:space="preserve"> </w:t>
      </w:r>
      <w:r>
        <w:t>graph</w:t>
      </w:r>
      <w:r>
        <w:rPr>
          <w:spacing w:val="-3"/>
        </w:rPr>
        <w:t xml:space="preserve"> </w:t>
      </w:r>
      <w:r>
        <w:t>is depicted and it shows a group of connected nodes A to I based on collaboration. Nodes J, K, and L have no collaborations. They are not displayed in the graph of Figure 4. The data from Google Scholar includes metrics like</w:t>
      </w:r>
      <w:r>
        <w:rPr>
          <w:spacing w:val="-1"/>
        </w:rPr>
        <w:t xml:space="preserve"> </w:t>
      </w:r>
      <w:r>
        <w:t>total</w:t>
      </w:r>
      <w:r>
        <w:rPr>
          <w:spacing w:val="-1"/>
        </w:rPr>
        <w:t xml:space="preserve"> </w:t>
      </w:r>
      <w:r>
        <w:t>publications</w:t>
      </w:r>
      <w:r>
        <w:rPr>
          <w:spacing w:val="-1"/>
        </w:rPr>
        <w:t xml:space="preserve"> </w:t>
      </w:r>
      <w:r>
        <w:t>recent</w:t>
      </w:r>
      <w:r>
        <w:rPr>
          <w:spacing w:val="-1"/>
        </w:rPr>
        <w:t xml:space="preserve"> </w:t>
      </w:r>
      <w:r>
        <w:t>publications,</w:t>
      </w:r>
      <w:r>
        <w:rPr>
          <w:spacing w:val="-1"/>
        </w:rPr>
        <w:t xml:space="preserve"> </w:t>
      </w:r>
      <w:r>
        <w:t>and citations.</w:t>
      </w:r>
      <w:r>
        <w:rPr>
          <w:spacing w:val="-1"/>
        </w:rPr>
        <w:t xml:space="preserve"> </w:t>
      </w:r>
      <w:r>
        <w:t>It</w:t>
      </w:r>
      <w:r>
        <w:rPr>
          <w:spacing w:val="-1"/>
        </w:rPr>
        <w:t xml:space="preserve"> </w:t>
      </w:r>
      <w:r>
        <w:t>also</w:t>
      </w:r>
      <w:r>
        <w:rPr>
          <w:spacing w:val="-1"/>
        </w:rPr>
        <w:t xml:space="preserve"> </w:t>
      </w:r>
      <w:r>
        <w:t>includes</w:t>
      </w:r>
      <w:r>
        <w:rPr>
          <w:spacing w:val="-1"/>
        </w:rPr>
        <w:t xml:space="preserve"> </w:t>
      </w:r>
      <w:r>
        <w:t>h-index,</w:t>
      </w:r>
      <w:r>
        <w:rPr>
          <w:spacing w:val="-1"/>
        </w:rPr>
        <w:t xml:space="preserve"> </w:t>
      </w:r>
      <w:r>
        <w:t>i10-index and</w:t>
      </w:r>
      <w:r>
        <w:rPr>
          <w:spacing w:val="-2"/>
        </w:rPr>
        <w:t xml:space="preserve"> </w:t>
      </w:r>
      <w:r>
        <w:t>Journal</w:t>
      </w:r>
      <w:r>
        <w:rPr>
          <w:spacing w:val="-1"/>
        </w:rPr>
        <w:t xml:space="preserve"> </w:t>
      </w:r>
      <w:r>
        <w:t>quality</w:t>
      </w:r>
      <w:r>
        <w:rPr>
          <w:spacing w:val="-4"/>
        </w:rPr>
        <w:t xml:space="preserve"> </w:t>
      </w:r>
      <w:r>
        <w:t>as metrics.</w:t>
      </w:r>
      <w:r>
        <w:rPr>
          <w:spacing w:val="-3"/>
        </w:rPr>
        <w:t xml:space="preserve"> </w:t>
      </w:r>
      <w:r>
        <w:t>These</w:t>
      </w:r>
      <w:r>
        <w:rPr>
          <w:spacing w:val="-1"/>
        </w:rPr>
        <w:t xml:space="preserve"> </w:t>
      </w:r>
      <w:r>
        <w:t>metrics</w:t>
      </w:r>
      <w:r>
        <w:rPr>
          <w:spacing w:val="-4"/>
        </w:rPr>
        <w:t xml:space="preserve"> </w:t>
      </w:r>
      <w:r>
        <w:t>are</w:t>
      </w:r>
      <w:r>
        <w:rPr>
          <w:spacing w:val="-3"/>
        </w:rPr>
        <w:t xml:space="preserve"> </w:t>
      </w:r>
      <w:r>
        <w:t>used</w:t>
      </w:r>
      <w:r>
        <w:rPr>
          <w:spacing w:val="-2"/>
        </w:rPr>
        <w:t xml:space="preserve"> </w:t>
      </w:r>
      <w:r>
        <w:t>to</w:t>
      </w:r>
      <w:r>
        <w:rPr>
          <w:spacing w:val="-2"/>
        </w:rPr>
        <w:t xml:space="preserve"> </w:t>
      </w:r>
      <w:r>
        <w:t>calculate</w:t>
      </w:r>
      <w:r>
        <w:rPr>
          <w:spacing w:val="-3"/>
        </w:rPr>
        <w:t xml:space="preserve"> </w:t>
      </w:r>
      <w:r>
        <w:t>node's</w:t>
      </w:r>
      <w:r>
        <w:rPr>
          <w:spacing w:val="-1"/>
        </w:rPr>
        <w:t xml:space="preserve"> </w:t>
      </w:r>
      <w:r>
        <w:t>membership</w:t>
      </w:r>
      <w:r>
        <w:rPr>
          <w:spacing w:val="-2"/>
        </w:rPr>
        <w:t xml:space="preserve"> </w:t>
      </w:r>
      <w:r>
        <w:t>values.</w:t>
      </w:r>
      <w:r>
        <w:rPr>
          <w:spacing w:val="-3"/>
        </w:rPr>
        <w:t xml:space="preserve"> </w:t>
      </w:r>
      <w:r>
        <w:t>The</w:t>
      </w:r>
      <w:r>
        <w:rPr>
          <w:spacing w:val="-3"/>
        </w:rPr>
        <w:t xml:space="preserve"> </w:t>
      </w:r>
      <w:r>
        <w:t>values</w:t>
      </w:r>
      <w:r>
        <w:rPr>
          <w:spacing w:val="-4"/>
        </w:rPr>
        <w:t xml:space="preserve"> </w:t>
      </w:r>
      <w:r>
        <w:t>are</w:t>
      </w:r>
      <w:r>
        <w:rPr>
          <w:spacing w:val="-3"/>
        </w:rPr>
        <w:t xml:space="preserve"> </w:t>
      </w:r>
      <w:r>
        <w:t>truth</w:t>
      </w:r>
      <w:r>
        <w:rPr>
          <w:spacing w:val="-4"/>
        </w:rPr>
        <w:t xml:space="preserve"> </w:t>
      </w:r>
      <w:r>
        <w:t>(T)</w:t>
      </w:r>
      <w:r>
        <w:rPr>
          <w:spacing w:val="-3"/>
        </w:rPr>
        <w:t xml:space="preserve"> </w:t>
      </w:r>
      <w:r>
        <w:t>indeterminacy</w:t>
      </w:r>
      <w:r>
        <w:rPr>
          <w:spacing w:val="-7"/>
        </w:rPr>
        <w:t xml:space="preserve"> </w:t>
      </w:r>
      <w:r>
        <w:t xml:space="preserve">(I) and falsity (F). These values assess the reliability of a researcher’s profile. The errors and inconsistencies in the data are accounted for. Now let us discuss researchers J, K and L. They have not engaged in any collaboration with others at this institution. We treat the vertices J, K and L as distinct nodes for the purpose of centrality </w:t>
      </w:r>
      <w:r>
        <w:rPr>
          <w:spacing w:val="-2"/>
        </w:rPr>
        <w:t>calculation.</w:t>
      </w:r>
      <w:r w:rsidR="008C6218" w:rsidRPr="008C6218">
        <w:rPr>
          <w:sz w:val="24"/>
          <w:szCs w:val="24"/>
          <w:lang w:val="en-IN" w:eastAsia="en-IN"/>
        </w:rPr>
        <w:t xml:space="preserve"> </w:t>
      </w:r>
      <w:r w:rsidR="008C6218" w:rsidRPr="008C6218">
        <w:rPr>
          <w:spacing w:val="-2"/>
          <w:lang w:val="en-IN"/>
        </w:rPr>
        <w:t>AD Scientific Index has recently released 2024 rankings. They ranked global scientists and universities. Google Scholar data was used to assess certain metrics. Metrics such as h-index, i10-index, and citation counts. But Google Scholar data can sometimes have inaccuracies. Inaccuracies like fake articles (falsity) and missing or conflicting information (indeterminacy). The index focuses on publications and citations. It unfortunately overlooks essential factors like research collaboration. Research institutions could benefit from publishing faculty rankings. These rankings consider additional factors like research collaboration and self-publication. They also consider citation metrics. Such actions will surely enhance both research quality and institutional reputation.</w:t>
      </w:r>
    </w:p>
    <w:p w:rsidR="008C6218" w:rsidRPr="008C6218" w:rsidRDefault="008C6218" w:rsidP="008C6218">
      <w:pPr>
        <w:pStyle w:val="BodyText"/>
        <w:spacing w:before="114"/>
        <w:ind w:right="139"/>
        <w:jc w:val="both"/>
        <w:rPr>
          <w:spacing w:val="-2"/>
          <w:lang w:val="en-IN"/>
        </w:rPr>
      </w:pPr>
      <w:r w:rsidRPr="008C6218">
        <w:rPr>
          <w:spacing w:val="-2"/>
          <w:lang w:val="en-IN"/>
        </w:rPr>
        <w:t xml:space="preserve">To validate the proposed ranking method, a small network of researchers is </w:t>
      </w:r>
      <w:proofErr w:type="spellStart"/>
      <w:r w:rsidRPr="008C6218">
        <w:rPr>
          <w:spacing w:val="-2"/>
          <w:lang w:val="en-IN"/>
        </w:rPr>
        <w:t>analyzed</w:t>
      </w:r>
      <w:proofErr w:type="spellEnd"/>
      <w:r w:rsidRPr="008C6218">
        <w:rPr>
          <w:spacing w:val="-2"/>
          <w:lang w:val="en-IN"/>
        </w:rPr>
        <w:t>. In this network, each individual is represented as a node. Edges indicate collaboration, forming a complete graph. Scores determine the rank of a node. Scores depend on academic collaboration, i.e., centrality. It also takes into account self-publishing and citation metrics. Weights are self-weights. There are twelve individuals in the network from Figure 3, denoted as A to L. In Figure 4, a graph is depicted, and it shows a group of connected nodes A to I based on collaboration. Nodes J, K, and L have no collaborations. They are not displayed in the graph of Figure 4. The data from Google Scholar includes metrics like total publications, recent publications, and citations. It also includes h-index, i10-index, and journal quality as metrics. These metrics are used to calculate a node's membership values. The values are truth (T), indeterminacy (I), and falsity (F). These values assess the reliability of a researcher’s profile. The errors and inconsistencies in the data are accounted for. Now let us discuss researchers J, K, and L. They have not engaged in any collaboration with others at this institution. We treat the vertices J, K, and L as distinct nodes for the purpose of centrality calculation.</w:t>
      </w:r>
    </w:p>
    <w:p w:rsidR="008C6218" w:rsidRPr="008C6218" w:rsidRDefault="008C6218" w:rsidP="008C6218">
      <w:pPr>
        <w:pStyle w:val="BodyText"/>
        <w:spacing w:before="114"/>
        <w:ind w:right="139"/>
        <w:jc w:val="both"/>
        <w:rPr>
          <w:spacing w:val="-2"/>
          <w:lang w:val="en-IN"/>
        </w:rPr>
      </w:pPr>
      <w:r w:rsidRPr="008C6218">
        <w:rPr>
          <w:spacing w:val="-2"/>
          <w:lang w:val="en-IN"/>
        </w:rPr>
        <w:t xml:space="preserve">While J, K, and L lack collaborative ties within the institution, their individual research contributions still play a role in their rankings. Their citation metrics and self-publication tendencies influence their membership values, even in the absence of co-authored work. In a more refined ranking system, these researchers could be </w:t>
      </w:r>
      <w:proofErr w:type="spellStart"/>
      <w:r w:rsidRPr="008C6218">
        <w:rPr>
          <w:spacing w:val="-2"/>
          <w:lang w:val="en-IN"/>
        </w:rPr>
        <w:t>analyzed</w:t>
      </w:r>
      <w:proofErr w:type="spellEnd"/>
      <w:r w:rsidRPr="008C6218">
        <w:rPr>
          <w:spacing w:val="-2"/>
          <w:lang w:val="en-IN"/>
        </w:rPr>
        <w:t xml:space="preserve"> separately to determine whether their impact is primarily self-driven or externally recognized. This differentiation helps ensure a fair assessment of researchers who work independently versus those who actively engage in collaborative projects.</w:t>
      </w:r>
    </w:p>
    <w:p w:rsidR="008C6218" w:rsidRPr="008C6218" w:rsidRDefault="008C6218" w:rsidP="008C6218">
      <w:pPr>
        <w:pStyle w:val="BodyText"/>
        <w:spacing w:before="114"/>
        <w:ind w:right="139"/>
        <w:jc w:val="both"/>
        <w:rPr>
          <w:spacing w:val="-2"/>
          <w:lang w:val="en-IN"/>
        </w:rPr>
      </w:pPr>
      <w:r w:rsidRPr="008C6218">
        <w:rPr>
          <w:spacing w:val="-2"/>
          <w:lang w:val="en-IN"/>
        </w:rPr>
        <w:t xml:space="preserve">Furthermore, collaboration networks evolve over time, meaning that static rankings may not accurately reflect ongoing research trends. Continuous monitoring of such networks can provide better insights into research dynamics, allowing institutions to develop strategies to foster collaborations and improve overall research output. By incorporating both </w:t>
      </w:r>
      <w:r w:rsidRPr="008C6218">
        <w:rPr>
          <w:b/>
          <w:bCs/>
          <w:spacing w:val="-2"/>
          <w:lang w:val="en-IN"/>
        </w:rPr>
        <w:t>collaborative and independent research contributions</w:t>
      </w:r>
      <w:r w:rsidRPr="008C6218">
        <w:rPr>
          <w:spacing w:val="-2"/>
          <w:lang w:val="en-IN"/>
        </w:rPr>
        <w:t xml:space="preserve">, a well-rounded ranking system can be established, ensuring that institutional assessments are </w:t>
      </w:r>
      <w:r w:rsidRPr="008C6218">
        <w:rPr>
          <w:b/>
          <w:bCs/>
          <w:spacing w:val="-2"/>
          <w:lang w:val="en-IN"/>
        </w:rPr>
        <w:t>more comprehensive and accurate</w:t>
      </w:r>
      <w:r w:rsidRPr="008C6218">
        <w:rPr>
          <w:spacing w:val="-2"/>
          <w:lang w:val="en-IN"/>
        </w:rPr>
        <w:t>.</w:t>
      </w:r>
    </w:p>
    <w:p w:rsidR="001149A3" w:rsidRDefault="001149A3">
      <w:pPr>
        <w:pStyle w:val="BodyText"/>
        <w:spacing w:before="114"/>
        <w:ind w:right="139"/>
        <w:jc w:val="both"/>
      </w:pPr>
    </w:p>
    <w:p w:rsidR="001149A3" w:rsidRDefault="001149A3">
      <w:pPr>
        <w:pStyle w:val="BodyText"/>
        <w:spacing w:before="1"/>
        <w:ind w:left="0"/>
      </w:pPr>
    </w:p>
    <w:p w:rsidR="001149A3" w:rsidRDefault="00000000">
      <w:pPr>
        <w:ind w:left="141"/>
        <w:rPr>
          <w:sz w:val="20"/>
        </w:rPr>
      </w:pPr>
      <w:r>
        <w:rPr>
          <w:spacing w:val="-10"/>
          <w:sz w:val="20"/>
        </w:rPr>
        <w:t>.</w:t>
      </w:r>
    </w:p>
    <w:p w:rsidR="001149A3" w:rsidRDefault="008C6218">
      <w:pPr>
        <w:pStyle w:val="BodyText"/>
        <w:ind w:left="0"/>
      </w:pPr>
      <w:r>
        <w:rPr>
          <w:noProof/>
        </w:rPr>
        <w:lastRenderedPageBreak/>
        <w:drawing>
          <wp:anchor distT="0" distB="0" distL="0" distR="0" simplePos="0" relativeHeight="251657216" behindDoc="0" locked="0" layoutInCell="1" allowOverlap="1">
            <wp:simplePos x="0" y="0"/>
            <wp:positionH relativeFrom="page">
              <wp:posOffset>2558391</wp:posOffset>
            </wp:positionH>
            <wp:positionV relativeFrom="paragraph">
              <wp:posOffset>-39177</wp:posOffset>
            </wp:positionV>
            <wp:extent cx="2044425" cy="2047875"/>
            <wp:effectExtent l="0" t="0" r="0" b="0"/>
            <wp:wrapNone/>
            <wp:docPr id="43" name="Image 4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3" name="Image 43"/>
                    <pic:cNvPicPr/>
                  </pic:nvPicPr>
                  <pic:blipFill>
                    <a:blip r:embed="rId14" cstate="print"/>
                    <a:stretch>
                      <a:fillRect/>
                    </a:stretch>
                  </pic:blipFill>
                  <pic:spPr>
                    <a:xfrm>
                      <a:off x="0" y="0"/>
                      <a:ext cx="2044425" cy="2047875"/>
                    </a:xfrm>
                    <a:prstGeom prst="rect">
                      <a:avLst/>
                    </a:prstGeom>
                  </pic:spPr>
                </pic:pic>
              </a:graphicData>
            </a:graphic>
          </wp:anchor>
        </w:drawing>
      </w:r>
    </w:p>
    <w:p w:rsidR="001149A3" w:rsidRDefault="001149A3">
      <w:pPr>
        <w:pStyle w:val="BodyText"/>
        <w:ind w:left="0"/>
      </w:pPr>
    </w:p>
    <w:p w:rsidR="001149A3" w:rsidRDefault="001149A3">
      <w:pPr>
        <w:pStyle w:val="BodyText"/>
        <w:ind w:left="0"/>
      </w:pPr>
    </w:p>
    <w:p w:rsidR="001149A3" w:rsidRDefault="001149A3">
      <w:pPr>
        <w:pStyle w:val="BodyText"/>
        <w:ind w:left="0"/>
      </w:pPr>
    </w:p>
    <w:p w:rsidR="001149A3" w:rsidRDefault="001149A3">
      <w:pPr>
        <w:pStyle w:val="BodyText"/>
        <w:ind w:left="0"/>
      </w:pPr>
    </w:p>
    <w:p w:rsidR="001149A3" w:rsidRDefault="001149A3">
      <w:pPr>
        <w:pStyle w:val="BodyText"/>
        <w:ind w:left="0"/>
      </w:pPr>
    </w:p>
    <w:p w:rsidR="001149A3" w:rsidRDefault="001149A3">
      <w:pPr>
        <w:pStyle w:val="BodyText"/>
        <w:ind w:left="0"/>
      </w:pPr>
    </w:p>
    <w:p w:rsidR="001149A3" w:rsidRDefault="001149A3">
      <w:pPr>
        <w:pStyle w:val="BodyText"/>
        <w:ind w:left="0"/>
      </w:pPr>
    </w:p>
    <w:p w:rsidR="001149A3" w:rsidRDefault="001149A3">
      <w:pPr>
        <w:pStyle w:val="BodyText"/>
        <w:ind w:left="0"/>
      </w:pPr>
    </w:p>
    <w:p w:rsidR="001149A3" w:rsidRDefault="001149A3">
      <w:pPr>
        <w:pStyle w:val="BodyText"/>
        <w:ind w:left="0"/>
      </w:pPr>
    </w:p>
    <w:p w:rsidR="001149A3" w:rsidRDefault="001149A3">
      <w:pPr>
        <w:pStyle w:val="BodyText"/>
        <w:ind w:left="0"/>
      </w:pPr>
    </w:p>
    <w:p w:rsidR="001149A3" w:rsidRDefault="001149A3">
      <w:pPr>
        <w:pStyle w:val="BodyText"/>
        <w:ind w:left="0"/>
      </w:pPr>
    </w:p>
    <w:p w:rsidR="001149A3" w:rsidRDefault="001149A3">
      <w:pPr>
        <w:pStyle w:val="BodyText"/>
        <w:ind w:left="0"/>
      </w:pPr>
    </w:p>
    <w:p w:rsidR="001149A3" w:rsidRDefault="001149A3">
      <w:pPr>
        <w:pStyle w:val="BodyText"/>
        <w:spacing w:before="12"/>
        <w:ind w:left="0"/>
      </w:pPr>
    </w:p>
    <w:p w:rsidR="001149A3" w:rsidRDefault="00000000">
      <w:pPr>
        <w:pStyle w:val="BodyText"/>
        <w:ind w:left="0" w:right="4"/>
        <w:jc w:val="center"/>
      </w:pPr>
      <w:r>
        <w:rPr>
          <w:b/>
        </w:rPr>
        <w:t>Figure</w:t>
      </w:r>
      <w:r>
        <w:rPr>
          <w:b/>
          <w:spacing w:val="-4"/>
        </w:rPr>
        <w:t xml:space="preserve"> </w:t>
      </w:r>
      <w:r>
        <w:rPr>
          <w:b/>
        </w:rPr>
        <w:t>3.</w:t>
      </w:r>
      <w:r>
        <w:rPr>
          <w:b/>
          <w:spacing w:val="-3"/>
        </w:rPr>
        <w:t xml:space="preserve"> </w:t>
      </w:r>
      <w:r>
        <w:t>Researchers</w:t>
      </w:r>
      <w:r>
        <w:rPr>
          <w:spacing w:val="-6"/>
        </w:rPr>
        <w:t xml:space="preserve"> </w:t>
      </w:r>
      <w:r>
        <w:t>Collaboration</w:t>
      </w:r>
      <w:r>
        <w:rPr>
          <w:spacing w:val="-5"/>
        </w:rPr>
        <w:t xml:space="preserve"> </w:t>
      </w:r>
      <w:r>
        <w:t>Network</w:t>
      </w:r>
      <w:r>
        <w:rPr>
          <w:spacing w:val="-5"/>
        </w:rPr>
        <w:t xml:space="preserve"> </w:t>
      </w:r>
      <w:r>
        <w:t>in</w:t>
      </w:r>
      <w:r>
        <w:rPr>
          <w:spacing w:val="-6"/>
        </w:rPr>
        <w:t xml:space="preserve"> </w:t>
      </w:r>
      <w:r>
        <w:t>an</w:t>
      </w:r>
      <w:r>
        <w:rPr>
          <w:spacing w:val="-6"/>
        </w:rPr>
        <w:t xml:space="preserve"> </w:t>
      </w:r>
      <w:r>
        <w:rPr>
          <w:spacing w:val="-2"/>
        </w:rPr>
        <w:t>Institution</w:t>
      </w:r>
    </w:p>
    <w:p w:rsidR="001149A3" w:rsidRDefault="00000000">
      <w:pPr>
        <w:pStyle w:val="BodyText"/>
        <w:spacing w:before="228"/>
        <w:ind w:right="144"/>
        <w:jc w:val="both"/>
      </w:pPr>
      <w:r>
        <w:t>Therefore, the</w:t>
      </w:r>
      <w:r>
        <w:rPr>
          <w:spacing w:val="-1"/>
        </w:rPr>
        <w:t xml:space="preserve"> </w:t>
      </w:r>
      <w:r>
        <w:t>centrality</w:t>
      </w:r>
      <w:r>
        <w:rPr>
          <w:spacing w:val="-2"/>
        </w:rPr>
        <w:t xml:space="preserve"> </w:t>
      </w:r>
      <w:r>
        <w:t>of</w:t>
      </w:r>
      <w:r>
        <w:rPr>
          <w:spacing w:val="-3"/>
        </w:rPr>
        <w:t xml:space="preserve"> </w:t>
      </w:r>
      <w:r>
        <w:t>these</w:t>
      </w:r>
      <w:r>
        <w:rPr>
          <w:spacing w:val="-1"/>
        </w:rPr>
        <w:t xml:space="preserve"> </w:t>
      </w:r>
      <w:r>
        <w:t>vertices</w:t>
      </w:r>
      <w:r>
        <w:rPr>
          <w:spacing w:val="-2"/>
        </w:rPr>
        <w:t xml:space="preserve"> </w:t>
      </w:r>
      <w:r>
        <w:t>is</w:t>
      </w:r>
      <w:r>
        <w:rPr>
          <w:spacing w:val="-2"/>
        </w:rPr>
        <w:t xml:space="preserve"> </w:t>
      </w:r>
      <w:r>
        <w:t>(0.0,</w:t>
      </w:r>
      <w:r>
        <w:rPr>
          <w:spacing w:val="-1"/>
        </w:rPr>
        <w:t xml:space="preserve"> </w:t>
      </w:r>
      <w:r>
        <w:t>0.0,</w:t>
      </w:r>
      <w:r>
        <w:rPr>
          <w:spacing w:val="-3"/>
        </w:rPr>
        <w:t xml:space="preserve"> </w:t>
      </w:r>
      <w:r>
        <w:t>0.0)</w:t>
      </w:r>
      <w:r>
        <w:rPr>
          <w:spacing w:val="-1"/>
        </w:rPr>
        <w:t xml:space="preserve"> </w:t>
      </w:r>
      <w:r>
        <w:t>for</w:t>
      </w:r>
      <w:r>
        <w:rPr>
          <w:spacing w:val="-3"/>
        </w:rPr>
        <w:t xml:space="preserve"> </w:t>
      </w:r>
      <w:r>
        <w:t>J,</w:t>
      </w:r>
      <w:r>
        <w:rPr>
          <w:spacing w:val="-1"/>
        </w:rPr>
        <w:t xml:space="preserve"> </w:t>
      </w:r>
      <w:r>
        <w:t>(0.0,</w:t>
      </w:r>
      <w:r>
        <w:rPr>
          <w:spacing w:val="-1"/>
        </w:rPr>
        <w:t xml:space="preserve"> </w:t>
      </w:r>
      <w:r>
        <w:t>0.0,</w:t>
      </w:r>
      <w:r>
        <w:rPr>
          <w:spacing w:val="-1"/>
        </w:rPr>
        <w:t xml:space="preserve"> </w:t>
      </w:r>
      <w:r>
        <w:t>0.0)</w:t>
      </w:r>
      <w:r>
        <w:rPr>
          <w:spacing w:val="-1"/>
        </w:rPr>
        <w:t xml:space="preserve"> </w:t>
      </w:r>
      <w:r>
        <w:t>for</w:t>
      </w:r>
      <w:r>
        <w:rPr>
          <w:spacing w:val="-1"/>
        </w:rPr>
        <w:t xml:space="preserve"> </w:t>
      </w:r>
      <w:r>
        <w:t>K,</w:t>
      </w:r>
      <w:r>
        <w:rPr>
          <w:spacing w:val="-1"/>
        </w:rPr>
        <w:t xml:space="preserve"> </w:t>
      </w:r>
      <w:r>
        <w:t>and (0.0,</w:t>
      </w:r>
      <w:r>
        <w:rPr>
          <w:spacing w:val="-1"/>
        </w:rPr>
        <w:t xml:space="preserve"> </w:t>
      </w:r>
      <w:r>
        <w:t>0.0,</w:t>
      </w:r>
      <w:r>
        <w:rPr>
          <w:spacing w:val="-1"/>
        </w:rPr>
        <w:t xml:space="preserve"> </w:t>
      </w:r>
      <w:r>
        <w:t>0.0)</w:t>
      </w:r>
      <w:r>
        <w:rPr>
          <w:spacing w:val="-1"/>
        </w:rPr>
        <w:t xml:space="preserve"> </w:t>
      </w:r>
      <w:r>
        <w:t>for</w:t>
      </w:r>
      <w:r>
        <w:rPr>
          <w:spacing w:val="-1"/>
        </w:rPr>
        <w:t xml:space="preserve"> </w:t>
      </w:r>
      <w:r>
        <w:t>L.</w:t>
      </w:r>
      <w:r>
        <w:rPr>
          <w:spacing w:val="-1"/>
        </w:rPr>
        <w:t xml:space="preserve"> </w:t>
      </w:r>
      <w:r>
        <w:t>The membership values for truth (T), indeterminacy</w:t>
      </w:r>
      <w:r>
        <w:rPr>
          <w:spacing w:val="-1"/>
        </w:rPr>
        <w:t xml:space="preserve"> </w:t>
      </w:r>
      <w:r>
        <w:t>(I), and falsity</w:t>
      </w:r>
      <w:r>
        <w:rPr>
          <w:spacing w:val="-1"/>
        </w:rPr>
        <w:t xml:space="preserve"> </w:t>
      </w:r>
      <w:r>
        <w:t>(F) for vertices J, K, and L are as follows: Vertex J has</w:t>
      </w:r>
      <w:r>
        <w:rPr>
          <w:spacing w:val="-2"/>
        </w:rPr>
        <w:t xml:space="preserve"> </w:t>
      </w:r>
      <w:r>
        <w:t>values</w:t>
      </w:r>
      <w:r>
        <w:rPr>
          <w:spacing w:val="-2"/>
        </w:rPr>
        <w:t xml:space="preserve"> </w:t>
      </w:r>
      <w:r>
        <w:t>of</w:t>
      </w:r>
      <w:r>
        <w:rPr>
          <w:spacing w:val="-3"/>
        </w:rPr>
        <w:t xml:space="preserve"> </w:t>
      </w:r>
      <w:r>
        <w:t>(0.8,</w:t>
      </w:r>
      <w:r>
        <w:rPr>
          <w:spacing w:val="-1"/>
        </w:rPr>
        <w:t xml:space="preserve"> </w:t>
      </w:r>
      <w:r>
        <w:t>0.01,</w:t>
      </w:r>
      <w:r>
        <w:rPr>
          <w:spacing w:val="-3"/>
        </w:rPr>
        <w:t xml:space="preserve"> </w:t>
      </w:r>
      <w:r>
        <w:t>0.3),</w:t>
      </w:r>
      <w:r>
        <w:rPr>
          <w:spacing w:val="-3"/>
        </w:rPr>
        <w:t xml:space="preserve"> </w:t>
      </w:r>
      <w:r>
        <w:t>vertex</w:t>
      </w:r>
      <w:r>
        <w:rPr>
          <w:spacing w:val="-2"/>
        </w:rPr>
        <w:t xml:space="preserve"> </w:t>
      </w:r>
      <w:r>
        <w:t>K has</w:t>
      </w:r>
      <w:r>
        <w:rPr>
          <w:spacing w:val="-2"/>
        </w:rPr>
        <w:t xml:space="preserve"> </w:t>
      </w:r>
      <w:r>
        <w:t>(0.6,</w:t>
      </w:r>
      <w:r>
        <w:rPr>
          <w:spacing w:val="-1"/>
        </w:rPr>
        <w:t xml:space="preserve"> </w:t>
      </w:r>
      <w:r>
        <w:t>0.0,</w:t>
      </w:r>
      <w:r>
        <w:rPr>
          <w:spacing w:val="-3"/>
        </w:rPr>
        <w:t xml:space="preserve"> </w:t>
      </w:r>
      <w:r>
        <w:t>0.3),</w:t>
      </w:r>
      <w:r>
        <w:rPr>
          <w:spacing w:val="-1"/>
        </w:rPr>
        <w:t xml:space="preserve"> </w:t>
      </w:r>
      <w:r>
        <w:t>and vertex L</w:t>
      </w:r>
      <w:r>
        <w:rPr>
          <w:spacing w:val="-1"/>
        </w:rPr>
        <w:t xml:space="preserve"> </w:t>
      </w:r>
      <w:r>
        <w:t>has</w:t>
      </w:r>
      <w:r>
        <w:rPr>
          <w:spacing w:val="-2"/>
        </w:rPr>
        <w:t xml:space="preserve"> </w:t>
      </w:r>
      <w:r>
        <w:t>(0.3,</w:t>
      </w:r>
      <w:r>
        <w:rPr>
          <w:spacing w:val="-1"/>
        </w:rPr>
        <w:t xml:space="preserve"> </w:t>
      </w:r>
      <w:r>
        <w:t>0.0,</w:t>
      </w:r>
      <w:r>
        <w:rPr>
          <w:spacing w:val="-3"/>
        </w:rPr>
        <w:t xml:space="preserve"> </w:t>
      </w:r>
      <w:r>
        <w:t>0.0).</w:t>
      </w:r>
      <w:r>
        <w:rPr>
          <w:spacing w:val="-3"/>
        </w:rPr>
        <w:t xml:space="preserve"> </w:t>
      </w:r>
      <w:r>
        <w:t>The</w:t>
      </w:r>
      <w:r>
        <w:rPr>
          <w:spacing w:val="-3"/>
        </w:rPr>
        <w:t xml:space="preserve"> </w:t>
      </w:r>
      <w:r>
        <w:t>T,</w:t>
      </w:r>
      <w:r>
        <w:rPr>
          <w:spacing w:val="-1"/>
        </w:rPr>
        <w:t xml:space="preserve"> </w:t>
      </w:r>
      <w:r>
        <w:t>I,</w:t>
      </w:r>
      <w:r>
        <w:rPr>
          <w:spacing w:val="-1"/>
        </w:rPr>
        <w:t xml:space="preserve"> </w:t>
      </w:r>
      <w:r>
        <w:t>and F</w:t>
      </w:r>
      <w:r>
        <w:rPr>
          <w:spacing w:val="-2"/>
        </w:rPr>
        <w:t xml:space="preserve"> </w:t>
      </w:r>
      <w:r>
        <w:t>values for edges are based on research collaboration, derived from parameters related to publications between two researchers. It includes any of the following parameters:</w:t>
      </w:r>
    </w:p>
    <w:p w:rsidR="001149A3" w:rsidRDefault="001149A3">
      <w:pPr>
        <w:pStyle w:val="BodyText"/>
        <w:spacing w:before="1"/>
        <w:ind w:left="0"/>
      </w:pPr>
    </w:p>
    <w:p w:rsidR="001149A3" w:rsidRDefault="00000000">
      <w:pPr>
        <w:pStyle w:val="ListParagraph"/>
        <w:numPr>
          <w:ilvl w:val="0"/>
          <w:numId w:val="2"/>
        </w:numPr>
        <w:tabs>
          <w:tab w:val="left" w:pos="377"/>
        </w:tabs>
        <w:ind w:left="377" w:hanging="236"/>
        <w:rPr>
          <w:sz w:val="20"/>
        </w:rPr>
      </w:pPr>
      <w:r>
        <w:rPr>
          <w:sz w:val="20"/>
        </w:rPr>
        <w:t>Total</w:t>
      </w:r>
      <w:r>
        <w:rPr>
          <w:spacing w:val="-2"/>
          <w:sz w:val="20"/>
        </w:rPr>
        <w:t xml:space="preserve"> publications</w:t>
      </w:r>
    </w:p>
    <w:p w:rsidR="001149A3" w:rsidRDefault="00000000">
      <w:pPr>
        <w:pStyle w:val="ListParagraph"/>
        <w:numPr>
          <w:ilvl w:val="0"/>
          <w:numId w:val="2"/>
        </w:numPr>
        <w:tabs>
          <w:tab w:val="left" w:pos="434"/>
        </w:tabs>
        <w:ind w:left="434" w:hanging="293"/>
        <w:rPr>
          <w:sz w:val="20"/>
        </w:rPr>
      </w:pPr>
      <w:r>
        <w:rPr>
          <w:sz w:val="20"/>
        </w:rPr>
        <w:t>Publications</w:t>
      </w:r>
      <w:r>
        <w:rPr>
          <w:spacing w:val="-5"/>
          <w:sz w:val="20"/>
        </w:rPr>
        <w:t xml:space="preserve"> </w:t>
      </w:r>
      <w:r>
        <w:rPr>
          <w:sz w:val="20"/>
        </w:rPr>
        <w:t>in</w:t>
      </w:r>
      <w:r>
        <w:rPr>
          <w:spacing w:val="-5"/>
          <w:sz w:val="20"/>
        </w:rPr>
        <w:t xml:space="preserve"> </w:t>
      </w:r>
      <w:r>
        <w:rPr>
          <w:sz w:val="20"/>
        </w:rPr>
        <w:t>the</w:t>
      </w:r>
      <w:r>
        <w:rPr>
          <w:spacing w:val="-4"/>
          <w:sz w:val="20"/>
        </w:rPr>
        <w:t xml:space="preserve"> </w:t>
      </w:r>
      <w:r>
        <w:rPr>
          <w:sz w:val="20"/>
        </w:rPr>
        <w:t>last</w:t>
      </w:r>
      <w:r>
        <w:rPr>
          <w:spacing w:val="-4"/>
          <w:sz w:val="20"/>
        </w:rPr>
        <w:t xml:space="preserve"> </w:t>
      </w:r>
      <w:r>
        <w:rPr>
          <w:sz w:val="20"/>
        </w:rPr>
        <w:t>6</w:t>
      </w:r>
      <w:r>
        <w:rPr>
          <w:spacing w:val="-1"/>
          <w:sz w:val="20"/>
        </w:rPr>
        <w:t xml:space="preserve"> </w:t>
      </w:r>
      <w:r>
        <w:rPr>
          <w:spacing w:val="-2"/>
          <w:sz w:val="20"/>
        </w:rPr>
        <w:t>years</w:t>
      </w:r>
    </w:p>
    <w:p w:rsidR="001149A3" w:rsidRDefault="00000000">
      <w:pPr>
        <w:pStyle w:val="ListParagraph"/>
        <w:numPr>
          <w:ilvl w:val="0"/>
          <w:numId w:val="2"/>
        </w:numPr>
        <w:tabs>
          <w:tab w:val="left" w:pos="489"/>
        </w:tabs>
        <w:spacing w:before="1"/>
        <w:ind w:left="489" w:hanging="348"/>
        <w:rPr>
          <w:sz w:val="20"/>
        </w:rPr>
      </w:pPr>
      <w:r>
        <w:rPr>
          <w:sz w:val="20"/>
        </w:rPr>
        <w:t>Total</w:t>
      </w:r>
      <w:r>
        <w:rPr>
          <w:spacing w:val="-4"/>
          <w:sz w:val="20"/>
        </w:rPr>
        <w:t xml:space="preserve"> </w:t>
      </w:r>
      <w:r>
        <w:rPr>
          <w:spacing w:val="-2"/>
          <w:sz w:val="20"/>
        </w:rPr>
        <w:t>citations</w:t>
      </w:r>
    </w:p>
    <w:p w:rsidR="001149A3" w:rsidRDefault="00000000">
      <w:pPr>
        <w:pStyle w:val="ListParagraph"/>
        <w:numPr>
          <w:ilvl w:val="0"/>
          <w:numId w:val="2"/>
        </w:numPr>
        <w:tabs>
          <w:tab w:val="left" w:pos="476"/>
        </w:tabs>
        <w:spacing w:line="229" w:lineRule="exact"/>
        <w:ind w:left="476" w:hanging="335"/>
        <w:rPr>
          <w:sz w:val="20"/>
        </w:rPr>
      </w:pPr>
      <w:r>
        <w:rPr>
          <w:sz w:val="20"/>
        </w:rPr>
        <w:t>Citations</w:t>
      </w:r>
      <w:r>
        <w:rPr>
          <w:spacing w:val="-4"/>
          <w:sz w:val="20"/>
        </w:rPr>
        <w:t xml:space="preserve"> </w:t>
      </w:r>
      <w:r>
        <w:rPr>
          <w:sz w:val="20"/>
        </w:rPr>
        <w:t>in</w:t>
      </w:r>
      <w:r>
        <w:rPr>
          <w:spacing w:val="-4"/>
          <w:sz w:val="20"/>
        </w:rPr>
        <w:t xml:space="preserve"> </w:t>
      </w:r>
      <w:r>
        <w:rPr>
          <w:sz w:val="20"/>
        </w:rPr>
        <w:t>the</w:t>
      </w:r>
      <w:r>
        <w:rPr>
          <w:spacing w:val="-3"/>
          <w:sz w:val="20"/>
        </w:rPr>
        <w:t xml:space="preserve"> </w:t>
      </w:r>
      <w:r>
        <w:rPr>
          <w:sz w:val="20"/>
        </w:rPr>
        <w:t>last</w:t>
      </w:r>
      <w:r>
        <w:rPr>
          <w:spacing w:val="-4"/>
          <w:sz w:val="20"/>
        </w:rPr>
        <w:t xml:space="preserve"> </w:t>
      </w:r>
      <w:r>
        <w:rPr>
          <w:sz w:val="20"/>
        </w:rPr>
        <w:t xml:space="preserve">6 </w:t>
      </w:r>
      <w:r>
        <w:rPr>
          <w:spacing w:val="-4"/>
          <w:sz w:val="20"/>
        </w:rPr>
        <w:t>years</w:t>
      </w:r>
    </w:p>
    <w:p w:rsidR="001149A3" w:rsidRDefault="00000000">
      <w:pPr>
        <w:pStyle w:val="ListParagraph"/>
        <w:numPr>
          <w:ilvl w:val="0"/>
          <w:numId w:val="2"/>
        </w:numPr>
        <w:tabs>
          <w:tab w:val="left" w:pos="421"/>
        </w:tabs>
        <w:spacing w:line="229" w:lineRule="exact"/>
        <w:ind w:left="421" w:hanging="280"/>
        <w:rPr>
          <w:sz w:val="20"/>
        </w:rPr>
      </w:pPr>
      <w:r>
        <w:rPr>
          <w:sz w:val="20"/>
        </w:rPr>
        <w:t>Quality</w:t>
      </w:r>
      <w:r>
        <w:rPr>
          <w:spacing w:val="-8"/>
          <w:sz w:val="20"/>
        </w:rPr>
        <w:t xml:space="preserve"> </w:t>
      </w:r>
      <w:r>
        <w:rPr>
          <w:sz w:val="20"/>
        </w:rPr>
        <w:t>of</w:t>
      </w:r>
      <w:r>
        <w:rPr>
          <w:spacing w:val="-9"/>
          <w:sz w:val="20"/>
        </w:rPr>
        <w:t xml:space="preserve"> </w:t>
      </w:r>
      <w:r>
        <w:rPr>
          <w:sz w:val="20"/>
        </w:rPr>
        <w:t>the</w:t>
      </w:r>
      <w:r>
        <w:rPr>
          <w:spacing w:val="-7"/>
          <w:sz w:val="20"/>
        </w:rPr>
        <w:t xml:space="preserve"> </w:t>
      </w:r>
      <w:r>
        <w:rPr>
          <w:sz w:val="20"/>
        </w:rPr>
        <w:t>journal</w:t>
      </w:r>
      <w:r>
        <w:rPr>
          <w:spacing w:val="-6"/>
          <w:sz w:val="20"/>
        </w:rPr>
        <w:t xml:space="preserve"> </w:t>
      </w:r>
      <w:r>
        <w:rPr>
          <w:sz w:val="20"/>
        </w:rPr>
        <w:t>(SCI/SCIE/Scopus/UGC</w:t>
      </w:r>
      <w:r>
        <w:rPr>
          <w:spacing w:val="-8"/>
          <w:sz w:val="20"/>
        </w:rPr>
        <w:t xml:space="preserve"> </w:t>
      </w:r>
      <w:r>
        <w:rPr>
          <w:spacing w:val="-4"/>
          <w:sz w:val="20"/>
        </w:rPr>
        <w:t>Care)</w:t>
      </w:r>
    </w:p>
    <w:p w:rsidR="001149A3" w:rsidRDefault="00000000">
      <w:pPr>
        <w:pStyle w:val="ListParagraph"/>
        <w:numPr>
          <w:ilvl w:val="0"/>
          <w:numId w:val="2"/>
        </w:numPr>
        <w:tabs>
          <w:tab w:val="left" w:pos="477"/>
        </w:tabs>
        <w:spacing w:before="1"/>
        <w:ind w:left="477" w:hanging="336"/>
        <w:rPr>
          <w:sz w:val="20"/>
        </w:rPr>
      </w:pPr>
      <w:r>
        <w:rPr>
          <w:sz w:val="20"/>
        </w:rPr>
        <w:t>Impact</w:t>
      </w:r>
      <w:r>
        <w:rPr>
          <w:spacing w:val="-5"/>
          <w:sz w:val="20"/>
        </w:rPr>
        <w:t xml:space="preserve"> </w:t>
      </w:r>
      <w:r>
        <w:rPr>
          <w:sz w:val="20"/>
        </w:rPr>
        <w:t>Factor</w:t>
      </w:r>
      <w:r>
        <w:rPr>
          <w:spacing w:val="-4"/>
          <w:sz w:val="20"/>
        </w:rPr>
        <w:t xml:space="preserve"> </w:t>
      </w:r>
      <w:r>
        <w:rPr>
          <w:sz w:val="20"/>
        </w:rPr>
        <w:t>(IF)</w:t>
      </w:r>
      <w:r>
        <w:rPr>
          <w:spacing w:val="-4"/>
          <w:sz w:val="20"/>
        </w:rPr>
        <w:t xml:space="preserve"> </w:t>
      </w:r>
      <w:r>
        <w:rPr>
          <w:sz w:val="20"/>
        </w:rPr>
        <w:t>of</w:t>
      </w:r>
      <w:r>
        <w:rPr>
          <w:spacing w:val="-6"/>
          <w:sz w:val="20"/>
        </w:rPr>
        <w:t xml:space="preserve"> </w:t>
      </w:r>
      <w:r>
        <w:rPr>
          <w:sz w:val="20"/>
        </w:rPr>
        <w:t>the</w:t>
      </w:r>
      <w:r>
        <w:rPr>
          <w:spacing w:val="-4"/>
          <w:sz w:val="20"/>
        </w:rPr>
        <w:t xml:space="preserve"> </w:t>
      </w:r>
      <w:r>
        <w:rPr>
          <w:spacing w:val="-2"/>
          <w:sz w:val="20"/>
        </w:rPr>
        <w:t>journal</w:t>
      </w:r>
    </w:p>
    <w:p w:rsidR="001149A3" w:rsidRDefault="00000000">
      <w:pPr>
        <w:pStyle w:val="ListParagraph"/>
        <w:numPr>
          <w:ilvl w:val="0"/>
          <w:numId w:val="2"/>
        </w:numPr>
        <w:tabs>
          <w:tab w:val="left" w:pos="531"/>
        </w:tabs>
        <w:ind w:left="531" w:hanging="390"/>
        <w:rPr>
          <w:sz w:val="20"/>
        </w:rPr>
      </w:pPr>
      <w:r>
        <w:rPr>
          <w:sz w:val="20"/>
        </w:rPr>
        <w:t>Journal</w:t>
      </w:r>
      <w:r>
        <w:rPr>
          <w:spacing w:val="-5"/>
          <w:sz w:val="20"/>
        </w:rPr>
        <w:t xml:space="preserve"> </w:t>
      </w:r>
      <w:r>
        <w:rPr>
          <w:sz w:val="20"/>
        </w:rPr>
        <w:t>quartiles</w:t>
      </w:r>
      <w:r>
        <w:rPr>
          <w:spacing w:val="-5"/>
          <w:sz w:val="20"/>
        </w:rPr>
        <w:t xml:space="preserve"> </w:t>
      </w:r>
      <w:r>
        <w:rPr>
          <w:sz w:val="20"/>
        </w:rPr>
        <w:t>(Q1,</w:t>
      </w:r>
      <w:r>
        <w:rPr>
          <w:spacing w:val="-4"/>
          <w:sz w:val="20"/>
        </w:rPr>
        <w:t xml:space="preserve"> </w:t>
      </w:r>
      <w:r>
        <w:rPr>
          <w:sz w:val="20"/>
        </w:rPr>
        <w:t>Q2,</w:t>
      </w:r>
      <w:r>
        <w:rPr>
          <w:spacing w:val="-4"/>
          <w:sz w:val="20"/>
        </w:rPr>
        <w:t xml:space="preserve"> </w:t>
      </w:r>
      <w:r>
        <w:rPr>
          <w:sz w:val="20"/>
        </w:rPr>
        <w:t>Q3,</w:t>
      </w:r>
      <w:r>
        <w:rPr>
          <w:spacing w:val="-5"/>
          <w:sz w:val="20"/>
        </w:rPr>
        <w:t xml:space="preserve"> </w:t>
      </w:r>
      <w:r>
        <w:rPr>
          <w:spacing w:val="-4"/>
          <w:sz w:val="20"/>
        </w:rPr>
        <w:t>Q4).</w:t>
      </w:r>
    </w:p>
    <w:p w:rsidR="001149A3" w:rsidRDefault="001149A3">
      <w:pPr>
        <w:pStyle w:val="ListParagraph"/>
        <w:rPr>
          <w:sz w:val="20"/>
        </w:rPr>
      </w:pPr>
    </w:p>
    <w:p w:rsidR="008C6218" w:rsidRDefault="008C6218" w:rsidP="008C6218">
      <w:pPr>
        <w:rPr>
          <w:sz w:val="20"/>
        </w:rPr>
      </w:pPr>
    </w:p>
    <w:p w:rsidR="008C6218" w:rsidRPr="008C6218" w:rsidRDefault="008C6218" w:rsidP="008C6218">
      <w:pPr>
        <w:rPr>
          <w:sz w:val="20"/>
          <w:lang w:val="en-IN"/>
        </w:rPr>
      </w:pPr>
      <w:r w:rsidRPr="008C6218">
        <w:rPr>
          <w:sz w:val="20"/>
          <w:lang w:val="en-IN"/>
        </w:rPr>
        <w:t>The researcher collaboration network illustrated in Figure 3 represents the academic collaboration structure within an institution. Each node in the network corresponds to a researcher, while edges between nodes signify collaborative relationships based on shared publications. The centrality of a researcher within this network is determined by their collaborative connections, which influence their weighted centrality scores.</w:t>
      </w:r>
    </w:p>
    <w:p w:rsidR="008C6218" w:rsidRPr="008C6218" w:rsidRDefault="008C6218" w:rsidP="008C6218">
      <w:pPr>
        <w:rPr>
          <w:sz w:val="20"/>
          <w:lang w:val="en-IN"/>
        </w:rPr>
      </w:pPr>
      <w:r w:rsidRPr="008C6218">
        <w:rPr>
          <w:sz w:val="20"/>
          <w:lang w:val="en-IN"/>
        </w:rPr>
        <w:t>Vertices J, K, and L lack collaborative ties within the network, leading to centrality values of (0.0, 0.0, 0.0). However, their membership values for truth (T), indeterminacy (I), and falsity (F) provide additional insights into their academic contributions. Vertex J has values of (0.8, 0.01, 0.3), indicating a high degree of truth membership but with some falsity due to inconsistencies in publication data. Vertex K has (0.6, 0.0, 0.3), representing moderate research output but also some falsity. Vertex L has (0.3, 0.0, 0.0), signifying low research contribution but no conflicting data.</w:t>
      </w:r>
    </w:p>
    <w:p w:rsidR="008C6218" w:rsidRPr="008C6218" w:rsidRDefault="008C6218" w:rsidP="008C6218">
      <w:pPr>
        <w:rPr>
          <w:sz w:val="20"/>
          <w:lang w:val="en-IN"/>
        </w:rPr>
      </w:pPr>
      <w:r w:rsidRPr="008C6218">
        <w:rPr>
          <w:sz w:val="20"/>
          <w:lang w:val="en-IN"/>
        </w:rPr>
        <w:t>The edges in this network are derived from research collaboration and are evaluated based on publication metrics. These include total publications, recent publications over the past six years, total citations, and citations within the last six years. Other factors considered include journal quality (SCI, SCIE, Scopus, UGC Care), impact factor, and journal quartiles (Q1, Q2, Q3, Q4). These parameters ensure that the ranking system accounts for both the quantity and quality of research output.</w:t>
      </w:r>
    </w:p>
    <w:p w:rsidR="008C6218" w:rsidRPr="008C6218" w:rsidRDefault="008C6218" w:rsidP="008C6218">
      <w:pPr>
        <w:rPr>
          <w:sz w:val="20"/>
          <w:lang w:val="en-IN"/>
        </w:rPr>
      </w:pPr>
      <w:r w:rsidRPr="008C6218">
        <w:rPr>
          <w:sz w:val="20"/>
          <w:lang w:val="en-IN"/>
        </w:rPr>
        <w:t>By incorporating these factors, this model provides a more holistic evaluation of a researcher’s academic standing. It not only considers citation-based impact but also emphasizes the importance of research collaboration. The inclusion of membership values helps mitigate data inaccuracies, making the ranking system more reliable for institutional assessments.</w:t>
      </w:r>
    </w:p>
    <w:p w:rsidR="008C6218" w:rsidRPr="008C6218" w:rsidRDefault="008C6218" w:rsidP="008C6218">
      <w:pPr>
        <w:rPr>
          <w:sz w:val="20"/>
        </w:rPr>
        <w:sectPr w:rsidR="008C6218" w:rsidRPr="008C6218">
          <w:pgSz w:w="11910" w:h="16840"/>
          <w:pgMar w:top="1460" w:right="1275" w:bottom="1880" w:left="1275" w:header="1135" w:footer="1657" w:gutter="0"/>
          <w:cols w:space="720"/>
        </w:sectPr>
      </w:pPr>
    </w:p>
    <w:p w:rsidR="001149A3" w:rsidRDefault="001149A3">
      <w:pPr>
        <w:pStyle w:val="BodyText"/>
        <w:spacing w:before="11"/>
        <w:ind w:left="0"/>
        <w:rPr>
          <w:sz w:val="8"/>
        </w:rPr>
      </w:pPr>
    </w:p>
    <w:p w:rsidR="001149A3" w:rsidRDefault="00000000">
      <w:pPr>
        <w:pStyle w:val="BodyText"/>
        <w:ind w:left="1489"/>
      </w:pPr>
      <w:r>
        <w:rPr>
          <w:noProof/>
        </w:rPr>
        <w:drawing>
          <wp:inline distT="0" distB="0" distL="0" distR="0">
            <wp:extent cx="3813891" cy="1559813"/>
            <wp:effectExtent l="0" t="0" r="0" b="0"/>
            <wp:docPr id="44" name="Image 4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4" name="Image 44"/>
                    <pic:cNvPicPr/>
                  </pic:nvPicPr>
                  <pic:blipFill>
                    <a:blip r:embed="rId15" cstate="print"/>
                    <a:stretch>
                      <a:fillRect/>
                    </a:stretch>
                  </pic:blipFill>
                  <pic:spPr>
                    <a:xfrm>
                      <a:off x="0" y="0"/>
                      <a:ext cx="3813891" cy="1559813"/>
                    </a:xfrm>
                    <a:prstGeom prst="rect">
                      <a:avLst/>
                    </a:prstGeom>
                  </pic:spPr>
                </pic:pic>
              </a:graphicData>
            </a:graphic>
          </wp:inline>
        </w:drawing>
      </w:r>
    </w:p>
    <w:p w:rsidR="001149A3" w:rsidRDefault="001149A3">
      <w:pPr>
        <w:pStyle w:val="BodyText"/>
        <w:spacing w:before="53"/>
        <w:ind w:left="0"/>
      </w:pPr>
    </w:p>
    <w:p w:rsidR="001149A3" w:rsidRDefault="00000000">
      <w:pPr>
        <w:pStyle w:val="BodyText"/>
        <w:ind w:left="284" w:right="285"/>
        <w:jc w:val="center"/>
      </w:pPr>
      <w:r>
        <w:rPr>
          <w:b/>
        </w:rPr>
        <w:t>Figure</w:t>
      </w:r>
      <w:r>
        <w:rPr>
          <w:b/>
          <w:spacing w:val="-5"/>
        </w:rPr>
        <w:t xml:space="preserve"> </w:t>
      </w:r>
      <w:r>
        <w:rPr>
          <w:b/>
        </w:rPr>
        <w:t>4.</w:t>
      </w:r>
      <w:r>
        <w:rPr>
          <w:b/>
          <w:spacing w:val="-5"/>
        </w:rPr>
        <w:t xml:space="preserve"> </w:t>
      </w:r>
      <w:r>
        <w:t>Pythagorean</w:t>
      </w:r>
      <w:r>
        <w:rPr>
          <w:spacing w:val="-6"/>
        </w:rPr>
        <w:t xml:space="preserve"> </w:t>
      </w:r>
      <w:r>
        <w:t>Neutrosophic</w:t>
      </w:r>
      <w:r>
        <w:rPr>
          <w:spacing w:val="-5"/>
        </w:rPr>
        <w:t xml:space="preserve"> </w:t>
      </w:r>
      <w:r>
        <w:t>Fuzzy</w:t>
      </w:r>
      <w:r>
        <w:rPr>
          <w:spacing w:val="-7"/>
        </w:rPr>
        <w:t xml:space="preserve"> </w:t>
      </w:r>
      <w:r>
        <w:t>Graph</w:t>
      </w:r>
      <w:r>
        <w:rPr>
          <w:spacing w:val="-6"/>
        </w:rPr>
        <w:t xml:space="preserve"> </w:t>
      </w:r>
      <w:r>
        <w:t>(From</w:t>
      </w:r>
      <w:r>
        <w:rPr>
          <w:spacing w:val="-7"/>
        </w:rPr>
        <w:t xml:space="preserve"> </w:t>
      </w:r>
      <w:r>
        <w:t>Figure</w:t>
      </w:r>
      <w:r>
        <w:rPr>
          <w:spacing w:val="-5"/>
        </w:rPr>
        <w:t xml:space="preserve"> 3)</w:t>
      </w:r>
    </w:p>
    <w:p w:rsidR="001149A3" w:rsidRDefault="001149A3">
      <w:pPr>
        <w:pStyle w:val="BodyText"/>
        <w:spacing w:before="2"/>
        <w:ind w:left="0"/>
      </w:pPr>
    </w:p>
    <w:p w:rsidR="008C6218" w:rsidRPr="008C6218" w:rsidRDefault="008C6218" w:rsidP="008C6218">
      <w:pPr>
        <w:pStyle w:val="BodyText"/>
        <w:spacing w:before="1"/>
        <w:ind w:right="142"/>
        <w:jc w:val="both"/>
        <w:rPr>
          <w:lang w:val="en-IN"/>
        </w:rPr>
      </w:pPr>
      <w:r w:rsidRPr="008C6218">
        <w:rPr>
          <w:lang w:val="en-IN"/>
        </w:rPr>
        <w:t>The given network graph represents a structured collaboration framework where each node corresponds to a researcher, and edges depict collaborative relationships between them. Each researcher is associated with a triplet of values representing truth (T), indeterminacy (I), and falsity (F), which help quantify their research contributions based on publication data. These values provide a more nuanced view of their academic influence by considering data inconsistencies and missing information.</w:t>
      </w:r>
    </w:p>
    <w:p w:rsidR="008C6218" w:rsidRPr="008C6218" w:rsidRDefault="008C6218" w:rsidP="008C6218">
      <w:pPr>
        <w:pStyle w:val="BodyText"/>
        <w:spacing w:before="1"/>
        <w:ind w:right="142"/>
        <w:jc w:val="both"/>
        <w:rPr>
          <w:lang w:val="en-IN"/>
        </w:rPr>
      </w:pPr>
      <w:r w:rsidRPr="008C6218">
        <w:rPr>
          <w:lang w:val="en-IN"/>
        </w:rPr>
        <w:t>Node A, for instance, has the highest truth membership value (1.0), indicating a significant research contribution with minimal uncertainty. Other nodes, such as B and C, also exhibit high truth values, signifying strong academic output. Conversely, node I has a truth value of 0.0, indicating a lack of research contributions, which aligns with its isolated position in the network.</w:t>
      </w:r>
    </w:p>
    <w:p w:rsidR="008C6218" w:rsidRPr="008C6218" w:rsidRDefault="008C6218" w:rsidP="008C6218">
      <w:pPr>
        <w:pStyle w:val="BodyText"/>
        <w:spacing w:before="1"/>
        <w:ind w:right="142"/>
        <w:jc w:val="both"/>
        <w:rPr>
          <w:lang w:val="en-IN"/>
        </w:rPr>
      </w:pPr>
      <w:r w:rsidRPr="008C6218">
        <w:rPr>
          <w:lang w:val="en-IN"/>
        </w:rPr>
        <w:t>The edges in the graph are annotated with weighted values representing the strength of collaboration between researchers. These values are derived from joint publications, citations, and other academic metrics. Stronger collaborations have higher truth values, while weaker ones exhibit increased indeterminacy or falsity due to inconsistencies in shared work.</w:t>
      </w:r>
    </w:p>
    <w:p w:rsidR="008C6218" w:rsidRPr="008C6218" w:rsidRDefault="008C6218" w:rsidP="008C6218">
      <w:pPr>
        <w:pStyle w:val="BodyText"/>
        <w:spacing w:before="1"/>
        <w:ind w:right="142"/>
        <w:jc w:val="both"/>
        <w:rPr>
          <w:lang w:val="en-IN"/>
        </w:rPr>
      </w:pPr>
      <w:r w:rsidRPr="008C6218">
        <w:rPr>
          <w:lang w:val="en-IN"/>
        </w:rPr>
        <w:t xml:space="preserve">By </w:t>
      </w:r>
      <w:proofErr w:type="spellStart"/>
      <w:r w:rsidRPr="008C6218">
        <w:rPr>
          <w:lang w:val="en-IN"/>
        </w:rPr>
        <w:t>analyzing</w:t>
      </w:r>
      <w:proofErr w:type="spellEnd"/>
      <w:r w:rsidRPr="008C6218">
        <w:rPr>
          <w:lang w:val="en-IN"/>
        </w:rPr>
        <w:t xml:space="preserve"> this network, institutions can identify key researchers driving collaboration, as well as those with limited participation. Such an analysis helps in improving research productivity and fostering stronger academic relationships.</w:t>
      </w:r>
    </w:p>
    <w:p w:rsidR="001149A3" w:rsidRDefault="00000000">
      <w:pPr>
        <w:pStyle w:val="BodyText"/>
        <w:spacing w:before="1"/>
        <w:ind w:right="142"/>
        <w:jc w:val="both"/>
      </w:pPr>
      <w:r>
        <w:t>For</w:t>
      </w:r>
      <w:r>
        <w:rPr>
          <w:spacing w:val="-7"/>
        </w:rPr>
        <w:t xml:space="preserve"> </w:t>
      </w:r>
      <w:r>
        <w:t>each</w:t>
      </w:r>
      <w:r>
        <w:rPr>
          <w:spacing w:val="-9"/>
        </w:rPr>
        <w:t xml:space="preserve"> </w:t>
      </w:r>
      <w:r>
        <w:t>researcher</w:t>
      </w:r>
      <w:r>
        <w:rPr>
          <w:spacing w:val="-7"/>
        </w:rPr>
        <w:t xml:space="preserve"> </w:t>
      </w:r>
      <w:r>
        <w:t>from</w:t>
      </w:r>
      <w:r>
        <w:rPr>
          <w:spacing w:val="-12"/>
        </w:rPr>
        <w:t xml:space="preserve"> </w:t>
      </w:r>
      <w:r>
        <w:t>Figure</w:t>
      </w:r>
      <w:r>
        <w:rPr>
          <w:spacing w:val="-4"/>
        </w:rPr>
        <w:t xml:space="preserve"> </w:t>
      </w:r>
      <w:r>
        <w:t>4</w:t>
      </w:r>
      <w:r>
        <w:rPr>
          <w:spacing w:val="-7"/>
        </w:rPr>
        <w:t xml:space="preserve"> </w:t>
      </w:r>
      <w:r>
        <w:t>calculate</w:t>
      </w:r>
      <w:r>
        <w:rPr>
          <w:spacing w:val="-7"/>
        </w:rPr>
        <w:t xml:space="preserve"> </w:t>
      </w:r>
      <w:r>
        <w:t>degree</w:t>
      </w:r>
      <w:r>
        <w:rPr>
          <w:spacing w:val="-7"/>
        </w:rPr>
        <w:t xml:space="preserve"> </w:t>
      </w:r>
      <w:r>
        <w:t>centrality.</w:t>
      </w:r>
      <w:r>
        <w:rPr>
          <w:spacing w:val="-7"/>
        </w:rPr>
        <w:t xml:space="preserve"> </w:t>
      </w:r>
      <w:r>
        <w:t>Let</w:t>
      </w:r>
      <w:r>
        <w:rPr>
          <w:spacing w:val="-5"/>
        </w:rPr>
        <w:t xml:space="preserve"> </w:t>
      </w:r>
      <w:r>
        <w:rPr>
          <w:rFonts w:ascii="Cambria Math" w:hAnsi="Cambria Math"/>
        </w:rPr>
        <w:t>γ =</w:t>
      </w:r>
      <w:r>
        <w:rPr>
          <w:rFonts w:ascii="Cambria Math" w:hAnsi="Cambria Math"/>
          <w:spacing w:val="9"/>
        </w:rPr>
        <w:t xml:space="preserve"> </w:t>
      </w:r>
      <w:r>
        <w:rPr>
          <w:rFonts w:ascii="Cambria Math" w:hAnsi="Cambria Math"/>
        </w:rPr>
        <w:t>2</w:t>
      </w:r>
      <w:r>
        <w:rPr>
          <w:rFonts w:ascii="Cambria Math" w:hAnsi="Cambria Math"/>
          <w:spacing w:val="-2"/>
        </w:rPr>
        <w:t xml:space="preserve"> </w:t>
      </w:r>
      <w:r>
        <w:t>and</w:t>
      </w:r>
      <w:r>
        <w:rPr>
          <w:spacing w:val="-7"/>
        </w:rPr>
        <w:t xml:space="preserve"> </w:t>
      </w:r>
      <w:r>
        <w:t>calculate</w:t>
      </w:r>
      <w:r>
        <w:rPr>
          <w:spacing w:val="-7"/>
        </w:rPr>
        <w:t xml:space="preserve"> </w:t>
      </w:r>
      <w:proofErr w:type="spellStart"/>
      <w:r>
        <w:t>Havrda</w:t>
      </w:r>
      <w:proofErr w:type="spellEnd"/>
      <w:r>
        <w:t>-Charvát</w:t>
      </w:r>
      <w:r>
        <w:rPr>
          <w:spacing w:val="-8"/>
        </w:rPr>
        <w:t xml:space="preserve"> </w:t>
      </w:r>
      <w:r>
        <w:t>entropy</w:t>
      </w:r>
      <w:r>
        <w:rPr>
          <w:spacing w:val="-11"/>
        </w:rPr>
        <w:t xml:space="preserve"> </w:t>
      </w:r>
      <w:r>
        <w:t xml:space="preserve">for all researchers and compute centrality scores by combine degree centrality and </w:t>
      </w:r>
      <w:proofErr w:type="spellStart"/>
      <w:r>
        <w:t>Havrda</w:t>
      </w:r>
      <w:proofErr w:type="spellEnd"/>
      <w:r>
        <w:t>-Charvát entropy. The influential index for all researchers is calculated, and are presented in Table 6.</w:t>
      </w:r>
    </w:p>
    <w:p w:rsidR="001149A3" w:rsidRDefault="00000000">
      <w:pPr>
        <w:pStyle w:val="BodyText"/>
        <w:spacing w:before="228"/>
        <w:ind w:left="0" w:right="4"/>
        <w:jc w:val="center"/>
      </w:pPr>
      <w:r>
        <w:rPr>
          <w:b/>
        </w:rPr>
        <w:t>Table</w:t>
      </w:r>
      <w:r>
        <w:rPr>
          <w:b/>
          <w:spacing w:val="-6"/>
        </w:rPr>
        <w:t xml:space="preserve"> </w:t>
      </w:r>
      <w:r>
        <w:rPr>
          <w:b/>
        </w:rPr>
        <w:t>6:</w:t>
      </w:r>
      <w:r>
        <w:rPr>
          <w:b/>
          <w:spacing w:val="-4"/>
        </w:rPr>
        <w:t xml:space="preserve"> </w:t>
      </w:r>
      <w:r>
        <w:t>Influential</w:t>
      </w:r>
      <w:r>
        <w:rPr>
          <w:spacing w:val="-5"/>
        </w:rPr>
        <w:t xml:space="preserve"> </w:t>
      </w:r>
      <w:r>
        <w:t>Index</w:t>
      </w:r>
      <w:r>
        <w:rPr>
          <w:spacing w:val="-6"/>
        </w:rPr>
        <w:t xml:space="preserve"> </w:t>
      </w:r>
      <w:r>
        <w:t>of</w:t>
      </w:r>
      <w:r>
        <w:rPr>
          <w:spacing w:val="-2"/>
        </w:rPr>
        <w:t xml:space="preserve"> </w:t>
      </w:r>
      <w:r>
        <w:t>Researcher</w:t>
      </w:r>
      <w:r>
        <w:rPr>
          <w:spacing w:val="-3"/>
        </w:rPr>
        <w:t xml:space="preserve"> </w:t>
      </w:r>
      <w:r>
        <w:t>in</w:t>
      </w:r>
      <w:r>
        <w:rPr>
          <w:spacing w:val="-5"/>
        </w:rPr>
        <w:t xml:space="preserve"> </w:t>
      </w:r>
      <w:r>
        <w:t>Figure</w:t>
      </w:r>
      <w:r>
        <w:rPr>
          <w:spacing w:val="-4"/>
        </w:rPr>
        <w:t xml:space="preserve"> </w:t>
      </w:r>
      <w:r>
        <w:rPr>
          <w:spacing w:val="-10"/>
        </w:rPr>
        <w:t>4</w:t>
      </w:r>
    </w:p>
    <w:p w:rsidR="001149A3" w:rsidRDefault="001149A3">
      <w:pPr>
        <w:pStyle w:val="BodyText"/>
        <w:spacing w:before="10"/>
        <w:ind w:left="0"/>
        <w:rPr>
          <w:sz w:val="10"/>
        </w:rPr>
      </w:pPr>
    </w:p>
    <w:tbl>
      <w:tblPr>
        <w:tblW w:w="0" w:type="auto"/>
        <w:tblInd w:w="329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75"/>
        <w:gridCol w:w="1711"/>
      </w:tblGrid>
      <w:tr w:rsidR="001149A3">
        <w:trPr>
          <w:trHeight w:val="470"/>
        </w:trPr>
        <w:tc>
          <w:tcPr>
            <w:tcW w:w="1075" w:type="dxa"/>
          </w:tcPr>
          <w:p w:rsidR="001149A3" w:rsidRDefault="00000000">
            <w:pPr>
              <w:pStyle w:val="TableParagraph"/>
              <w:rPr>
                <w:sz w:val="20"/>
              </w:rPr>
            </w:pPr>
            <w:r>
              <w:rPr>
                <w:spacing w:val="-2"/>
                <w:sz w:val="20"/>
              </w:rPr>
              <w:t>Vertex</w:t>
            </w:r>
          </w:p>
        </w:tc>
        <w:tc>
          <w:tcPr>
            <w:tcW w:w="1711" w:type="dxa"/>
          </w:tcPr>
          <w:p w:rsidR="001149A3" w:rsidRDefault="00000000">
            <w:pPr>
              <w:pStyle w:val="TableParagraph"/>
              <w:ind w:left="110"/>
              <w:rPr>
                <w:sz w:val="20"/>
              </w:rPr>
            </w:pPr>
            <w:r>
              <w:rPr>
                <w:spacing w:val="-2"/>
                <w:sz w:val="20"/>
              </w:rPr>
              <w:t>Influential</w:t>
            </w:r>
            <w:r>
              <w:rPr>
                <w:spacing w:val="8"/>
                <w:sz w:val="20"/>
              </w:rPr>
              <w:t xml:space="preserve"> </w:t>
            </w:r>
            <w:r>
              <w:rPr>
                <w:spacing w:val="-2"/>
                <w:sz w:val="20"/>
              </w:rPr>
              <w:t>Index</w:t>
            </w:r>
          </w:p>
        </w:tc>
      </w:tr>
      <w:tr w:rsidR="001149A3">
        <w:trPr>
          <w:trHeight w:val="470"/>
        </w:trPr>
        <w:tc>
          <w:tcPr>
            <w:tcW w:w="1075" w:type="dxa"/>
          </w:tcPr>
          <w:p w:rsidR="001149A3" w:rsidRDefault="00000000">
            <w:pPr>
              <w:pStyle w:val="TableParagraph"/>
              <w:spacing w:before="114"/>
              <w:rPr>
                <w:sz w:val="13"/>
              </w:rPr>
            </w:pPr>
            <w:r>
              <w:rPr>
                <w:spacing w:val="-5"/>
                <w:position w:val="2"/>
                <w:sz w:val="20"/>
              </w:rPr>
              <w:t>X</w:t>
            </w:r>
            <w:r>
              <w:rPr>
                <w:spacing w:val="-5"/>
                <w:sz w:val="13"/>
              </w:rPr>
              <w:t>A</w:t>
            </w:r>
          </w:p>
        </w:tc>
        <w:tc>
          <w:tcPr>
            <w:tcW w:w="1711" w:type="dxa"/>
          </w:tcPr>
          <w:p w:rsidR="001149A3" w:rsidRDefault="00000000">
            <w:pPr>
              <w:pStyle w:val="TableParagraph"/>
              <w:ind w:left="110"/>
              <w:rPr>
                <w:sz w:val="20"/>
              </w:rPr>
            </w:pPr>
            <w:r>
              <w:rPr>
                <w:spacing w:val="-2"/>
                <w:sz w:val="20"/>
              </w:rPr>
              <w:t>0.406</w:t>
            </w:r>
          </w:p>
        </w:tc>
      </w:tr>
      <w:tr w:rsidR="001149A3">
        <w:trPr>
          <w:trHeight w:val="470"/>
        </w:trPr>
        <w:tc>
          <w:tcPr>
            <w:tcW w:w="1075" w:type="dxa"/>
          </w:tcPr>
          <w:p w:rsidR="001149A3" w:rsidRDefault="00000000">
            <w:pPr>
              <w:pStyle w:val="TableParagraph"/>
              <w:spacing w:before="114"/>
              <w:rPr>
                <w:sz w:val="13"/>
              </w:rPr>
            </w:pPr>
            <w:r>
              <w:rPr>
                <w:spacing w:val="-5"/>
                <w:position w:val="2"/>
                <w:sz w:val="20"/>
              </w:rPr>
              <w:t>X</w:t>
            </w:r>
            <w:r>
              <w:rPr>
                <w:spacing w:val="-5"/>
                <w:sz w:val="13"/>
              </w:rPr>
              <w:t>B</w:t>
            </w:r>
          </w:p>
        </w:tc>
        <w:tc>
          <w:tcPr>
            <w:tcW w:w="1711" w:type="dxa"/>
          </w:tcPr>
          <w:p w:rsidR="001149A3" w:rsidRDefault="00000000">
            <w:pPr>
              <w:pStyle w:val="TableParagraph"/>
              <w:ind w:left="110"/>
              <w:rPr>
                <w:sz w:val="20"/>
              </w:rPr>
            </w:pPr>
            <w:r>
              <w:rPr>
                <w:spacing w:val="-2"/>
                <w:sz w:val="20"/>
              </w:rPr>
              <w:t>0.391</w:t>
            </w:r>
          </w:p>
        </w:tc>
      </w:tr>
      <w:tr w:rsidR="001149A3">
        <w:trPr>
          <w:trHeight w:val="470"/>
        </w:trPr>
        <w:tc>
          <w:tcPr>
            <w:tcW w:w="1075" w:type="dxa"/>
          </w:tcPr>
          <w:p w:rsidR="001149A3" w:rsidRDefault="00000000">
            <w:pPr>
              <w:pStyle w:val="TableParagraph"/>
              <w:spacing w:before="114"/>
              <w:rPr>
                <w:sz w:val="13"/>
              </w:rPr>
            </w:pPr>
            <w:r>
              <w:rPr>
                <w:spacing w:val="-5"/>
                <w:position w:val="2"/>
                <w:sz w:val="20"/>
              </w:rPr>
              <w:t>X</w:t>
            </w:r>
            <w:r>
              <w:rPr>
                <w:spacing w:val="-5"/>
                <w:sz w:val="13"/>
              </w:rPr>
              <w:t>C</w:t>
            </w:r>
          </w:p>
        </w:tc>
        <w:tc>
          <w:tcPr>
            <w:tcW w:w="1711" w:type="dxa"/>
          </w:tcPr>
          <w:p w:rsidR="001149A3" w:rsidRDefault="00000000">
            <w:pPr>
              <w:pStyle w:val="TableParagraph"/>
              <w:ind w:left="110"/>
              <w:rPr>
                <w:sz w:val="20"/>
              </w:rPr>
            </w:pPr>
            <w:r>
              <w:rPr>
                <w:spacing w:val="-2"/>
                <w:sz w:val="20"/>
              </w:rPr>
              <w:t>0.401</w:t>
            </w:r>
          </w:p>
        </w:tc>
      </w:tr>
      <w:tr w:rsidR="001149A3">
        <w:trPr>
          <w:trHeight w:val="470"/>
        </w:trPr>
        <w:tc>
          <w:tcPr>
            <w:tcW w:w="1075" w:type="dxa"/>
          </w:tcPr>
          <w:p w:rsidR="001149A3" w:rsidRDefault="00000000">
            <w:pPr>
              <w:pStyle w:val="TableParagraph"/>
              <w:spacing w:before="114"/>
              <w:rPr>
                <w:sz w:val="13"/>
              </w:rPr>
            </w:pPr>
            <w:r>
              <w:rPr>
                <w:spacing w:val="-5"/>
                <w:position w:val="2"/>
                <w:sz w:val="20"/>
              </w:rPr>
              <w:t>X</w:t>
            </w:r>
            <w:r>
              <w:rPr>
                <w:spacing w:val="-5"/>
                <w:sz w:val="13"/>
              </w:rPr>
              <w:t>D</w:t>
            </w:r>
          </w:p>
        </w:tc>
        <w:tc>
          <w:tcPr>
            <w:tcW w:w="1711" w:type="dxa"/>
          </w:tcPr>
          <w:p w:rsidR="001149A3" w:rsidRDefault="00000000">
            <w:pPr>
              <w:pStyle w:val="TableParagraph"/>
              <w:ind w:left="110"/>
              <w:rPr>
                <w:sz w:val="20"/>
              </w:rPr>
            </w:pPr>
            <w:r>
              <w:rPr>
                <w:spacing w:val="-2"/>
                <w:sz w:val="20"/>
              </w:rPr>
              <w:t>0.411</w:t>
            </w:r>
          </w:p>
        </w:tc>
      </w:tr>
      <w:tr w:rsidR="001149A3">
        <w:trPr>
          <w:trHeight w:val="470"/>
        </w:trPr>
        <w:tc>
          <w:tcPr>
            <w:tcW w:w="1075" w:type="dxa"/>
          </w:tcPr>
          <w:p w:rsidR="001149A3" w:rsidRDefault="00000000">
            <w:pPr>
              <w:pStyle w:val="TableParagraph"/>
              <w:spacing w:before="114"/>
              <w:rPr>
                <w:sz w:val="13"/>
              </w:rPr>
            </w:pPr>
            <w:r>
              <w:rPr>
                <w:spacing w:val="-5"/>
                <w:position w:val="2"/>
                <w:sz w:val="20"/>
              </w:rPr>
              <w:t>X</w:t>
            </w:r>
            <w:r>
              <w:rPr>
                <w:spacing w:val="-5"/>
                <w:sz w:val="13"/>
              </w:rPr>
              <w:t>E</w:t>
            </w:r>
          </w:p>
        </w:tc>
        <w:tc>
          <w:tcPr>
            <w:tcW w:w="1711" w:type="dxa"/>
          </w:tcPr>
          <w:p w:rsidR="001149A3" w:rsidRDefault="00000000">
            <w:pPr>
              <w:pStyle w:val="TableParagraph"/>
              <w:ind w:left="110"/>
              <w:rPr>
                <w:sz w:val="20"/>
              </w:rPr>
            </w:pPr>
            <w:r>
              <w:rPr>
                <w:spacing w:val="-2"/>
                <w:sz w:val="20"/>
              </w:rPr>
              <w:t>0.438</w:t>
            </w:r>
          </w:p>
        </w:tc>
      </w:tr>
      <w:tr w:rsidR="001149A3">
        <w:trPr>
          <w:trHeight w:val="470"/>
        </w:trPr>
        <w:tc>
          <w:tcPr>
            <w:tcW w:w="1075" w:type="dxa"/>
          </w:tcPr>
          <w:p w:rsidR="001149A3" w:rsidRDefault="00000000">
            <w:pPr>
              <w:pStyle w:val="TableParagraph"/>
              <w:spacing w:before="114"/>
              <w:rPr>
                <w:sz w:val="13"/>
              </w:rPr>
            </w:pPr>
            <w:r>
              <w:rPr>
                <w:spacing w:val="-5"/>
                <w:position w:val="2"/>
                <w:sz w:val="20"/>
              </w:rPr>
              <w:t>X</w:t>
            </w:r>
            <w:r>
              <w:rPr>
                <w:spacing w:val="-5"/>
                <w:sz w:val="13"/>
              </w:rPr>
              <w:t>F</w:t>
            </w:r>
          </w:p>
        </w:tc>
        <w:tc>
          <w:tcPr>
            <w:tcW w:w="1711" w:type="dxa"/>
          </w:tcPr>
          <w:p w:rsidR="001149A3" w:rsidRDefault="00000000">
            <w:pPr>
              <w:pStyle w:val="TableParagraph"/>
              <w:ind w:left="110"/>
              <w:rPr>
                <w:sz w:val="20"/>
              </w:rPr>
            </w:pPr>
            <w:r>
              <w:rPr>
                <w:spacing w:val="-2"/>
                <w:sz w:val="20"/>
              </w:rPr>
              <w:t>0.289</w:t>
            </w:r>
          </w:p>
        </w:tc>
      </w:tr>
      <w:tr w:rsidR="001149A3">
        <w:trPr>
          <w:trHeight w:val="470"/>
        </w:trPr>
        <w:tc>
          <w:tcPr>
            <w:tcW w:w="1075" w:type="dxa"/>
          </w:tcPr>
          <w:p w:rsidR="001149A3" w:rsidRDefault="00000000">
            <w:pPr>
              <w:pStyle w:val="TableParagraph"/>
              <w:spacing w:before="114"/>
              <w:rPr>
                <w:sz w:val="13"/>
              </w:rPr>
            </w:pPr>
            <w:r>
              <w:rPr>
                <w:spacing w:val="-5"/>
                <w:position w:val="2"/>
                <w:sz w:val="20"/>
              </w:rPr>
              <w:t>X</w:t>
            </w:r>
            <w:r>
              <w:rPr>
                <w:spacing w:val="-5"/>
                <w:sz w:val="13"/>
              </w:rPr>
              <w:t>G</w:t>
            </w:r>
          </w:p>
        </w:tc>
        <w:tc>
          <w:tcPr>
            <w:tcW w:w="1711" w:type="dxa"/>
          </w:tcPr>
          <w:p w:rsidR="001149A3" w:rsidRDefault="00000000">
            <w:pPr>
              <w:pStyle w:val="TableParagraph"/>
              <w:ind w:left="110"/>
              <w:rPr>
                <w:sz w:val="20"/>
              </w:rPr>
            </w:pPr>
            <w:r>
              <w:rPr>
                <w:spacing w:val="-2"/>
                <w:sz w:val="20"/>
              </w:rPr>
              <w:t>0.335</w:t>
            </w:r>
          </w:p>
        </w:tc>
      </w:tr>
      <w:tr w:rsidR="001149A3">
        <w:trPr>
          <w:trHeight w:val="470"/>
        </w:trPr>
        <w:tc>
          <w:tcPr>
            <w:tcW w:w="1075" w:type="dxa"/>
          </w:tcPr>
          <w:p w:rsidR="001149A3" w:rsidRDefault="00000000">
            <w:pPr>
              <w:pStyle w:val="TableParagraph"/>
              <w:spacing w:before="114"/>
              <w:rPr>
                <w:sz w:val="13"/>
              </w:rPr>
            </w:pPr>
            <w:r>
              <w:rPr>
                <w:spacing w:val="-5"/>
                <w:position w:val="2"/>
                <w:sz w:val="20"/>
              </w:rPr>
              <w:t>X</w:t>
            </w:r>
            <w:r>
              <w:rPr>
                <w:spacing w:val="-5"/>
                <w:sz w:val="13"/>
              </w:rPr>
              <w:t>H</w:t>
            </w:r>
          </w:p>
        </w:tc>
        <w:tc>
          <w:tcPr>
            <w:tcW w:w="1711" w:type="dxa"/>
          </w:tcPr>
          <w:p w:rsidR="001149A3" w:rsidRDefault="00000000">
            <w:pPr>
              <w:pStyle w:val="TableParagraph"/>
              <w:ind w:left="110"/>
              <w:rPr>
                <w:sz w:val="20"/>
              </w:rPr>
            </w:pPr>
            <w:r>
              <w:rPr>
                <w:spacing w:val="-2"/>
                <w:sz w:val="20"/>
              </w:rPr>
              <w:t>0.300</w:t>
            </w:r>
          </w:p>
        </w:tc>
      </w:tr>
      <w:tr w:rsidR="001149A3">
        <w:trPr>
          <w:trHeight w:val="470"/>
        </w:trPr>
        <w:tc>
          <w:tcPr>
            <w:tcW w:w="1075" w:type="dxa"/>
          </w:tcPr>
          <w:p w:rsidR="001149A3" w:rsidRDefault="00000000">
            <w:pPr>
              <w:pStyle w:val="TableParagraph"/>
              <w:spacing w:before="114"/>
              <w:rPr>
                <w:sz w:val="13"/>
              </w:rPr>
            </w:pPr>
            <w:r>
              <w:rPr>
                <w:spacing w:val="-5"/>
                <w:position w:val="2"/>
                <w:sz w:val="20"/>
              </w:rPr>
              <w:t>X</w:t>
            </w:r>
            <w:r>
              <w:rPr>
                <w:spacing w:val="-5"/>
                <w:sz w:val="13"/>
              </w:rPr>
              <w:t>I</w:t>
            </w:r>
          </w:p>
        </w:tc>
        <w:tc>
          <w:tcPr>
            <w:tcW w:w="1711" w:type="dxa"/>
          </w:tcPr>
          <w:p w:rsidR="001149A3" w:rsidRDefault="00000000">
            <w:pPr>
              <w:pStyle w:val="TableParagraph"/>
              <w:ind w:left="110"/>
              <w:rPr>
                <w:sz w:val="20"/>
              </w:rPr>
            </w:pPr>
            <w:r>
              <w:rPr>
                <w:spacing w:val="-2"/>
                <w:sz w:val="20"/>
              </w:rPr>
              <w:t>0.358</w:t>
            </w:r>
          </w:p>
        </w:tc>
      </w:tr>
      <w:tr w:rsidR="001149A3">
        <w:trPr>
          <w:trHeight w:val="470"/>
        </w:trPr>
        <w:tc>
          <w:tcPr>
            <w:tcW w:w="1075" w:type="dxa"/>
          </w:tcPr>
          <w:p w:rsidR="001149A3" w:rsidRDefault="00000000">
            <w:pPr>
              <w:pStyle w:val="TableParagraph"/>
              <w:spacing w:before="114"/>
              <w:rPr>
                <w:sz w:val="13"/>
              </w:rPr>
            </w:pPr>
            <w:r>
              <w:rPr>
                <w:spacing w:val="-5"/>
                <w:position w:val="2"/>
                <w:sz w:val="20"/>
              </w:rPr>
              <w:lastRenderedPageBreak/>
              <w:t>X</w:t>
            </w:r>
            <w:r>
              <w:rPr>
                <w:spacing w:val="-5"/>
                <w:sz w:val="13"/>
              </w:rPr>
              <w:t>J</w:t>
            </w:r>
          </w:p>
        </w:tc>
        <w:tc>
          <w:tcPr>
            <w:tcW w:w="1711" w:type="dxa"/>
          </w:tcPr>
          <w:p w:rsidR="001149A3" w:rsidRDefault="00000000">
            <w:pPr>
              <w:pStyle w:val="TableParagraph"/>
              <w:ind w:left="110"/>
              <w:rPr>
                <w:sz w:val="20"/>
              </w:rPr>
            </w:pPr>
            <w:r>
              <w:rPr>
                <w:spacing w:val="-2"/>
                <w:sz w:val="20"/>
              </w:rPr>
              <w:t>0.166</w:t>
            </w:r>
          </w:p>
        </w:tc>
      </w:tr>
      <w:tr w:rsidR="001149A3">
        <w:trPr>
          <w:trHeight w:val="470"/>
        </w:trPr>
        <w:tc>
          <w:tcPr>
            <w:tcW w:w="1075" w:type="dxa"/>
          </w:tcPr>
          <w:p w:rsidR="001149A3" w:rsidRDefault="00000000">
            <w:pPr>
              <w:pStyle w:val="TableParagraph"/>
              <w:spacing w:before="114"/>
              <w:rPr>
                <w:sz w:val="13"/>
              </w:rPr>
            </w:pPr>
            <w:r>
              <w:rPr>
                <w:spacing w:val="-5"/>
                <w:position w:val="2"/>
                <w:sz w:val="20"/>
              </w:rPr>
              <w:t>X</w:t>
            </w:r>
            <w:r>
              <w:rPr>
                <w:spacing w:val="-5"/>
                <w:sz w:val="13"/>
              </w:rPr>
              <w:t>K</w:t>
            </w:r>
          </w:p>
        </w:tc>
        <w:tc>
          <w:tcPr>
            <w:tcW w:w="1711" w:type="dxa"/>
          </w:tcPr>
          <w:p w:rsidR="001149A3" w:rsidRDefault="00000000">
            <w:pPr>
              <w:pStyle w:val="TableParagraph"/>
              <w:ind w:left="110"/>
              <w:rPr>
                <w:sz w:val="20"/>
              </w:rPr>
            </w:pPr>
            <w:r>
              <w:rPr>
                <w:spacing w:val="-2"/>
                <w:sz w:val="20"/>
              </w:rPr>
              <w:t>0.092</w:t>
            </w:r>
          </w:p>
        </w:tc>
      </w:tr>
      <w:tr w:rsidR="001149A3">
        <w:trPr>
          <w:trHeight w:val="470"/>
        </w:trPr>
        <w:tc>
          <w:tcPr>
            <w:tcW w:w="1075" w:type="dxa"/>
          </w:tcPr>
          <w:p w:rsidR="001149A3" w:rsidRDefault="00000000">
            <w:pPr>
              <w:pStyle w:val="TableParagraph"/>
              <w:spacing w:before="114"/>
              <w:rPr>
                <w:sz w:val="13"/>
              </w:rPr>
            </w:pPr>
            <w:r>
              <w:rPr>
                <w:spacing w:val="-5"/>
                <w:position w:val="2"/>
                <w:sz w:val="20"/>
              </w:rPr>
              <w:t>X</w:t>
            </w:r>
            <w:r>
              <w:rPr>
                <w:spacing w:val="-5"/>
                <w:sz w:val="13"/>
              </w:rPr>
              <w:t>L</w:t>
            </w:r>
          </w:p>
        </w:tc>
        <w:tc>
          <w:tcPr>
            <w:tcW w:w="1711" w:type="dxa"/>
          </w:tcPr>
          <w:p w:rsidR="001149A3" w:rsidRDefault="00000000">
            <w:pPr>
              <w:pStyle w:val="TableParagraph"/>
              <w:ind w:left="110"/>
              <w:rPr>
                <w:sz w:val="20"/>
              </w:rPr>
            </w:pPr>
            <w:r>
              <w:rPr>
                <w:spacing w:val="-2"/>
                <w:sz w:val="20"/>
              </w:rPr>
              <w:t>0.024</w:t>
            </w:r>
          </w:p>
        </w:tc>
      </w:tr>
    </w:tbl>
    <w:p w:rsidR="001149A3" w:rsidRDefault="001149A3">
      <w:pPr>
        <w:pStyle w:val="BodyText"/>
        <w:spacing w:before="116"/>
        <w:ind w:left="0"/>
      </w:pPr>
    </w:p>
    <w:p w:rsidR="001149A3" w:rsidRDefault="00000000">
      <w:pPr>
        <w:pStyle w:val="BodyText"/>
        <w:ind w:right="151"/>
        <w:jc w:val="both"/>
      </w:pPr>
      <w:r>
        <w:t xml:space="preserve">The most influential researcher is determined by finding the researcher with the highest influential index, </w:t>
      </w:r>
      <w:r>
        <w:rPr>
          <w:spacing w:val="-2"/>
        </w:rPr>
        <w:t>specifically,</w:t>
      </w:r>
    </w:p>
    <w:p w:rsidR="001149A3" w:rsidRDefault="00000000">
      <w:pPr>
        <w:spacing w:line="231" w:lineRule="exact"/>
        <w:ind w:left="141"/>
        <w:jc w:val="both"/>
        <w:rPr>
          <w:position w:val="2"/>
          <w:sz w:val="20"/>
        </w:rPr>
      </w:pPr>
      <w:r>
        <w:rPr>
          <w:position w:val="2"/>
          <w:sz w:val="20"/>
        </w:rPr>
        <w:t>max</w:t>
      </w:r>
      <w:r>
        <w:rPr>
          <w:spacing w:val="-7"/>
          <w:position w:val="2"/>
          <w:sz w:val="20"/>
        </w:rPr>
        <w:t xml:space="preserve"> </w:t>
      </w:r>
      <w:r>
        <w:rPr>
          <w:position w:val="2"/>
          <w:sz w:val="20"/>
        </w:rPr>
        <w:t>{X</w:t>
      </w:r>
      <w:r>
        <w:rPr>
          <w:sz w:val="13"/>
        </w:rPr>
        <w:t>A</w:t>
      </w:r>
      <w:r>
        <w:rPr>
          <w:position w:val="2"/>
          <w:sz w:val="20"/>
        </w:rPr>
        <w:t>,</w:t>
      </w:r>
      <w:r>
        <w:rPr>
          <w:spacing w:val="-2"/>
          <w:position w:val="2"/>
          <w:sz w:val="20"/>
        </w:rPr>
        <w:t xml:space="preserve"> </w:t>
      </w:r>
      <w:r>
        <w:rPr>
          <w:position w:val="2"/>
          <w:sz w:val="20"/>
        </w:rPr>
        <w:t>X</w:t>
      </w:r>
      <w:r>
        <w:rPr>
          <w:sz w:val="13"/>
        </w:rPr>
        <w:t>B</w:t>
      </w:r>
      <w:r>
        <w:rPr>
          <w:position w:val="2"/>
          <w:sz w:val="20"/>
        </w:rPr>
        <w:t>,</w:t>
      </w:r>
      <w:r>
        <w:rPr>
          <w:spacing w:val="-2"/>
          <w:position w:val="2"/>
          <w:sz w:val="20"/>
        </w:rPr>
        <w:t xml:space="preserve"> </w:t>
      </w:r>
      <w:r>
        <w:rPr>
          <w:position w:val="2"/>
          <w:sz w:val="20"/>
        </w:rPr>
        <w:t>X</w:t>
      </w:r>
      <w:r>
        <w:rPr>
          <w:sz w:val="13"/>
        </w:rPr>
        <w:t>C</w:t>
      </w:r>
      <w:r>
        <w:rPr>
          <w:position w:val="2"/>
          <w:sz w:val="20"/>
        </w:rPr>
        <w:t>,</w:t>
      </w:r>
      <w:r>
        <w:rPr>
          <w:spacing w:val="-3"/>
          <w:position w:val="2"/>
          <w:sz w:val="20"/>
        </w:rPr>
        <w:t xml:space="preserve"> </w:t>
      </w:r>
      <w:r>
        <w:rPr>
          <w:position w:val="2"/>
          <w:sz w:val="20"/>
        </w:rPr>
        <w:t>X</w:t>
      </w:r>
      <w:r>
        <w:rPr>
          <w:sz w:val="13"/>
        </w:rPr>
        <w:t>D</w:t>
      </w:r>
      <w:r>
        <w:rPr>
          <w:position w:val="2"/>
          <w:sz w:val="20"/>
        </w:rPr>
        <w:t>,</w:t>
      </w:r>
      <w:r>
        <w:rPr>
          <w:spacing w:val="-2"/>
          <w:position w:val="2"/>
          <w:sz w:val="20"/>
        </w:rPr>
        <w:t xml:space="preserve"> </w:t>
      </w:r>
      <w:r>
        <w:rPr>
          <w:position w:val="2"/>
          <w:sz w:val="20"/>
        </w:rPr>
        <w:t>X</w:t>
      </w:r>
      <w:r>
        <w:rPr>
          <w:sz w:val="13"/>
        </w:rPr>
        <w:t>E</w:t>
      </w:r>
      <w:r>
        <w:rPr>
          <w:position w:val="2"/>
          <w:sz w:val="20"/>
        </w:rPr>
        <w:t>,</w:t>
      </w:r>
      <w:r>
        <w:rPr>
          <w:spacing w:val="-3"/>
          <w:position w:val="2"/>
          <w:sz w:val="20"/>
        </w:rPr>
        <w:t xml:space="preserve"> </w:t>
      </w:r>
      <w:r>
        <w:rPr>
          <w:position w:val="2"/>
          <w:sz w:val="20"/>
        </w:rPr>
        <w:t>X</w:t>
      </w:r>
      <w:r>
        <w:rPr>
          <w:sz w:val="13"/>
        </w:rPr>
        <w:t>F</w:t>
      </w:r>
      <w:r>
        <w:rPr>
          <w:position w:val="2"/>
          <w:sz w:val="20"/>
        </w:rPr>
        <w:t>,</w:t>
      </w:r>
      <w:r>
        <w:rPr>
          <w:spacing w:val="-2"/>
          <w:position w:val="2"/>
          <w:sz w:val="20"/>
        </w:rPr>
        <w:t xml:space="preserve"> </w:t>
      </w:r>
      <w:r>
        <w:rPr>
          <w:position w:val="2"/>
          <w:sz w:val="20"/>
        </w:rPr>
        <w:t>X</w:t>
      </w:r>
      <w:r>
        <w:rPr>
          <w:sz w:val="13"/>
        </w:rPr>
        <w:t>G</w:t>
      </w:r>
      <w:r>
        <w:rPr>
          <w:position w:val="2"/>
          <w:sz w:val="20"/>
        </w:rPr>
        <w:t>,</w:t>
      </w:r>
      <w:r>
        <w:rPr>
          <w:spacing w:val="-2"/>
          <w:position w:val="2"/>
          <w:sz w:val="20"/>
        </w:rPr>
        <w:t xml:space="preserve"> </w:t>
      </w:r>
      <w:r>
        <w:rPr>
          <w:position w:val="2"/>
          <w:sz w:val="20"/>
        </w:rPr>
        <w:t>X</w:t>
      </w:r>
      <w:r>
        <w:rPr>
          <w:sz w:val="13"/>
        </w:rPr>
        <w:t>H</w:t>
      </w:r>
      <w:r>
        <w:rPr>
          <w:position w:val="2"/>
          <w:sz w:val="20"/>
        </w:rPr>
        <w:t>,</w:t>
      </w:r>
      <w:r>
        <w:rPr>
          <w:spacing w:val="-3"/>
          <w:position w:val="2"/>
          <w:sz w:val="20"/>
        </w:rPr>
        <w:t xml:space="preserve"> </w:t>
      </w:r>
      <w:r>
        <w:rPr>
          <w:position w:val="2"/>
          <w:sz w:val="20"/>
        </w:rPr>
        <w:t>X</w:t>
      </w:r>
      <w:r>
        <w:rPr>
          <w:sz w:val="13"/>
        </w:rPr>
        <w:t>I</w:t>
      </w:r>
      <w:r>
        <w:rPr>
          <w:position w:val="2"/>
          <w:sz w:val="20"/>
        </w:rPr>
        <w:t>,</w:t>
      </w:r>
      <w:r>
        <w:rPr>
          <w:spacing w:val="-2"/>
          <w:position w:val="2"/>
          <w:sz w:val="20"/>
        </w:rPr>
        <w:t xml:space="preserve"> </w:t>
      </w:r>
      <w:r>
        <w:rPr>
          <w:position w:val="2"/>
          <w:sz w:val="20"/>
        </w:rPr>
        <w:t>X</w:t>
      </w:r>
      <w:r>
        <w:rPr>
          <w:sz w:val="13"/>
        </w:rPr>
        <w:t>J</w:t>
      </w:r>
      <w:r>
        <w:rPr>
          <w:position w:val="2"/>
          <w:sz w:val="20"/>
        </w:rPr>
        <w:t>,</w:t>
      </w:r>
      <w:r>
        <w:rPr>
          <w:spacing w:val="-2"/>
          <w:position w:val="2"/>
          <w:sz w:val="20"/>
        </w:rPr>
        <w:t xml:space="preserve"> </w:t>
      </w:r>
      <w:r>
        <w:rPr>
          <w:position w:val="2"/>
          <w:sz w:val="20"/>
        </w:rPr>
        <w:t>X</w:t>
      </w:r>
      <w:r>
        <w:rPr>
          <w:sz w:val="13"/>
        </w:rPr>
        <w:t>K</w:t>
      </w:r>
      <w:r>
        <w:rPr>
          <w:position w:val="2"/>
          <w:sz w:val="20"/>
        </w:rPr>
        <w:t>,</w:t>
      </w:r>
      <w:r>
        <w:rPr>
          <w:spacing w:val="-3"/>
          <w:position w:val="2"/>
          <w:sz w:val="20"/>
        </w:rPr>
        <w:t xml:space="preserve"> </w:t>
      </w:r>
      <w:r>
        <w:rPr>
          <w:position w:val="2"/>
          <w:sz w:val="20"/>
        </w:rPr>
        <w:t>X</w:t>
      </w:r>
      <w:r>
        <w:rPr>
          <w:sz w:val="13"/>
        </w:rPr>
        <w:t>L</w:t>
      </w:r>
      <w:r>
        <w:rPr>
          <w:position w:val="2"/>
          <w:sz w:val="20"/>
        </w:rPr>
        <w:t>}</w:t>
      </w:r>
      <w:r>
        <w:rPr>
          <w:spacing w:val="-3"/>
          <w:position w:val="2"/>
          <w:sz w:val="20"/>
        </w:rPr>
        <w:t xml:space="preserve"> </w:t>
      </w:r>
      <w:r>
        <w:rPr>
          <w:position w:val="2"/>
          <w:sz w:val="20"/>
        </w:rPr>
        <w:t>=</w:t>
      </w:r>
      <w:r>
        <w:rPr>
          <w:spacing w:val="-3"/>
          <w:position w:val="2"/>
          <w:sz w:val="20"/>
        </w:rPr>
        <w:t xml:space="preserve"> </w:t>
      </w:r>
      <w:r>
        <w:rPr>
          <w:spacing w:val="-5"/>
          <w:position w:val="2"/>
          <w:sz w:val="20"/>
        </w:rPr>
        <w:t>X</w:t>
      </w:r>
      <w:r>
        <w:rPr>
          <w:spacing w:val="-5"/>
          <w:sz w:val="13"/>
        </w:rPr>
        <w:t>E</w:t>
      </w:r>
      <w:r>
        <w:rPr>
          <w:spacing w:val="-5"/>
          <w:position w:val="2"/>
          <w:sz w:val="20"/>
        </w:rPr>
        <w:t>.</w:t>
      </w:r>
    </w:p>
    <w:p w:rsidR="001149A3" w:rsidRDefault="00000000">
      <w:pPr>
        <w:pStyle w:val="BodyText"/>
        <w:ind w:right="141"/>
        <w:jc w:val="both"/>
      </w:pPr>
      <w:r>
        <w:t>Therefore,</w:t>
      </w:r>
      <w:r>
        <w:rPr>
          <w:spacing w:val="-7"/>
        </w:rPr>
        <w:t xml:space="preserve"> </w:t>
      </w:r>
      <w:r>
        <w:t>the</w:t>
      </w:r>
      <w:r>
        <w:rPr>
          <w:spacing w:val="-5"/>
        </w:rPr>
        <w:t xml:space="preserve"> </w:t>
      </w:r>
      <w:r>
        <w:t>most</w:t>
      </w:r>
      <w:r>
        <w:rPr>
          <w:spacing w:val="-8"/>
        </w:rPr>
        <w:t xml:space="preserve"> </w:t>
      </w:r>
      <w:r>
        <w:t>influential</w:t>
      </w:r>
      <w:r>
        <w:rPr>
          <w:spacing w:val="-6"/>
        </w:rPr>
        <w:t xml:space="preserve"> </w:t>
      </w:r>
      <w:r>
        <w:t>researcher</w:t>
      </w:r>
      <w:r>
        <w:rPr>
          <w:spacing w:val="-7"/>
        </w:rPr>
        <w:t xml:space="preserve"> </w:t>
      </w:r>
      <w:r>
        <w:t>of</w:t>
      </w:r>
      <w:r>
        <w:rPr>
          <w:spacing w:val="-9"/>
        </w:rPr>
        <w:t xml:space="preserve"> </w:t>
      </w:r>
      <w:r>
        <w:t>this</w:t>
      </w:r>
      <w:r>
        <w:rPr>
          <w:spacing w:val="-8"/>
        </w:rPr>
        <w:t xml:space="preserve"> </w:t>
      </w:r>
      <w:r>
        <w:t>institution</w:t>
      </w:r>
      <w:r>
        <w:rPr>
          <w:spacing w:val="-9"/>
        </w:rPr>
        <w:t xml:space="preserve"> </w:t>
      </w:r>
      <w:r>
        <w:t>is</w:t>
      </w:r>
      <w:r>
        <w:rPr>
          <w:spacing w:val="-6"/>
        </w:rPr>
        <w:t xml:space="preserve"> </w:t>
      </w:r>
      <w:r>
        <w:t>E.</w:t>
      </w:r>
      <w:r>
        <w:rPr>
          <w:spacing w:val="-7"/>
        </w:rPr>
        <w:t xml:space="preserve"> </w:t>
      </w:r>
      <w:r>
        <w:t>In</w:t>
      </w:r>
      <w:r>
        <w:rPr>
          <w:spacing w:val="-9"/>
        </w:rPr>
        <w:t xml:space="preserve"> </w:t>
      </w:r>
      <w:r>
        <w:t>the</w:t>
      </w:r>
      <w:r>
        <w:rPr>
          <w:spacing w:val="-7"/>
        </w:rPr>
        <w:t xml:space="preserve"> </w:t>
      </w:r>
      <w:r>
        <w:t>same</w:t>
      </w:r>
      <w:r>
        <w:rPr>
          <w:spacing w:val="-5"/>
        </w:rPr>
        <w:t xml:space="preserve"> </w:t>
      </w:r>
      <w:r>
        <w:t>way,</w:t>
      </w:r>
      <w:r>
        <w:rPr>
          <w:spacing w:val="-5"/>
        </w:rPr>
        <w:t xml:space="preserve"> </w:t>
      </w:r>
      <w:r>
        <w:t>we</w:t>
      </w:r>
      <w:r>
        <w:rPr>
          <w:spacing w:val="-7"/>
        </w:rPr>
        <w:t xml:space="preserve"> </w:t>
      </w:r>
      <w:r>
        <w:t>can</w:t>
      </w:r>
      <w:r>
        <w:rPr>
          <w:spacing w:val="-9"/>
        </w:rPr>
        <w:t xml:space="preserve"> </w:t>
      </w:r>
      <w:r>
        <w:t>identify</w:t>
      </w:r>
      <w:r>
        <w:rPr>
          <w:spacing w:val="-11"/>
        </w:rPr>
        <w:t xml:space="preserve"> </w:t>
      </w:r>
      <w:r>
        <w:t>the</w:t>
      </w:r>
      <w:r>
        <w:rPr>
          <w:spacing w:val="-7"/>
        </w:rPr>
        <w:t xml:space="preserve"> </w:t>
      </w:r>
      <w:r>
        <w:t>second</w:t>
      </w:r>
      <w:r>
        <w:rPr>
          <w:spacing w:val="-4"/>
        </w:rPr>
        <w:t xml:space="preserve"> </w:t>
      </w:r>
      <w:r>
        <w:t>most influential researcher from this institution and create a rank list based on the influential index. This ranking is displayed</w:t>
      </w:r>
      <w:r>
        <w:rPr>
          <w:spacing w:val="-3"/>
        </w:rPr>
        <w:t xml:space="preserve"> </w:t>
      </w:r>
      <w:r>
        <w:t>in</w:t>
      </w:r>
      <w:r>
        <w:rPr>
          <w:spacing w:val="-6"/>
        </w:rPr>
        <w:t xml:space="preserve"> </w:t>
      </w:r>
      <w:r>
        <w:t>Table</w:t>
      </w:r>
      <w:r>
        <w:rPr>
          <w:spacing w:val="-4"/>
        </w:rPr>
        <w:t xml:space="preserve"> </w:t>
      </w:r>
      <w:r>
        <w:t>7.</w:t>
      </w:r>
      <w:r>
        <w:rPr>
          <w:spacing w:val="-4"/>
        </w:rPr>
        <w:t xml:space="preserve"> </w:t>
      </w:r>
      <w:r>
        <w:t>High</w:t>
      </w:r>
      <w:r>
        <w:rPr>
          <w:spacing w:val="-3"/>
        </w:rPr>
        <w:t xml:space="preserve"> </w:t>
      </w:r>
      <w:r>
        <w:t>Centrality</w:t>
      </w:r>
      <w:r>
        <w:rPr>
          <w:spacing w:val="-3"/>
        </w:rPr>
        <w:t xml:space="preserve"> </w:t>
      </w:r>
      <w:r>
        <w:t>with</w:t>
      </w:r>
      <w:r>
        <w:rPr>
          <w:spacing w:val="-6"/>
        </w:rPr>
        <w:t xml:space="preserve"> </w:t>
      </w:r>
      <w:r>
        <w:t>low</w:t>
      </w:r>
      <w:r>
        <w:rPr>
          <w:spacing w:val="-7"/>
        </w:rPr>
        <w:t xml:space="preserve"> </w:t>
      </w:r>
      <w:r>
        <w:t>entropy</w:t>
      </w:r>
      <w:r>
        <w:rPr>
          <w:spacing w:val="-8"/>
        </w:rPr>
        <w:t xml:space="preserve"> </w:t>
      </w:r>
      <w:r>
        <w:t>ranks</w:t>
      </w:r>
      <w:r>
        <w:rPr>
          <w:spacing w:val="-5"/>
        </w:rPr>
        <w:t xml:space="preserve"> </w:t>
      </w:r>
      <w:r>
        <w:t>highest,</w:t>
      </w:r>
      <w:r>
        <w:rPr>
          <w:spacing w:val="-2"/>
        </w:rPr>
        <w:t xml:space="preserve"> </w:t>
      </w:r>
      <w:r>
        <w:t>moderate</w:t>
      </w:r>
      <w:r>
        <w:rPr>
          <w:spacing w:val="-2"/>
        </w:rPr>
        <w:t xml:space="preserve"> </w:t>
      </w:r>
      <w:r>
        <w:t>values</w:t>
      </w:r>
      <w:r>
        <w:rPr>
          <w:spacing w:val="-5"/>
        </w:rPr>
        <w:t xml:space="preserve"> </w:t>
      </w:r>
      <w:r>
        <w:t>rank</w:t>
      </w:r>
      <w:r>
        <w:rPr>
          <w:spacing w:val="-6"/>
        </w:rPr>
        <w:t xml:space="preserve"> </w:t>
      </w:r>
      <w:r>
        <w:t>in</w:t>
      </w:r>
      <w:r>
        <w:rPr>
          <w:spacing w:val="-4"/>
        </w:rPr>
        <w:t xml:space="preserve"> </w:t>
      </w:r>
      <w:r>
        <w:t>the</w:t>
      </w:r>
      <w:r>
        <w:rPr>
          <w:spacing w:val="-2"/>
        </w:rPr>
        <w:t xml:space="preserve"> </w:t>
      </w:r>
      <w:r>
        <w:t>middle</w:t>
      </w:r>
      <w:r>
        <w:rPr>
          <w:spacing w:val="-4"/>
        </w:rPr>
        <w:t xml:space="preserve"> </w:t>
      </w:r>
      <w:r>
        <w:t>and</w:t>
      </w:r>
      <w:r>
        <w:rPr>
          <w:spacing w:val="-3"/>
        </w:rPr>
        <w:t xml:space="preserve"> </w:t>
      </w:r>
      <w:r>
        <w:t>low centrality with heigh entropy ranks lowest. PNFS-based centrality accounts for the inherent fuzziness of relationships between academics, which can arise from informal collaborations, ambiguous co-authorship roles, or variable academic output. This method is particularly effective when relationships are imprecise.</w:t>
      </w:r>
    </w:p>
    <w:p w:rsidR="001149A3" w:rsidRDefault="001149A3">
      <w:pPr>
        <w:pStyle w:val="BodyText"/>
        <w:jc w:val="both"/>
      </w:pPr>
    </w:p>
    <w:p w:rsidR="008C6218" w:rsidRDefault="008C6218">
      <w:pPr>
        <w:pStyle w:val="BodyText"/>
        <w:jc w:val="both"/>
      </w:pPr>
    </w:p>
    <w:p w:rsidR="008C6218" w:rsidRPr="008C6218" w:rsidRDefault="008C6218" w:rsidP="008C6218">
      <w:pPr>
        <w:pStyle w:val="BodyText"/>
        <w:jc w:val="both"/>
        <w:rPr>
          <w:lang w:val="en-IN"/>
        </w:rPr>
      </w:pPr>
      <w:r w:rsidRPr="008C6218">
        <w:rPr>
          <w:lang w:val="en-IN"/>
        </w:rPr>
        <w:t>The table presents the Influential Index of researchers as represented by vertices in Figure 4. The Influential Index quantifies the impact of each researcher within the collaboration network by incorporating various factors such as research contributions, collaborations, and citation metrics. This measure helps in assessing the relative significance of researchers within the institutional network.</w:t>
      </w:r>
    </w:p>
    <w:p w:rsidR="008C6218" w:rsidRPr="008C6218" w:rsidRDefault="008C6218" w:rsidP="008C6218">
      <w:pPr>
        <w:pStyle w:val="BodyText"/>
        <w:jc w:val="both"/>
        <w:rPr>
          <w:lang w:val="en-IN"/>
        </w:rPr>
      </w:pPr>
      <w:r w:rsidRPr="008C6218">
        <w:rPr>
          <w:lang w:val="en-IN"/>
        </w:rPr>
        <w:t>From the table, vertex XEX_E has the highest influential index value of 0.438, indicating that this researcher plays a crucial role in the network. A high index suggests strong research contributions, active collaborations, and a central position in the network. Other highly influential researchers include vertices XDX_D (0.411) and XAX_A (0.406), both of whom demonstrate strong academic engagement and collaborative efforts.</w:t>
      </w:r>
    </w:p>
    <w:p w:rsidR="008C6218" w:rsidRPr="008C6218" w:rsidRDefault="008C6218" w:rsidP="008C6218">
      <w:pPr>
        <w:pStyle w:val="BodyText"/>
        <w:jc w:val="both"/>
        <w:rPr>
          <w:lang w:val="en-IN"/>
        </w:rPr>
      </w:pPr>
      <w:r w:rsidRPr="008C6218">
        <w:rPr>
          <w:lang w:val="en-IN"/>
        </w:rPr>
        <w:t>On the other hand, vertex XFX_F has the lowest influential index at 0.289, implying weaker collaborations or lower research productivity. Other researchers with relatively lower influential index values include XHX_H (0.300) and XGX_G (0.335), suggesting room for increased academic engagement or collaboration to enhance their impact.</w:t>
      </w:r>
    </w:p>
    <w:p w:rsidR="008C6218" w:rsidRPr="008C6218" w:rsidRDefault="008C6218" w:rsidP="008C6218">
      <w:pPr>
        <w:pStyle w:val="BodyText"/>
        <w:jc w:val="both"/>
        <w:rPr>
          <w:lang w:val="en-IN"/>
        </w:rPr>
      </w:pPr>
      <w:r w:rsidRPr="008C6218">
        <w:rPr>
          <w:lang w:val="en-IN"/>
        </w:rPr>
        <w:t>This analysis allows institutions to identify key contributors and potential areas for improvement. By leveraging such insights, universities and research organizations can encourage collaborations, support underrepresented researchers, and optimize resource allocation to improve overall research output and institutional rankings.</w:t>
      </w:r>
    </w:p>
    <w:p w:rsidR="008C6218" w:rsidRDefault="008C6218">
      <w:pPr>
        <w:pStyle w:val="BodyText"/>
        <w:jc w:val="both"/>
      </w:pPr>
    </w:p>
    <w:p w:rsidR="008C6218" w:rsidRPr="008C6218" w:rsidRDefault="008C6218" w:rsidP="008C6218">
      <w:pPr>
        <w:pStyle w:val="BodyText"/>
        <w:jc w:val="both"/>
        <w:rPr>
          <w:lang w:val="en-IN"/>
        </w:rPr>
      </w:pPr>
      <w:r w:rsidRPr="008C6218">
        <w:rPr>
          <w:lang w:val="en-IN"/>
        </w:rPr>
        <w:t>The Influential Index presented in Table 6 serves as a critical metric for evaluating the research significance of individuals within an institutional network. This index considers factors such as academic collaboration, citation metrics, and self-publication, providing a holistic view of a researcher's impact.</w:t>
      </w:r>
    </w:p>
    <w:p w:rsidR="008C6218" w:rsidRPr="008C6218" w:rsidRDefault="008C6218" w:rsidP="008C6218">
      <w:pPr>
        <w:pStyle w:val="BodyText"/>
        <w:jc w:val="both"/>
        <w:rPr>
          <w:lang w:val="en-IN"/>
        </w:rPr>
      </w:pPr>
      <w:r w:rsidRPr="008C6218">
        <w:rPr>
          <w:lang w:val="en-IN"/>
        </w:rPr>
        <w:t>Observing the values in the table, it is evident that some researchers, such as XEX_E (0.438) and XDX_D (0.411), have a higher influential index, signifying their pivotal role in the research community. Their strong collaborative ties and substantial contributions place them in central positions within the network. Similarly, researchers like XAX_A (0.406) and XCX_C (0.401) also exhibit high influence, suggesting active participation in academic publishing and research collaborations.</w:t>
      </w:r>
    </w:p>
    <w:p w:rsidR="008C6218" w:rsidRPr="008C6218" w:rsidRDefault="008C6218" w:rsidP="008C6218">
      <w:pPr>
        <w:pStyle w:val="BodyText"/>
        <w:jc w:val="both"/>
        <w:rPr>
          <w:lang w:val="en-IN"/>
        </w:rPr>
      </w:pPr>
      <w:r w:rsidRPr="008C6218">
        <w:rPr>
          <w:lang w:val="en-IN"/>
        </w:rPr>
        <w:t>Conversely, researchers with lower influential index values, such as XFX_F (0.289) and XHX_H (0.300), may have fewer collaborative connections or a lower volume of impactful publications. While their contributions are still valuable, these lower scores indicate potential areas for improvement. Encouraging such researchers to participate in more collaborative projects and enhancing their publication impact could elevate their standings within the network.</w:t>
      </w:r>
    </w:p>
    <w:p w:rsidR="008C6218" w:rsidRPr="008C6218" w:rsidRDefault="008C6218" w:rsidP="008C6218">
      <w:pPr>
        <w:pStyle w:val="BodyText"/>
        <w:jc w:val="both"/>
        <w:rPr>
          <w:lang w:val="en-IN"/>
        </w:rPr>
      </w:pPr>
      <w:r w:rsidRPr="008C6218">
        <w:rPr>
          <w:lang w:val="en-IN"/>
        </w:rPr>
        <w:t>This ranking method provides an alternative to conventional citation-based assessments, as it incorporates collaboration and self-publication influences. Traditional citation metrics often overlook these factors, leading to an incomplete representation of a researcher's true impact. By using this approach, institutions can better understand the structure of their research network and take strategic actions to foster academic growth.</w:t>
      </w:r>
    </w:p>
    <w:p w:rsidR="008C6218" w:rsidRPr="008C6218" w:rsidRDefault="008C6218" w:rsidP="008C6218">
      <w:pPr>
        <w:pStyle w:val="BodyText"/>
        <w:jc w:val="both"/>
        <w:rPr>
          <w:lang w:val="en-IN"/>
        </w:rPr>
      </w:pPr>
      <w:r w:rsidRPr="008C6218">
        <w:rPr>
          <w:lang w:val="en-IN"/>
        </w:rPr>
        <w:t xml:space="preserve">Ultimately, </w:t>
      </w:r>
      <w:proofErr w:type="spellStart"/>
      <w:r w:rsidRPr="008C6218">
        <w:rPr>
          <w:lang w:val="en-IN"/>
        </w:rPr>
        <w:t>analyzing</w:t>
      </w:r>
      <w:proofErr w:type="spellEnd"/>
      <w:r w:rsidRPr="008C6218">
        <w:rPr>
          <w:lang w:val="en-IN"/>
        </w:rPr>
        <w:t xml:space="preserve"> the influential index helps in identifying key researchers, supporting faculty development, and ensuring that research efforts align with institutional goals. Future research can expand upon this methodology by integrating additional parameters such as interdisciplinary collaborations, research funding, and global impact, further refining the accuracy of such rankings.</w:t>
      </w:r>
    </w:p>
    <w:p w:rsidR="008C6218" w:rsidRDefault="008C6218">
      <w:pPr>
        <w:pStyle w:val="BodyText"/>
        <w:jc w:val="both"/>
        <w:sectPr w:rsidR="008C6218">
          <w:pgSz w:w="11910" w:h="16840"/>
          <w:pgMar w:top="1460" w:right="1275" w:bottom="1880" w:left="1275" w:header="1135" w:footer="1657" w:gutter="0"/>
          <w:cols w:space="720"/>
        </w:sectPr>
      </w:pPr>
    </w:p>
    <w:p w:rsidR="001149A3" w:rsidRDefault="00000000">
      <w:pPr>
        <w:spacing w:before="83"/>
        <w:ind w:right="4"/>
        <w:jc w:val="center"/>
        <w:rPr>
          <w:sz w:val="20"/>
        </w:rPr>
      </w:pPr>
      <w:r>
        <w:rPr>
          <w:b/>
          <w:sz w:val="20"/>
        </w:rPr>
        <w:lastRenderedPageBreak/>
        <w:t>Table</w:t>
      </w:r>
      <w:r>
        <w:rPr>
          <w:b/>
          <w:spacing w:val="-6"/>
          <w:sz w:val="20"/>
        </w:rPr>
        <w:t xml:space="preserve"> </w:t>
      </w:r>
      <w:r>
        <w:rPr>
          <w:b/>
          <w:sz w:val="20"/>
        </w:rPr>
        <w:t>7:</w:t>
      </w:r>
      <w:r>
        <w:rPr>
          <w:b/>
          <w:spacing w:val="-4"/>
          <w:sz w:val="20"/>
        </w:rPr>
        <w:t xml:space="preserve"> </w:t>
      </w:r>
      <w:r>
        <w:rPr>
          <w:sz w:val="20"/>
        </w:rPr>
        <w:t>Rank</w:t>
      </w:r>
      <w:r>
        <w:rPr>
          <w:spacing w:val="-5"/>
          <w:sz w:val="20"/>
        </w:rPr>
        <w:t xml:space="preserve"> </w:t>
      </w:r>
      <w:r>
        <w:rPr>
          <w:sz w:val="20"/>
        </w:rPr>
        <w:t>the</w:t>
      </w:r>
      <w:r>
        <w:rPr>
          <w:spacing w:val="-3"/>
          <w:sz w:val="20"/>
        </w:rPr>
        <w:t xml:space="preserve"> </w:t>
      </w:r>
      <w:r>
        <w:rPr>
          <w:sz w:val="20"/>
        </w:rPr>
        <w:t>Researcher</w:t>
      </w:r>
      <w:r>
        <w:rPr>
          <w:spacing w:val="-3"/>
          <w:sz w:val="20"/>
        </w:rPr>
        <w:t xml:space="preserve"> </w:t>
      </w:r>
      <w:r>
        <w:rPr>
          <w:sz w:val="20"/>
        </w:rPr>
        <w:t>in</w:t>
      </w:r>
      <w:r>
        <w:rPr>
          <w:spacing w:val="-5"/>
          <w:sz w:val="20"/>
        </w:rPr>
        <w:t xml:space="preserve"> </w:t>
      </w:r>
      <w:r>
        <w:rPr>
          <w:sz w:val="20"/>
        </w:rPr>
        <w:t>Figure</w:t>
      </w:r>
      <w:r>
        <w:rPr>
          <w:spacing w:val="-3"/>
          <w:sz w:val="20"/>
        </w:rPr>
        <w:t xml:space="preserve"> </w:t>
      </w:r>
      <w:r>
        <w:rPr>
          <w:spacing w:val="-10"/>
          <w:sz w:val="20"/>
        </w:rPr>
        <w:t>4</w:t>
      </w:r>
    </w:p>
    <w:p w:rsidR="001149A3" w:rsidRDefault="001149A3">
      <w:pPr>
        <w:pStyle w:val="BodyText"/>
        <w:spacing w:before="125"/>
        <w:ind w:left="0"/>
      </w:pPr>
    </w:p>
    <w:tbl>
      <w:tblPr>
        <w:tblW w:w="0" w:type="auto"/>
        <w:tblInd w:w="30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79"/>
        <w:gridCol w:w="902"/>
        <w:gridCol w:w="1730"/>
      </w:tblGrid>
      <w:tr w:rsidR="001149A3">
        <w:trPr>
          <w:trHeight w:val="470"/>
        </w:trPr>
        <w:tc>
          <w:tcPr>
            <w:tcW w:w="679" w:type="dxa"/>
          </w:tcPr>
          <w:p w:rsidR="001149A3" w:rsidRDefault="00000000">
            <w:pPr>
              <w:pStyle w:val="TableParagraph"/>
              <w:ind w:left="110"/>
              <w:rPr>
                <w:sz w:val="20"/>
              </w:rPr>
            </w:pPr>
            <w:r>
              <w:rPr>
                <w:spacing w:val="-4"/>
                <w:sz w:val="20"/>
              </w:rPr>
              <w:t>Rank</w:t>
            </w:r>
          </w:p>
        </w:tc>
        <w:tc>
          <w:tcPr>
            <w:tcW w:w="902" w:type="dxa"/>
          </w:tcPr>
          <w:p w:rsidR="001149A3" w:rsidRDefault="00000000">
            <w:pPr>
              <w:pStyle w:val="TableParagraph"/>
              <w:ind w:left="108"/>
              <w:rPr>
                <w:sz w:val="20"/>
              </w:rPr>
            </w:pPr>
            <w:r>
              <w:rPr>
                <w:spacing w:val="-2"/>
                <w:sz w:val="20"/>
              </w:rPr>
              <w:t>Vertex</w:t>
            </w:r>
          </w:p>
        </w:tc>
        <w:tc>
          <w:tcPr>
            <w:tcW w:w="1730" w:type="dxa"/>
          </w:tcPr>
          <w:p w:rsidR="001149A3" w:rsidRDefault="00000000">
            <w:pPr>
              <w:pStyle w:val="TableParagraph"/>
              <w:ind w:left="110"/>
              <w:rPr>
                <w:sz w:val="20"/>
              </w:rPr>
            </w:pPr>
            <w:r>
              <w:rPr>
                <w:spacing w:val="-2"/>
                <w:sz w:val="20"/>
              </w:rPr>
              <w:t>Influential</w:t>
            </w:r>
            <w:r>
              <w:rPr>
                <w:spacing w:val="8"/>
                <w:sz w:val="20"/>
              </w:rPr>
              <w:t xml:space="preserve"> </w:t>
            </w:r>
            <w:r>
              <w:rPr>
                <w:spacing w:val="-2"/>
                <w:sz w:val="20"/>
              </w:rPr>
              <w:t>Index</w:t>
            </w:r>
          </w:p>
        </w:tc>
      </w:tr>
      <w:tr w:rsidR="001149A3">
        <w:trPr>
          <w:trHeight w:val="470"/>
        </w:trPr>
        <w:tc>
          <w:tcPr>
            <w:tcW w:w="679" w:type="dxa"/>
          </w:tcPr>
          <w:p w:rsidR="001149A3" w:rsidRDefault="00000000">
            <w:pPr>
              <w:pStyle w:val="TableParagraph"/>
              <w:ind w:left="110"/>
              <w:rPr>
                <w:sz w:val="20"/>
              </w:rPr>
            </w:pPr>
            <w:r>
              <w:rPr>
                <w:spacing w:val="-10"/>
                <w:sz w:val="20"/>
              </w:rPr>
              <w:t>1</w:t>
            </w:r>
          </w:p>
        </w:tc>
        <w:tc>
          <w:tcPr>
            <w:tcW w:w="902" w:type="dxa"/>
          </w:tcPr>
          <w:p w:rsidR="001149A3" w:rsidRDefault="00000000">
            <w:pPr>
              <w:pStyle w:val="TableParagraph"/>
              <w:ind w:left="108"/>
              <w:rPr>
                <w:sz w:val="20"/>
              </w:rPr>
            </w:pPr>
            <w:r>
              <w:rPr>
                <w:spacing w:val="-10"/>
                <w:sz w:val="20"/>
              </w:rPr>
              <w:t>E</w:t>
            </w:r>
          </w:p>
        </w:tc>
        <w:tc>
          <w:tcPr>
            <w:tcW w:w="1730" w:type="dxa"/>
          </w:tcPr>
          <w:p w:rsidR="001149A3" w:rsidRDefault="00000000">
            <w:pPr>
              <w:pStyle w:val="TableParagraph"/>
              <w:ind w:left="110"/>
              <w:rPr>
                <w:sz w:val="20"/>
              </w:rPr>
            </w:pPr>
            <w:r>
              <w:rPr>
                <w:spacing w:val="-2"/>
                <w:sz w:val="20"/>
              </w:rPr>
              <w:t>0.438</w:t>
            </w:r>
          </w:p>
        </w:tc>
      </w:tr>
      <w:tr w:rsidR="001149A3">
        <w:trPr>
          <w:trHeight w:val="470"/>
        </w:trPr>
        <w:tc>
          <w:tcPr>
            <w:tcW w:w="679" w:type="dxa"/>
          </w:tcPr>
          <w:p w:rsidR="001149A3" w:rsidRDefault="00000000">
            <w:pPr>
              <w:pStyle w:val="TableParagraph"/>
              <w:ind w:left="110"/>
              <w:rPr>
                <w:sz w:val="20"/>
              </w:rPr>
            </w:pPr>
            <w:r>
              <w:rPr>
                <w:spacing w:val="-10"/>
                <w:sz w:val="20"/>
              </w:rPr>
              <w:t>2</w:t>
            </w:r>
          </w:p>
        </w:tc>
        <w:tc>
          <w:tcPr>
            <w:tcW w:w="902" w:type="dxa"/>
          </w:tcPr>
          <w:p w:rsidR="001149A3" w:rsidRDefault="00000000">
            <w:pPr>
              <w:pStyle w:val="TableParagraph"/>
              <w:ind w:left="108"/>
              <w:rPr>
                <w:sz w:val="20"/>
              </w:rPr>
            </w:pPr>
            <w:r>
              <w:rPr>
                <w:spacing w:val="-10"/>
                <w:sz w:val="20"/>
              </w:rPr>
              <w:t>D</w:t>
            </w:r>
          </w:p>
        </w:tc>
        <w:tc>
          <w:tcPr>
            <w:tcW w:w="1730" w:type="dxa"/>
          </w:tcPr>
          <w:p w:rsidR="001149A3" w:rsidRDefault="00000000">
            <w:pPr>
              <w:pStyle w:val="TableParagraph"/>
              <w:ind w:left="110"/>
              <w:rPr>
                <w:sz w:val="20"/>
              </w:rPr>
            </w:pPr>
            <w:r>
              <w:rPr>
                <w:spacing w:val="-2"/>
                <w:sz w:val="20"/>
              </w:rPr>
              <w:t>0.411</w:t>
            </w:r>
          </w:p>
        </w:tc>
      </w:tr>
      <w:tr w:rsidR="001149A3">
        <w:trPr>
          <w:trHeight w:val="470"/>
        </w:trPr>
        <w:tc>
          <w:tcPr>
            <w:tcW w:w="679" w:type="dxa"/>
          </w:tcPr>
          <w:p w:rsidR="001149A3" w:rsidRDefault="00000000">
            <w:pPr>
              <w:pStyle w:val="TableParagraph"/>
              <w:ind w:left="110"/>
              <w:rPr>
                <w:sz w:val="20"/>
              </w:rPr>
            </w:pPr>
            <w:r>
              <w:rPr>
                <w:spacing w:val="-10"/>
                <w:sz w:val="20"/>
              </w:rPr>
              <w:t>3</w:t>
            </w:r>
          </w:p>
        </w:tc>
        <w:tc>
          <w:tcPr>
            <w:tcW w:w="902" w:type="dxa"/>
          </w:tcPr>
          <w:p w:rsidR="001149A3" w:rsidRDefault="00000000">
            <w:pPr>
              <w:pStyle w:val="TableParagraph"/>
              <w:ind w:left="108"/>
              <w:rPr>
                <w:sz w:val="20"/>
              </w:rPr>
            </w:pPr>
            <w:r>
              <w:rPr>
                <w:spacing w:val="-10"/>
                <w:sz w:val="20"/>
              </w:rPr>
              <w:t>A</w:t>
            </w:r>
          </w:p>
        </w:tc>
        <w:tc>
          <w:tcPr>
            <w:tcW w:w="1730" w:type="dxa"/>
          </w:tcPr>
          <w:p w:rsidR="001149A3" w:rsidRDefault="00000000">
            <w:pPr>
              <w:pStyle w:val="TableParagraph"/>
              <w:ind w:left="110"/>
              <w:rPr>
                <w:sz w:val="20"/>
              </w:rPr>
            </w:pPr>
            <w:r>
              <w:rPr>
                <w:spacing w:val="-2"/>
                <w:sz w:val="20"/>
              </w:rPr>
              <w:t>0.406</w:t>
            </w:r>
          </w:p>
        </w:tc>
      </w:tr>
      <w:tr w:rsidR="001149A3">
        <w:trPr>
          <w:trHeight w:val="470"/>
        </w:trPr>
        <w:tc>
          <w:tcPr>
            <w:tcW w:w="679" w:type="dxa"/>
          </w:tcPr>
          <w:p w:rsidR="001149A3" w:rsidRDefault="00000000">
            <w:pPr>
              <w:pStyle w:val="TableParagraph"/>
              <w:ind w:left="110"/>
              <w:rPr>
                <w:sz w:val="20"/>
              </w:rPr>
            </w:pPr>
            <w:r>
              <w:rPr>
                <w:spacing w:val="-10"/>
                <w:sz w:val="20"/>
              </w:rPr>
              <w:t>4</w:t>
            </w:r>
          </w:p>
        </w:tc>
        <w:tc>
          <w:tcPr>
            <w:tcW w:w="902" w:type="dxa"/>
          </w:tcPr>
          <w:p w:rsidR="001149A3" w:rsidRDefault="00000000">
            <w:pPr>
              <w:pStyle w:val="TableParagraph"/>
              <w:ind w:left="108"/>
              <w:rPr>
                <w:sz w:val="20"/>
              </w:rPr>
            </w:pPr>
            <w:r>
              <w:rPr>
                <w:spacing w:val="-10"/>
                <w:sz w:val="20"/>
              </w:rPr>
              <w:t>C</w:t>
            </w:r>
          </w:p>
        </w:tc>
        <w:tc>
          <w:tcPr>
            <w:tcW w:w="1730" w:type="dxa"/>
          </w:tcPr>
          <w:p w:rsidR="001149A3" w:rsidRDefault="00000000">
            <w:pPr>
              <w:pStyle w:val="TableParagraph"/>
              <w:ind w:left="110"/>
              <w:rPr>
                <w:sz w:val="20"/>
              </w:rPr>
            </w:pPr>
            <w:r>
              <w:rPr>
                <w:spacing w:val="-2"/>
                <w:sz w:val="20"/>
              </w:rPr>
              <w:t>0.401</w:t>
            </w:r>
          </w:p>
        </w:tc>
      </w:tr>
      <w:tr w:rsidR="001149A3">
        <w:trPr>
          <w:trHeight w:val="470"/>
        </w:trPr>
        <w:tc>
          <w:tcPr>
            <w:tcW w:w="679" w:type="dxa"/>
          </w:tcPr>
          <w:p w:rsidR="001149A3" w:rsidRDefault="00000000">
            <w:pPr>
              <w:pStyle w:val="TableParagraph"/>
              <w:ind w:left="110"/>
              <w:rPr>
                <w:sz w:val="20"/>
              </w:rPr>
            </w:pPr>
            <w:r>
              <w:rPr>
                <w:spacing w:val="-10"/>
                <w:sz w:val="20"/>
              </w:rPr>
              <w:t>5</w:t>
            </w:r>
          </w:p>
        </w:tc>
        <w:tc>
          <w:tcPr>
            <w:tcW w:w="902" w:type="dxa"/>
          </w:tcPr>
          <w:p w:rsidR="001149A3" w:rsidRDefault="00000000">
            <w:pPr>
              <w:pStyle w:val="TableParagraph"/>
              <w:ind w:left="108"/>
              <w:rPr>
                <w:sz w:val="20"/>
              </w:rPr>
            </w:pPr>
            <w:r>
              <w:rPr>
                <w:spacing w:val="-10"/>
                <w:sz w:val="20"/>
              </w:rPr>
              <w:t>B</w:t>
            </w:r>
          </w:p>
        </w:tc>
        <w:tc>
          <w:tcPr>
            <w:tcW w:w="1730" w:type="dxa"/>
          </w:tcPr>
          <w:p w:rsidR="001149A3" w:rsidRDefault="00000000">
            <w:pPr>
              <w:pStyle w:val="TableParagraph"/>
              <w:ind w:left="110"/>
              <w:rPr>
                <w:sz w:val="20"/>
              </w:rPr>
            </w:pPr>
            <w:r>
              <w:rPr>
                <w:spacing w:val="-2"/>
                <w:sz w:val="20"/>
              </w:rPr>
              <w:t>0.391</w:t>
            </w:r>
          </w:p>
        </w:tc>
      </w:tr>
      <w:tr w:rsidR="001149A3">
        <w:trPr>
          <w:trHeight w:val="470"/>
        </w:trPr>
        <w:tc>
          <w:tcPr>
            <w:tcW w:w="679" w:type="dxa"/>
          </w:tcPr>
          <w:p w:rsidR="001149A3" w:rsidRDefault="00000000">
            <w:pPr>
              <w:pStyle w:val="TableParagraph"/>
              <w:ind w:left="110"/>
              <w:rPr>
                <w:sz w:val="20"/>
              </w:rPr>
            </w:pPr>
            <w:r>
              <w:rPr>
                <w:spacing w:val="-10"/>
                <w:sz w:val="20"/>
              </w:rPr>
              <w:t>6</w:t>
            </w:r>
          </w:p>
        </w:tc>
        <w:tc>
          <w:tcPr>
            <w:tcW w:w="902" w:type="dxa"/>
          </w:tcPr>
          <w:p w:rsidR="001149A3" w:rsidRDefault="00000000">
            <w:pPr>
              <w:pStyle w:val="TableParagraph"/>
              <w:ind w:left="108"/>
              <w:rPr>
                <w:sz w:val="20"/>
              </w:rPr>
            </w:pPr>
            <w:r>
              <w:rPr>
                <w:spacing w:val="-10"/>
                <w:sz w:val="20"/>
              </w:rPr>
              <w:t>I</w:t>
            </w:r>
          </w:p>
        </w:tc>
        <w:tc>
          <w:tcPr>
            <w:tcW w:w="1730" w:type="dxa"/>
          </w:tcPr>
          <w:p w:rsidR="001149A3" w:rsidRDefault="00000000">
            <w:pPr>
              <w:pStyle w:val="TableParagraph"/>
              <w:ind w:left="110"/>
              <w:rPr>
                <w:sz w:val="20"/>
              </w:rPr>
            </w:pPr>
            <w:r>
              <w:rPr>
                <w:spacing w:val="-2"/>
                <w:sz w:val="20"/>
              </w:rPr>
              <w:t>0.358</w:t>
            </w:r>
          </w:p>
        </w:tc>
      </w:tr>
      <w:tr w:rsidR="001149A3">
        <w:trPr>
          <w:trHeight w:val="470"/>
        </w:trPr>
        <w:tc>
          <w:tcPr>
            <w:tcW w:w="679" w:type="dxa"/>
          </w:tcPr>
          <w:p w:rsidR="001149A3" w:rsidRDefault="00000000">
            <w:pPr>
              <w:pStyle w:val="TableParagraph"/>
              <w:ind w:left="110"/>
              <w:rPr>
                <w:sz w:val="20"/>
              </w:rPr>
            </w:pPr>
            <w:r>
              <w:rPr>
                <w:spacing w:val="-10"/>
                <w:sz w:val="20"/>
              </w:rPr>
              <w:t>7</w:t>
            </w:r>
          </w:p>
        </w:tc>
        <w:tc>
          <w:tcPr>
            <w:tcW w:w="902" w:type="dxa"/>
          </w:tcPr>
          <w:p w:rsidR="001149A3" w:rsidRDefault="00000000">
            <w:pPr>
              <w:pStyle w:val="TableParagraph"/>
              <w:ind w:left="108"/>
              <w:rPr>
                <w:sz w:val="20"/>
              </w:rPr>
            </w:pPr>
            <w:r>
              <w:rPr>
                <w:spacing w:val="-10"/>
                <w:sz w:val="20"/>
              </w:rPr>
              <w:t>G</w:t>
            </w:r>
          </w:p>
        </w:tc>
        <w:tc>
          <w:tcPr>
            <w:tcW w:w="1730" w:type="dxa"/>
          </w:tcPr>
          <w:p w:rsidR="001149A3" w:rsidRDefault="00000000">
            <w:pPr>
              <w:pStyle w:val="TableParagraph"/>
              <w:ind w:left="110"/>
              <w:rPr>
                <w:sz w:val="20"/>
              </w:rPr>
            </w:pPr>
            <w:r>
              <w:rPr>
                <w:spacing w:val="-2"/>
                <w:sz w:val="20"/>
              </w:rPr>
              <w:t>0.335</w:t>
            </w:r>
          </w:p>
        </w:tc>
      </w:tr>
      <w:tr w:rsidR="001149A3">
        <w:trPr>
          <w:trHeight w:val="470"/>
        </w:trPr>
        <w:tc>
          <w:tcPr>
            <w:tcW w:w="679" w:type="dxa"/>
          </w:tcPr>
          <w:p w:rsidR="001149A3" w:rsidRDefault="00000000">
            <w:pPr>
              <w:pStyle w:val="TableParagraph"/>
              <w:ind w:left="110"/>
              <w:rPr>
                <w:sz w:val="20"/>
              </w:rPr>
            </w:pPr>
            <w:r>
              <w:rPr>
                <w:spacing w:val="-10"/>
                <w:sz w:val="20"/>
              </w:rPr>
              <w:t>8</w:t>
            </w:r>
          </w:p>
        </w:tc>
        <w:tc>
          <w:tcPr>
            <w:tcW w:w="902" w:type="dxa"/>
          </w:tcPr>
          <w:p w:rsidR="001149A3" w:rsidRDefault="00000000">
            <w:pPr>
              <w:pStyle w:val="TableParagraph"/>
              <w:ind w:left="108"/>
              <w:rPr>
                <w:sz w:val="20"/>
              </w:rPr>
            </w:pPr>
            <w:r>
              <w:rPr>
                <w:spacing w:val="-10"/>
                <w:sz w:val="20"/>
              </w:rPr>
              <w:t>H</w:t>
            </w:r>
          </w:p>
        </w:tc>
        <w:tc>
          <w:tcPr>
            <w:tcW w:w="1730" w:type="dxa"/>
          </w:tcPr>
          <w:p w:rsidR="001149A3" w:rsidRDefault="00000000">
            <w:pPr>
              <w:pStyle w:val="TableParagraph"/>
              <w:ind w:left="110"/>
              <w:rPr>
                <w:sz w:val="20"/>
              </w:rPr>
            </w:pPr>
            <w:r>
              <w:rPr>
                <w:spacing w:val="-2"/>
                <w:sz w:val="20"/>
              </w:rPr>
              <w:t>0.300</w:t>
            </w:r>
          </w:p>
        </w:tc>
      </w:tr>
      <w:tr w:rsidR="001149A3">
        <w:trPr>
          <w:trHeight w:val="470"/>
        </w:trPr>
        <w:tc>
          <w:tcPr>
            <w:tcW w:w="679" w:type="dxa"/>
          </w:tcPr>
          <w:p w:rsidR="001149A3" w:rsidRDefault="00000000">
            <w:pPr>
              <w:pStyle w:val="TableParagraph"/>
              <w:ind w:left="110"/>
              <w:rPr>
                <w:sz w:val="20"/>
              </w:rPr>
            </w:pPr>
            <w:r>
              <w:rPr>
                <w:spacing w:val="-10"/>
                <w:sz w:val="20"/>
              </w:rPr>
              <w:t>9</w:t>
            </w:r>
          </w:p>
        </w:tc>
        <w:tc>
          <w:tcPr>
            <w:tcW w:w="902" w:type="dxa"/>
          </w:tcPr>
          <w:p w:rsidR="001149A3" w:rsidRDefault="00000000">
            <w:pPr>
              <w:pStyle w:val="TableParagraph"/>
              <w:ind w:left="108"/>
              <w:rPr>
                <w:sz w:val="20"/>
              </w:rPr>
            </w:pPr>
            <w:r>
              <w:rPr>
                <w:spacing w:val="-10"/>
                <w:sz w:val="20"/>
              </w:rPr>
              <w:t>F</w:t>
            </w:r>
          </w:p>
        </w:tc>
        <w:tc>
          <w:tcPr>
            <w:tcW w:w="1730" w:type="dxa"/>
          </w:tcPr>
          <w:p w:rsidR="001149A3" w:rsidRDefault="00000000">
            <w:pPr>
              <w:pStyle w:val="TableParagraph"/>
              <w:ind w:left="110"/>
              <w:rPr>
                <w:sz w:val="20"/>
              </w:rPr>
            </w:pPr>
            <w:r>
              <w:rPr>
                <w:spacing w:val="-2"/>
                <w:sz w:val="20"/>
              </w:rPr>
              <w:t>0.289</w:t>
            </w:r>
          </w:p>
        </w:tc>
      </w:tr>
      <w:tr w:rsidR="001149A3">
        <w:trPr>
          <w:trHeight w:val="470"/>
        </w:trPr>
        <w:tc>
          <w:tcPr>
            <w:tcW w:w="679" w:type="dxa"/>
          </w:tcPr>
          <w:p w:rsidR="001149A3" w:rsidRDefault="00000000">
            <w:pPr>
              <w:pStyle w:val="TableParagraph"/>
              <w:ind w:left="110"/>
              <w:rPr>
                <w:sz w:val="20"/>
              </w:rPr>
            </w:pPr>
            <w:r>
              <w:rPr>
                <w:spacing w:val="-5"/>
                <w:sz w:val="20"/>
              </w:rPr>
              <w:t>10</w:t>
            </w:r>
          </w:p>
        </w:tc>
        <w:tc>
          <w:tcPr>
            <w:tcW w:w="902" w:type="dxa"/>
          </w:tcPr>
          <w:p w:rsidR="001149A3" w:rsidRDefault="00000000">
            <w:pPr>
              <w:pStyle w:val="TableParagraph"/>
              <w:ind w:left="108"/>
              <w:rPr>
                <w:sz w:val="20"/>
              </w:rPr>
            </w:pPr>
            <w:r>
              <w:rPr>
                <w:spacing w:val="-10"/>
                <w:sz w:val="20"/>
              </w:rPr>
              <w:t>J</w:t>
            </w:r>
          </w:p>
        </w:tc>
        <w:tc>
          <w:tcPr>
            <w:tcW w:w="1730" w:type="dxa"/>
          </w:tcPr>
          <w:p w:rsidR="001149A3" w:rsidRDefault="00000000">
            <w:pPr>
              <w:pStyle w:val="TableParagraph"/>
              <w:ind w:left="110"/>
              <w:rPr>
                <w:sz w:val="20"/>
              </w:rPr>
            </w:pPr>
            <w:r>
              <w:rPr>
                <w:spacing w:val="-2"/>
                <w:sz w:val="20"/>
              </w:rPr>
              <w:t>0.166</w:t>
            </w:r>
          </w:p>
        </w:tc>
      </w:tr>
      <w:tr w:rsidR="001149A3">
        <w:trPr>
          <w:trHeight w:val="470"/>
        </w:trPr>
        <w:tc>
          <w:tcPr>
            <w:tcW w:w="679" w:type="dxa"/>
          </w:tcPr>
          <w:p w:rsidR="001149A3" w:rsidRDefault="00000000">
            <w:pPr>
              <w:pStyle w:val="TableParagraph"/>
              <w:ind w:left="110"/>
              <w:rPr>
                <w:sz w:val="20"/>
              </w:rPr>
            </w:pPr>
            <w:r>
              <w:rPr>
                <w:spacing w:val="-5"/>
                <w:sz w:val="20"/>
              </w:rPr>
              <w:t>11</w:t>
            </w:r>
          </w:p>
        </w:tc>
        <w:tc>
          <w:tcPr>
            <w:tcW w:w="902" w:type="dxa"/>
          </w:tcPr>
          <w:p w:rsidR="001149A3" w:rsidRDefault="00000000">
            <w:pPr>
              <w:pStyle w:val="TableParagraph"/>
              <w:ind w:left="108"/>
              <w:rPr>
                <w:sz w:val="20"/>
              </w:rPr>
            </w:pPr>
            <w:r>
              <w:rPr>
                <w:spacing w:val="-10"/>
                <w:sz w:val="20"/>
              </w:rPr>
              <w:t>K</w:t>
            </w:r>
          </w:p>
        </w:tc>
        <w:tc>
          <w:tcPr>
            <w:tcW w:w="1730" w:type="dxa"/>
          </w:tcPr>
          <w:p w:rsidR="001149A3" w:rsidRDefault="00000000">
            <w:pPr>
              <w:pStyle w:val="TableParagraph"/>
              <w:ind w:left="110"/>
              <w:rPr>
                <w:sz w:val="20"/>
              </w:rPr>
            </w:pPr>
            <w:r>
              <w:rPr>
                <w:spacing w:val="-2"/>
                <w:sz w:val="20"/>
              </w:rPr>
              <w:t>0.092</w:t>
            </w:r>
          </w:p>
        </w:tc>
      </w:tr>
      <w:tr w:rsidR="001149A3">
        <w:trPr>
          <w:trHeight w:val="469"/>
        </w:trPr>
        <w:tc>
          <w:tcPr>
            <w:tcW w:w="679" w:type="dxa"/>
          </w:tcPr>
          <w:p w:rsidR="001149A3" w:rsidRDefault="00000000">
            <w:pPr>
              <w:pStyle w:val="TableParagraph"/>
              <w:ind w:left="110"/>
              <w:rPr>
                <w:sz w:val="20"/>
              </w:rPr>
            </w:pPr>
            <w:r>
              <w:rPr>
                <w:spacing w:val="-5"/>
                <w:sz w:val="20"/>
              </w:rPr>
              <w:t>12</w:t>
            </w:r>
          </w:p>
        </w:tc>
        <w:tc>
          <w:tcPr>
            <w:tcW w:w="902" w:type="dxa"/>
          </w:tcPr>
          <w:p w:rsidR="001149A3" w:rsidRDefault="00000000">
            <w:pPr>
              <w:pStyle w:val="TableParagraph"/>
              <w:ind w:left="108"/>
              <w:rPr>
                <w:sz w:val="20"/>
              </w:rPr>
            </w:pPr>
            <w:r>
              <w:rPr>
                <w:spacing w:val="-10"/>
                <w:sz w:val="20"/>
              </w:rPr>
              <w:t>L</w:t>
            </w:r>
          </w:p>
        </w:tc>
        <w:tc>
          <w:tcPr>
            <w:tcW w:w="1730" w:type="dxa"/>
          </w:tcPr>
          <w:p w:rsidR="001149A3" w:rsidRDefault="00000000">
            <w:pPr>
              <w:pStyle w:val="TableParagraph"/>
              <w:ind w:left="110"/>
              <w:rPr>
                <w:sz w:val="20"/>
              </w:rPr>
            </w:pPr>
            <w:r>
              <w:rPr>
                <w:spacing w:val="-2"/>
                <w:sz w:val="20"/>
              </w:rPr>
              <w:t>0.024</w:t>
            </w:r>
          </w:p>
        </w:tc>
      </w:tr>
    </w:tbl>
    <w:p w:rsidR="002F5BAA" w:rsidRPr="002F5BAA" w:rsidRDefault="002F5BAA" w:rsidP="002F5BAA">
      <w:pPr>
        <w:pStyle w:val="BodyText"/>
        <w:spacing w:before="122"/>
        <w:rPr>
          <w:lang w:val="en-IN"/>
        </w:rPr>
      </w:pPr>
      <w:r>
        <w:t xml:space="preserve">   </w:t>
      </w:r>
      <w:r w:rsidRPr="002F5BAA">
        <w:rPr>
          <w:b/>
          <w:bCs/>
          <w:lang w:val="en-IN"/>
        </w:rPr>
        <w:t>Top-Ranked Researchers:</w:t>
      </w:r>
    </w:p>
    <w:p w:rsidR="002F5BAA" w:rsidRPr="002F5BAA" w:rsidRDefault="002F5BAA" w:rsidP="002F5BAA">
      <w:pPr>
        <w:pStyle w:val="BodyText"/>
        <w:numPr>
          <w:ilvl w:val="0"/>
          <w:numId w:val="21"/>
        </w:numPr>
        <w:spacing w:before="122"/>
        <w:rPr>
          <w:lang w:val="en-IN"/>
        </w:rPr>
      </w:pPr>
      <w:r w:rsidRPr="002F5BAA">
        <w:rPr>
          <w:lang w:val="en-IN"/>
        </w:rPr>
        <w:t>Researcher E holds the highest Influential Index (0.438</w:t>
      </w:r>
      <w:r w:rsidRPr="002F5BAA">
        <w:rPr>
          <w:b/>
          <w:bCs/>
          <w:lang w:val="en-IN"/>
        </w:rPr>
        <w:t>)</w:t>
      </w:r>
      <w:r w:rsidRPr="002F5BAA">
        <w:rPr>
          <w:lang w:val="en-IN"/>
        </w:rPr>
        <w:t>, making them the most impactful individual in the network.</w:t>
      </w:r>
    </w:p>
    <w:p w:rsidR="002F5BAA" w:rsidRPr="002F5BAA" w:rsidRDefault="002F5BAA" w:rsidP="002F5BAA">
      <w:pPr>
        <w:pStyle w:val="BodyText"/>
        <w:numPr>
          <w:ilvl w:val="0"/>
          <w:numId w:val="21"/>
        </w:numPr>
        <w:spacing w:before="122"/>
        <w:rPr>
          <w:lang w:val="en-IN"/>
        </w:rPr>
      </w:pPr>
      <w:r w:rsidRPr="002F5BAA">
        <w:rPr>
          <w:lang w:val="en-IN"/>
        </w:rPr>
        <w:t>Researchers D (0.411) and A (0.406) closely follow, indicating that they also have a strong influence within the network.</w:t>
      </w:r>
    </w:p>
    <w:p w:rsidR="002F5BAA" w:rsidRPr="002F5BAA" w:rsidRDefault="002F5BAA" w:rsidP="002F5BAA">
      <w:pPr>
        <w:pStyle w:val="BodyText"/>
        <w:spacing w:before="122"/>
        <w:rPr>
          <w:lang w:val="en-IN"/>
        </w:rPr>
      </w:pPr>
      <w:r>
        <w:rPr>
          <w:lang w:val="en-IN"/>
        </w:rPr>
        <w:t xml:space="preserve">   </w:t>
      </w:r>
      <w:r w:rsidRPr="002F5BAA">
        <w:rPr>
          <w:b/>
          <w:bCs/>
          <w:lang w:val="en-IN"/>
        </w:rPr>
        <w:t>Moderately Influential Researchers:</w:t>
      </w:r>
    </w:p>
    <w:p w:rsidR="002F5BAA" w:rsidRPr="002F5BAA" w:rsidRDefault="002F5BAA" w:rsidP="002F5BAA">
      <w:pPr>
        <w:pStyle w:val="BodyText"/>
        <w:numPr>
          <w:ilvl w:val="0"/>
          <w:numId w:val="22"/>
        </w:numPr>
        <w:spacing w:before="122"/>
        <w:rPr>
          <w:lang w:val="en-IN"/>
        </w:rPr>
      </w:pPr>
      <w:r w:rsidRPr="002F5BAA">
        <w:rPr>
          <w:lang w:val="en-IN"/>
        </w:rPr>
        <w:t>Researchers C (0.401), B (0.391), I (0.358), and G (0.335) form a mid-tier group, meaning they have significant but slightly lower influence compared to the top researchers.</w:t>
      </w:r>
    </w:p>
    <w:p w:rsidR="002F5BAA" w:rsidRPr="002F5BAA" w:rsidRDefault="002F5BAA" w:rsidP="002F5BAA">
      <w:pPr>
        <w:pStyle w:val="BodyText"/>
        <w:numPr>
          <w:ilvl w:val="0"/>
          <w:numId w:val="22"/>
        </w:numPr>
        <w:spacing w:before="122"/>
        <w:rPr>
          <w:lang w:val="en-IN"/>
        </w:rPr>
      </w:pPr>
      <w:r w:rsidRPr="002F5BAA">
        <w:rPr>
          <w:lang w:val="en-IN"/>
        </w:rPr>
        <w:t>Their positions suggest they may act as connectors or secondary influencers in the network.</w:t>
      </w:r>
    </w:p>
    <w:p w:rsidR="002F5BAA" w:rsidRPr="002F5BAA" w:rsidRDefault="002F5BAA" w:rsidP="002F5BAA">
      <w:pPr>
        <w:pStyle w:val="BodyText"/>
        <w:spacing w:before="122"/>
        <w:rPr>
          <w:lang w:val="en-IN"/>
        </w:rPr>
      </w:pPr>
      <w:r>
        <w:rPr>
          <w:lang w:val="en-IN"/>
        </w:rPr>
        <w:t xml:space="preserve">  </w:t>
      </w:r>
      <w:r w:rsidRPr="002F5BAA">
        <w:rPr>
          <w:b/>
          <w:bCs/>
          <w:lang w:val="en-IN"/>
        </w:rPr>
        <w:t>Lower Influence Researchers:</w:t>
      </w:r>
    </w:p>
    <w:p w:rsidR="002F5BAA" w:rsidRPr="002F5BAA" w:rsidRDefault="002F5BAA" w:rsidP="002F5BAA">
      <w:pPr>
        <w:pStyle w:val="BodyText"/>
        <w:numPr>
          <w:ilvl w:val="0"/>
          <w:numId w:val="23"/>
        </w:numPr>
        <w:spacing w:before="122"/>
        <w:rPr>
          <w:lang w:val="en-IN"/>
        </w:rPr>
      </w:pPr>
      <w:r w:rsidRPr="002F5BAA">
        <w:rPr>
          <w:lang w:val="en-IN"/>
        </w:rPr>
        <w:t>Researchers H (0.300), F (0.289), and J (0.166) show a declining influence, indicating that their role in the network might be more peripheral.</w:t>
      </w:r>
    </w:p>
    <w:p w:rsidR="002F5BAA" w:rsidRPr="002F5BAA" w:rsidRDefault="002F5BAA" w:rsidP="002F5BAA">
      <w:pPr>
        <w:pStyle w:val="BodyText"/>
        <w:numPr>
          <w:ilvl w:val="0"/>
          <w:numId w:val="23"/>
        </w:numPr>
        <w:spacing w:before="122"/>
        <w:rPr>
          <w:lang w:val="en-IN"/>
        </w:rPr>
      </w:pPr>
      <w:r w:rsidRPr="002F5BAA">
        <w:rPr>
          <w:lang w:val="en-IN"/>
        </w:rPr>
        <w:t>K (0.092) and L (0.024) have the lowest influence scores</w:t>
      </w:r>
      <w:r w:rsidRPr="002F5BAA">
        <w:rPr>
          <w:b/>
          <w:bCs/>
          <w:lang w:val="en-IN"/>
        </w:rPr>
        <w:t>,</w:t>
      </w:r>
      <w:r w:rsidRPr="002F5BAA">
        <w:rPr>
          <w:lang w:val="en-IN"/>
        </w:rPr>
        <w:t xml:space="preserve"> meaning they likely have </w:t>
      </w:r>
      <w:r w:rsidRPr="002F5BAA">
        <w:rPr>
          <w:b/>
          <w:bCs/>
          <w:lang w:val="en-IN"/>
        </w:rPr>
        <w:t>f</w:t>
      </w:r>
      <w:r w:rsidRPr="002F5BAA">
        <w:rPr>
          <w:lang w:val="en-IN"/>
        </w:rPr>
        <w:t>ewer connections or less central positioning within the network.</w:t>
      </w:r>
    </w:p>
    <w:p w:rsidR="001149A3" w:rsidRDefault="001149A3">
      <w:pPr>
        <w:pStyle w:val="BodyText"/>
        <w:spacing w:before="122"/>
        <w:ind w:left="0"/>
      </w:pPr>
    </w:p>
    <w:p w:rsidR="001149A3" w:rsidRDefault="00000000">
      <w:pPr>
        <w:pStyle w:val="Heading1"/>
        <w:numPr>
          <w:ilvl w:val="0"/>
          <w:numId w:val="4"/>
        </w:numPr>
        <w:tabs>
          <w:tab w:val="left" w:pos="341"/>
        </w:tabs>
        <w:ind w:left="341" w:hanging="200"/>
      </w:pPr>
      <w:r>
        <w:t>Results</w:t>
      </w:r>
      <w:r>
        <w:rPr>
          <w:spacing w:val="-9"/>
        </w:rPr>
        <w:t xml:space="preserve"> </w:t>
      </w:r>
      <w:r>
        <w:rPr>
          <w:spacing w:val="-2"/>
        </w:rPr>
        <w:t>Analysis</w:t>
      </w:r>
    </w:p>
    <w:p w:rsidR="008C6218" w:rsidRPr="00C715F2" w:rsidRDefault="008C6218" w:rsidP="008C6218">
      <w:pPr>
        <w:pStyle w:val="ListParagraph"/>
        <w:widowControl/>
        <w:autoSpaceDE/>
        <w:autoSpaceDN/>
        <w:spacing w:before="100" w:beforeAutospacing="1" w:after="100" w:afterAutospacing="1"/>
        <w:ind w:left="849" w:firstLine="0"/>
        <w:rPr>
          <w:sz w:val="20"/>
          <w:szCs w:val="20"/>
          <w:lang w:val="en-IN" w:eastAsia="en-IN"/>
        </w:rPr>
      </w:pPr>
      <w:r w:rsidRPr="00C715F2">
        <w:rPr>
          <w:sz w:val="20"/>
          <w:szCs w:val="20"/>
          <w:lang w:val="en-IN" w:eastAsia="en-IN"/>
        </w:rPr>
        <w:t xml:space="preserve">Node influence measurement hinges on weights and nodal connectivity. In this research, the most influential node was pinpointed. This was done through three factors: collaboration, self-publishing, and citations. To measure collaboration in research, centrality measures are used. In contrast, node self-weights are used to evaluate citation and self-publication. Therefore, assessment of node centrality in a Pythagorean </w:t>
      </w:r>
      <w:proofErr w:type="spellStart"/>
      <w:r w:rsidRPr="00C715F2">
        <w:rPr>
          <w:sz w:val="20"/>
          <w:szCs w:val="20"/>
          <w:lang w:val="en-IN" w:eastAsia="en-IN"/>
        </w:rPr>
        <w:t>Neutrosophic</w:t>
      </w:r>
      <w:proofErr w:type="spellEnd"/>
      <w:r w:rsidRPr="00C715F2">
        <w:rPr>
          <w:sz w:val="20"/>
          <w:szCs w:val="20"/>
          <w:lang w:val="en-IN" w:eastAsia="en-IN"/>
        </w:rPr>
        <w:t xml:space="preserve"> Fuzzy Graph gives realistic results.</w:t>
      </w:r>
    </w:p>
    <w:p w:rsidR="008C6218" w:rsidRPr="00C715F2" w:rsidRDefault="008C6218" w:rsidP="008C6218">
      <w:pPr>
        <w:pStyle w:val="ListParagraph"/>
        <w:widowControl/>
        <w:autoSpaceDE/>
        <w:autoSpaceDN/>
        <w:spacing w:before="100" w:beforeAutospacing="1" w:after="100" w:afterAutospacing="1"/>
        <w:ind w:left="849" w:firstLine="0"/>
        <w:rPr>
          <w:sz w:val="20"/>
          <w:szCs w:val="20"/>
          <w:lang w:val="en-IN" w:eastAsia="en-IN"/>
        </w:rPr>
      </w:pPr>
      <w:r w:rsidRPr="00C715F2">
        <w:rPr>
          <w:sz w:val="20"/>
          <w:szCs w:val="20"/>
          <w:lang w:val="en-IN" w:eastAsia="en-IN"/>
        </w:rPr>
        <w:lastRenderedPageBreak/>
        <w:t>However, the proposed method has limitations. It is quite challenging to compute truth, falsity, and indeterminacy. This computation is based on original data. Currently, there are no available methods for gathering such types of information. Figure 5 and 6 compare indices of influence. In addition, they compare researcher rankings from divergent centrality measures. These figures show an interesting statistic. 83% of researchers achieved the highest influential indices. These indices are higher than those of any other centralities.</w:t>
      </w:r>
    </w:p>
    <w:p w:rsidR="008C6218" w:rsidRPr="00C715F2" w:rsidRDefault="008C6218" w:rsidP="008C6218">
      <w:pPr>
        <w:pStyle w:val="ListParagraph"/>
        <w:widowControl/>
        <w:autoSpaceDE/>
        <w:autoSpaceDN/>
        <w:spacing w:before="100" w:beforeAutospacing="1" w:after="100" w:afterAutospacing="1"/>
        <w:ind w:left="849" w:firstLine="0"/>
        <w:rPr>
          <w:sz w:val="20"/>
          <w:szCs w:val="20"/>
          <w:lang w:val="en-IN" w:eastAsia="en-IN"/>
        </w:rPr>
      </w:pPr>
      <w:r w:rsidRPr="00C715F2">
        <w:rPr>
          <w:sz w:val="20"/>
          <w:szCs w:val="20"/>
          <w:lang w:val="en-IN" w:eastAsia="en-IN"/>
        </w:rPr>
        <w:t>A key strength of this approach lies in its ability to provide a more comprehensive evaluation of a researcher’s influence. Traditional methods rely solely on citation counts and h-index values, which may not accurately capture a researcher's real impact. By integrating collaboration and self-publication metrics, this method provides a more nuanced and holistic view. Moreover, considering truth, falsity, and indeterminacy ensures that inaccuracies or inconsistencies in data do not skew the results, making the evaluation more reliable.</w:t>
      </w:r>
    </w:p>
    <w:p w:rsidR="008C6218" w:rsidRPr="00C715F2" w:rsidRDefault="008C6218" w:rsidP="008C6218">
      <w:pPr>
        <w:pStyle w:val="ListParagraph"/>
        <w:widowControl/>
        <w:autoSpaceDE/>
        <w:autoSpaceDN/>
        <w:spacing w:before="100" w:beforeAutospacing="1" w:after="100" w:afterAutospacing="1"/>
        <w:ind w:left="849" w:firstLine="0"/>
        <w:rPr>
          <w:sz w:val="20"/>
          <w:szCs w:val="20"/>
          <w:lang w:val="en-IN" w:eastAsia="en-IN"/>
        </w:rPr>
      </w:pPr>
      <w:r w:rsidRPr="00C715F2">
        <w:rPr>
          <w:sz w:val="20"/>
          <w:szCs w:val="20"/>
          <w:lang w:val="en-IN" w:eastAsia="en-IN"/>
        </w:rPr>
        <w:t>Despite these advantages, practical challenges remain. Since the computation of influence indices requires accurate truth, falsity, and indeterminacy values, developing a systematic way to collect this information is crucial. Current academic databases, such as Google Scholar and Scopus, do not explicitly provide such values. Future research should explore automated approaches to estimate these factors using machine learning or advanced statistical techniques.</w:t>
      </w:r>
    </w:p>
    <w:p w:rsidR="008C6218" w:rsidRPr="00C715F2" w:rsidRDefault="008C6218" w:rsidP="008C6218">
      <w:pPr>
        <w:pStyle w:val="ListParagraph"/>
        <w:widowControl/>
        <w:autoSpaceDE/>
        <w:autoSpaceDN/>
        <w:spacing w:before="100" w:beforeAutospacing="1" w:after="100" w:afterAutospacing="1"/>
        <w:ind w:left="849" w:firstLine="0"/>
        <w:rPr>
          <w:sz w:val="20"/>
          <w:szCs w:val="20"/>
          <w:lang w:val="en-IN" w:eastAsia="en-IN"/>
        </w:rPr>
      </w:pPr>
      <w:r w:rsidRPr="00C715F2">
        <w:rPr>
          <w:sz w:val="20"/>
          <w:szCs w:val="20"/>
          <w:lang w:val="en-IN" w:eastAsia="en-IN"/>
        </w:rPr>
        <w:t>Furthermore, the significance of this research extends beyond individual rankings. Institutions can leverage these findings to enhance their faculty evaluation processes. By incorporating collaboration metrics, universities can encourage interdisciplinary research, which is essential for tackling complex global challenges. This method also helps in identifying researchers who may be underrecognized in traditional ranking systems despite making significant contributions.</w:t>
      </w:r>
    </w:p>
    <w:p w:rsidR="008C6218" w:rsidRPr="00C715F2" w:rsidRDefault="008C6218" w:rsidP="008C6218">
      <w:pPr>
        <w:pStyle w:val="ListParagraph"/>
        <w:widowControl/>
        <w:autoSpaceDE/>
        <w:autoSpaceDN/>
        <w:spacing w:before="100" w:beforeAutospacing="1" w:after="100" w:afterAutospacing="1"/>
        <w:ind w:left="849" w:firstLine="0"/>
        <w:rPr>
          <w:sz w:val="20"/>
          <w:szCs w:val="20"/>
          <w:lang w:val="en-IN" w:eastAsia="en-IN"/>
        </w:rPr>
      </w:pPr>
      <w:r w:rsidRPr="00C715F2">
        <w:rPr>
          <w:sz w:val="20"/>
          <w:szCs w:val="20"/>
          <w:lang w:val="en-IN" w:eastAsia="en-IN"/>
        </w:rPr>
        <w:t>Additionally, this research framework can be applied to broader academic networks, including multi-institutional collaborations and global research communities. Expanding the analysis to larger datasets will further validate the robustness of this approach. Future studies can also explore alternative weighting schemes, considering additional factors such as research funding, patents, and societal impact.</w:t>
      </w:r>
    </w:p>
    <w:p w:rsidR="008C6218" w:rsidRDefault="008C6218" w:rsidP="008C6218">
      <w:pPr>
        <w:pStyle w:val="ListParagraph"/>
        <w:widowControl/>
        <w:autoSpaceDE/>
        <w:autoSpaceDN/>
        <w:spacing w:before="100" w:beforeAutospacing="1" w:after="100" w:afterAutospacing="1"/>
        <w:ind w:left="849" w:firstLine="0"/>
        <w:rPr>
          <w:sz w:val="20"/>
          <w:szCs w:val="20"/>
          <w:lang w:val="en-IN" w:eastAsia="en-IN"/>
        </w:rPr>
      </w:pPr>
      <w:r w:rsidRPr="00C715F2">
        <w:rPr>
          <w:sz w:val="20"/>
          <w:szCs w:val="20"/>
          <w:lang w:val="en-IN" w:eastAsia="en-IN"/>
        </w:rPr>
        <w:t>Ultimately, the proposed method not only improves researcher evaluation but also fosters a more collaborative and transparent academic environment. By refining the approach and addressing current limitations, this framework has the potential to revolutionize how researcher influence is assessed, making it more equitable and data-driven.</w:t>
      </w:r>
    </w:p>
    <w:p w:rsidR="00C715F2" w:rsidRPr="00C715F2" w:rsidRDefault="00C715F2" w:rsidP="00C715F2">
      <w:pPr>
        <w:pStyle w:val="ListParagraph"/>
        <w:ind w:left="849"/>
        <w:rPr>
          <w:sz w:val="20"/>
          <w:szCs w:val="20"/>
          <w:lang w:val="en-IN" w:eastAsia="en-IN"/>
        </w:rPr>
      </w:pPr>
      <w:r>
        <w:rPr>
          <w:sz w:val="20"/>
          <w:szCs w:val="20"/>
          <w:lang w:val="en-IN" w:eastAsia="en-IN"/>
        </w:rPr>
        <w:t xml:space="preserve">       </w:t>
      </w:r>
      <w:r w:rsidRPr="00C715F2">
        <w:rPr>
          <w:sz w:val="20"/>
          <w:szCs w:val="20"/>
          <w:lang w:val="en-IN" w:eastAsia="en-IN"/>
        </w:rPr>
        <w:t xml:space="preserve">The </w:t>
      </w:r>
      <w:r>
        <w:rPr>
          <w:sz w:val="20"/>
          <w:szCs w:val="20"/>
          <w:lang w:val="en-IN" w:eastAsia="en-IN"/>
        </w:rPr>
        <w:t>below</w:t>
      </w:r>
      <w:r w:rsidRPr="00C715F2">
        <w:rPr>
          <w:sz w:val="20"/>
          <w:szCs w:val="20"/>
          <w:lang w:val="en-IN" w:eastAsia="en-IN"/>
        </w:rPr>
        <w:t xml:space="preserve"> bar chart represents the Influential Index of researchers, categorized by their </w:t>
      </w:r>
      <w:proofErr w:type="spellStart"/>
      <w:r w:rsidRPr="00C715F2">
        <w:rPr>
          <w:sz w:val="20"/>
          <w:szCs w:val="20"/>
          <w:lang w:val="en-IN" w:eastAsia="en-IN"/>
        </w:rPr>
        <w:t>Researcher_IDs</w:t>
      </w:r>
      <w:proofErr w:type="spellEnd"/>
      <w:r w:rsidRPr="00C715F2">
        <w:rPr>
          <w:sz w:val="20"/>
          <w:szCs w:val="20"/>
          <w:lang w:val="en-IN" w:eastAsia="en-IN"/>
        </w:rPr>
        <w:t xml:space="preserve">. The x-axis lists different researchers (E, D, A, C, B, G, I, H, F, J, K, L), while the y-axis quantifies the Influential Index. The chart compares five different metrics: </w:t>
      </w:r>
      <w:r w:rsidRPr="00C715F2">
        <w:rPr>
          <w:b/>
          <w:bCs/>
          <w:sz w:val="20"/>
          <w:szCs w:val="20"/>
          <w:lang w:val="en-IN" w:eastAsia="en-IN"/>
        </w:rPr>
        <w:t>NPFIC_HCE, DC, PageRank, BC, and NPFIC_SHE</w:t>
      </w:r>
      <w:r w:rsidRPr="00C715F2">
        <w:rPr>
          <w:sz w:val="20"/>
          <w:szCs w:val="20"/>
          <w:lang w:val="en-IN" w:eastAsia="en-IN"/>
        </w:rPr>
        <w:t xml:space="preserve">, which are represented by distinct </w:t>
      </w:r>
      <w:proofErr w:type="spellStart"/>
      <w:r w:rsidRPr="00C715F2">
        <w:rPr>
          <w:sz w:val="20"/>
          <w:szCs w:val="20"/>
          <w:lang w:val="en-IN" w:eastAsia="en-IN"/>
        </w:rPr>
        <w:t>colors</w:t>
      </w:r>
      <w:proofErr w:type="spellEnd"/>
      <w:r w:rsidRPr="00C715F2">
        <w:rPr>
          <w:sz w:val="20"/>
          <w:szCs w:val="20"/>
          <w:lang w:val="en-IN" w:eastAsia="en-IN"/>
        </w:rPr>
        <w:t>. These metrics likely indicate various centrality and influence measures used in network analysis to assess the impact of researchers.</w:t>
      </w:r>
    </w:p>
    <w:p w:rsidR="00C715F2" w:rsidRPr="00C715F2" w:rsidRDefault="00C715F2" w:rsidP="00C715F2">
      <w:pPr>
        <w:pStyle w:val="ListParagraph"/>
        <w:ind w:left="849"/>
        <w:rPr>
          <w:sz w:val="20"/>
          <w:szCs w:val="20"/>
          <w:lang w:val="en-IN" w:eastAsia="en-IN"/>
        </w:rPr>
      </w:pPr>
      <w:r>
        <w:rPr>
          <w:sz w:val="20"/>
          <w:szCs w:val="20"/>
          <w:lang w:val="en-IN" w:eastAsia="en-IN"/>
        </w:rPr>
        <w:t xml:space="preserve">       </w:t>
      </w:r>
      <w:r w:rsidRPr="00C715F2">
        <w:rPr>
          <w:sz w:val="20"/>
          <w:szCs w:val="20"/>
          <w:lang w:val="en-IN" w:eastAsia="en-IN"/>
        </w:rPr>
        <w:t xml:space="preserve">From the visualization, it is evident that researchers </w:t>
      </w:r>
      <w:r w:rsidRPr="00C715F2">
        <w:rPr>
          <w:b/>
          <w:bCs/>
          <w:sz w:val="20"/>
          <w:szCs w:val="20"/>
          <w:lang w:val="en-IN" w:eastAsia="en-IN"/>
        </w:rPr>
        <w:t>E, D, A, and C</w:t>
      </w:r>
      <w:r w:rsidRPr="00C715F2">
        <w:rPr>
          <w:sz w:val="20"/>
          <w:szCs w:val="20"/>
          <w:lang w:val="en-IN" w:eastAsia="en-IN"/>
        </w:rPr>
        <w:t xml:space="preserve"> exhibit the highest Influential Index values, suggesting their strong impact within the network. The influence gradually decreases as we move towards researchers </w:t>
      </w:r>
      <w:r w:rsidRPr="00C715F2">
        <w:rPr>
          <w:b/>
          <w:bCs/>
          <w:sz w:val="20"/>
          <w:szCs w:val="20"/>
          <w:lang w:val="en-IN" w:eastAsia="en-IN"/>
        </w:rPr>
        <w:t>J, K, and L</w:t>
      </w:r>
      <w:r w:rsidRPr="00C715F2">
        <w:rPr>
          <w:sz w:val="20"/>
          <w:szCs w:val="20"/>
          <w:lang w:val="en-IN" w:eastAsia="en-IN"/>
        </w:rPr>
        <w:t xml:space="preserve">, who show significantly lower values. Notably, </w:t>
      </w:r>
      <w:r w:rsidRPr="00C715F2">
        <w:rPr>
          <w:b/>
          <w:bCs/>
          <w:sz w:val="20"/>
          <w:szCs w:val="20"/>
          <w:lang w:val="en-IN" w:eastAsia="en-IN"/>
        </w:rPr>
        <w:t>NPFIC_HCE (pink) and NPFIC_SHE (orange)</w:t>
      </w:r>
      <w:r w:rsidRPr="00C715F2">
        <w:rPr>
          <w:sz w:val="20"/>
          <w:szCs w:val="20"/>
          <w:lang w:val="en-IN" w:eastAsia="en-IN"/>
        </w:rPr>
        <w:t xml:space="preserve"> tend to have slightly higher values compared to the other measures, implying that these metrics might capture additional dimensions of influence.</w:t>
      </w:r>
    </w:p>
    <w:p w:rsidR="00C715F2" w:rsidRPr="00C715F2" w:rsidRDefault="00C715F2" w:rsidP="00C715F2">
      <w:pPr>
        <w:pStyle w:val="ListParagraph"/>
        <w:ind w:left="849"/>
        <w:rPr>
          <w:sz w:val="20"/>
          <w:szCs w:val="20"/>
          <w:lang w:val="en-IN" w:eastAsia="en-IN"/>
        </w:rPr>
      </w:pPr>
      <w:r>
        <w:rPr>
          <w:sz w:val="20"/>
          <w:szCs w:val="20"/>
          <w:lang w:val="en-IN" w:eastAsia="en-IN"/>
        </w:rPr>
        <w:t xml:space="preserve">       </w:t>
      </w:r>
      <w:r w:rsidRPr="00C715F2">
        <w:rPr>
          <w:sz w:val="20"/>
          <w:szCs w:val="20"/>
          <w:lang w:val="en-IN" w:eastAsia="en-IN"/>
        </w:rPr>
        <w:t>This analysis is useful in academic and bibliometric studies to identify key contributors in a research network. The comparison of different centrality measures provides deeper insights into how researcher influence is distributed and highlights the variability across different metrics.</w:t>
      </w:r>
    </w:p>
    <w:p w:rsidR="00C715F2" w:rsidRPr="00C715F2" w:rsidRDefault="00C715F2" w:rsidP="008C6218">
      <w:pPr>
        <w:pStyle w:val="ListParagraph"/>
        <w:widowControl/>
        <w:autoSpaceDE/>
        <w:autoSpaceDN/>
        <w:spacing w:before="100" w:beforeAutospacing="1" w:after="100" w:afterAutospacing="1"/>
        <w:ind w:left="849" w:firstLine="0"/>
        <w:rPr>
          <w:sz w:val="20"/>
          <w:szCs w:val="20"/>
          <w:lang w:val="en-IN" w:eastAsia="en-IN"/>
        </w:rPr>
      </w:pPr>
    </w:p>
    <w:p w:rsidR="001149A3" w:rsidRDefault="00000000" w:rsidP="002F5BAA">
      <w:pPr>
        <w:pStyle w:val="BodyText"/>
        <w:spacing w:before="1"/>
        <w:ind w:left="0"/>
      </w:pPr>
      <w:r>
        <w:rPr>
          <w:noProof/>
        </w:rPr>
        <w:lastRenderedPageBreak/>
        <w:drawing>
          <wp:anchor distT="0" distB="0" distL="0" distR="0" simplePos="0" relativeHeight="487605248" behindDoc="1" locked="0" layoutInCell="1" allowOverlap="1">
            <wp:simplePos x="0" y="0"/>
            <wp:positionH relativeFrom="page">
              <wp:posOffset>2077085</wp:posOffset>
            </wp:positionH>
            <wp:positionV relativeFrom="paragraph">
              <wp:posOffset>162315</wp:posOffset>
            </wp:positionV>
            <wp:extent cx="3346993" cy="1879663"/>
            <wp:effectExtent l="0" t="0" r="0" b="0"/>
            <wp:wrapTopAndBottom/>
            <wp:docPr id="45" name="Image 4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5" name="Image 45"/>
                    <pic:cNvPicPr/>
                  </pic:nvPicPr>
                  <pic:blipFill>
                    <a:blip r:embed="rId16" cstate="print"/>
                    <a:stretch>
                      <a:fillRect/>
                    </a:stretch>
                  </pic:blipFill>
                  <pic:spPr>
                    <a:xfrm>
                      <a:off x="0" y="0"/>
                      <a:ext cx="3346993" cy="1879663"/>
                    </a:xfrm>
                    <a:prstGeom prst="rect">
                      <a:avLst/>
                    </a:prstGeom>
                  </pic:spPr>
                </pic:pic>
              </a:graphicData>
            </a:graphic>
          </wp:anchor>
        </w:drawing>
      </w:r>
    </w:p>
    <w:p w:rsidR="002F5BAA" w:rsidRDefault="002F5BAA" w:rsidP="002F5BAA">
      <w:pPr>
        <w:pStyle w:val="BodyText"/>
        <w:spacing w:before="1"/>
        <w:ind w:left="283" w:right="285"/>
        <w:jc w:val="center"/>
      </w:pPr>
      <w:r>
        <w:rPr>
          <w:b/>
        </w:rPr>
        <w:t>Figure</w:t>
      </w:r>
      <w:r>
        <w:rPr>
          <w:b/>
          <w:spacing w:val="-4"/>
        </w:rPr>
        <w:t xml:space="preserve"> </w:t>
      </w:r>
      <w:r>
        <w:rPr>
          <w:b/>
        </w:rPr>
        <w:t>5.</w:t>
      </w:r>
      <w:r>
        <w:rPr>
          <w:b/>
          <w:spacing w:val="42"/>
        </w:rPr>
        <w:t xml:space="preserve"> </w:t>
      </w:r>
      <w:r>
        <w:t>Influential</w:t>
      </w:r>
      <w:r>
        <w:rPr>
          <w:spacing w:val="-5"/>
        </w:rPr>
        <w:t xml:space="preserve"> </w:t>
      </w:r>
      <w:r>
        <w:t>Indices</w:t>
      </w:r>
      <w:r>
        <w:rPr>
          <w:spacing w:val="-3"/>
        </w:rPr>
        <w:t xml:space="preserve"> </w:t>
      </w:r>
      <w:r>
        <w:t>of</w:t>
      </w:r>
      <w:r>
        <w:rPr>
          <w:spacing w:val="-6"/>
        </w:rPr>
        <w:t xml:space="preserve"> </w:t>
      </w:r>
      <w:r>
        <w:t>various</w:t>
      </w:r>
      <w:r>
        <w:rPr>
          <w:spacing w:val="-5"/>
        </w:rPr>
        <w:t xml:space="preserve"> </w:t>
      </w:r>
      <w:r>
        <w:rPr>
          <w:spacing w:val="-2"/>
        </w:rPr>
        <w:t>Centralities</w:t>
      </w:r>
    </w:p>
    <w:p w:rsidR="002F5BAA" w:rsidRPr="002F5BAA" w:rsidRDefault="002F5BAA" w:rsidP="002F5BAA">
      <w:pPr>
        <w:pStyle w:val="BodyText"/>
        <w:spacing w:before="1"/>
        <w:ind w:left="0"/>
        <w:rPr>
          <w:bCs/>
        </w:rPr>
      </w:pPr>
    </w:p>
    <w:p w:rsidR="002F5BAA" w:rsidRPr="002F5BAA" w:rsidRDefault="002F5BAA" w:rsidP="002F5BAA">
      <w:pPr>
        <w:pStyle w:val="BodyText"/>
        <w:spacing w:before="1"/>
        <w:ind w:left="283" w:right="285"/>
        <w:rPr>
          <w:bCs/>
          <w:lang w:val="en-IN"/>
        </w:rPr>
      </w:pPr>
      <w:r w:rsidRPr="002F5BAA">
        <w:rPr>
          <w:bCs/>
          <w:lang w:val="en-IN"/>
        </w:rPr>
        <w:t>In network science, centrality measures play a crucial role in identifying the most important nodes in a network. While traditional measures such as degree centrality, betweenness centrality, and closeness centrality are widely used, more sophisticated measures like Eigenvector Centrality, Katz Centrality, Harmonic Centrality, and Subgraph Centrality provide deeper insights into a node’s importance based on the overall network structure. These centrality measures are particularly useful in fields such as social network analysis, biology, transportation networks, and communication systems.</w:t>
      </w:r>
    </w:p>
    <w:p w:rsidR="001149A3" w:rsidRDefault="001149A3">
      <w:pPr>
        <w:pStyle w:val="BodyText"/>
        <w:jc w:val="center"/>
      </w:pPr>
    </w:p>
    <w:p w:rsidR="002F5BAA" w:rsidRDefault="002F5BAA" w:rsidP="002F5BAA">
      <w:pPr>
        <w:pStyle w:val="BodyText"/>
        <w:ind w:left="0"/>
        <w:jc w:val="both"/>
      </w:pPr>
    </w:p>
    <w:p w:rsidR="002F5BAA" w:rsidRPr="002F5BAA" w:rsidRDefault="002F5BAA" w:rsidP="002F5BAA">
      <w:pPr>
        <w:pStyle w:val="BodyText"/>
        <w:jc w:val="both"/>
        <w:rPr>
          <w:lang w:val="en-IN"/>
        </w:rPr>
      </w:pPr>
      <w:r w:rsidRPr="002F5BAA">
        <w:rPr>
          <w:lang w:val="en-IN"/>
        </w:rPr>
        <w:t xml:space="preserve">Eigenvector Centrality (EC) is an </w:t>
      </w:r>
      <w:r w:rsidRPr="002F5BAA">
        <w:rPr>
          <w:b/>
          <w:bCs/>
          <w:lang w:val="en-IN"/>
        </w:rPr>
        <w:t>extension of degree centrality</w:t>
      </w:r>
      <w:r w:rsidRPr="002F5BAA">
        <w:rPr>
          <w:lang w:val="en-IN"/>
        </w:rPr>
        <w:t xml:space="preserve"> that takes into account the importance of a </w:t>
      </w:r>
      <w:r>
        <w:rPr>
          <w:lang w:val="en-IN"/>
        </w:rPr>
        <w:t xml:space="preserve">        </w:t>
      </w:r>
      <w:r w:rsidRPr="002F5BAA">
        <w:rPr>
          <w:lang w:val="en-IN"/>
        </w:rPr>
        <w:t xml:space="preserve">node's </w:t>
      </w:r>
      <w:proofErr w:type="spellStart"/>
      <w:r w:rsidRPr="002F5BAA">
        <w:rPr>
          <w:lang w:val="en-IN"/>
        </w:rPr>
        <w:t>neighbors</w:t>
      </w:r>
      <w:proofErr w:type="spellEnd"/>
      <w:r w:rsidRPr="002F5BAA">
        <w:rPr>
          <w:lang w:val="en-IN"/>
        </w:rPr>
        <w:t xml:space="preserve">. Instead of just counting the number of direct connections (as degree centrality does), eigenvector centrality </w:t>
      </w:r>
      <w:r w:rsidRPr="002F5BAA">
        <w:rPr>
          <w:b/>
          <w:bCs/>
          <w:lang w:val="en-IN"/>
        </w:rPr>
        <w:t>assigns higher scores to nodes that are connected to other influential nodes</w:t>
      </w:r>
      <w:r w:rsidRPr="002F5BAA">
        <w:rPr>
          <w:lang w:val="en-IN"/>
        </w:rPr>
        <w:t>.</w:t>
      </w:r>
    </w:p>
    <w:p w:rsidR="002F5BAA" w:rsidRPr="002F5BAA" w:rsidRDefault="002F5BAA" w:rsidP="002F5BAA">
      <w:pPr>
        <w:pStyle w:val="BodyText"/>
        <w:jc w:val="both"/>
        <w:rPr>
          <w:lang w:val="en-IN"/>
        </w:rPr>
      </w:pPr>
      <w:r w:rsidRPr="002F5BAA">
        <w:rPr>
          <w:lang w:val="en-IN"/>
        </w:rPr>
        <w:t xml:space="preserve">Mathematically, Eigenvector Centrality is defined using the </w:t>
      </w:r>
      <w:r w:rsidRPr="002F5BAA">
        <w:rPr>
          <w:b/>
          <w:bCs/>
          <w:lang w:val="en-IN"/>
        </w:rPr>
        <w:t>eigenvector equation</w:t>
      </w:r>
      <w:r w:rsidRPr="002F5BAA">
        <w:rPr>
          <w:lang w:val="en-IN"/>
        </w:rPr>
        <w:t>:</w:t>
      </w:r>
    </w:p>
    <w:p w:rsidR="002F5BAA" w:rsidRDefault="002F5BAA" w:rsidP="002F5BAA">
      <w:pPr>
        <w:pStyle w:val="BodyText"/>
        <w:ind w:left="0"/>
        <w:jc w:val="both"/>
      </w:pPr>
    </w:p>
    <w:p w:rsidR="002F5BAA" w:rsidRDefault="002F5BAA" w:rsidP="002F5BAA">
      <w:pPr>
        <w:pStyle w:val="BodyText"/>
        <w:ind w:left="0"/>
        <w:jc w:val="both"/>
      </w:pPr>
      <w:r w:rsidRPr="002F5BAA">
        <w:drawing>
          <wp:inline distT="0" distB="0" distL="0" distR="0" wp14:anchorId="02A9E7C6" wp14:editId="1142B950">
            <wp:extent cx="1526540" cy="630820"/>
            <wp:effectExtent l="0" t="0" r="0" b="0"/>
            <wp:docPr id="3565631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563113" name=""/>
                    <pic:cNvPicPr/>
                  </pic:nvPicPr>
                  <pic:blipFill>
                    <a:blip r:embed="rId17"/>
                    <a:stretch>
                      <a:fillRect/>
                    </a:stretch>
                  </pic:blipFill>
                  <pic:spPr>
                    <a:xfrm>
                      <a:off x="0" y="0"/>
                      <a:ext cx="1538519" cy="635770"/>
                    </a:xfrm>
                    <a:prstGeom prst="rect">
                      <a:avLst/>
                    </a:prstGeom>
                  </pic:spPr>
                </pic:pic>
              </a:graphicData>
            </a:graphic>
          </wp:inline>
        </w:drawing>
      </w:r>
    </w:p>
    <w:p w:rsidR="002F5BAA" w:rsidRDefault="002F5BAA" w:rsidP="002F5BAA">
      <w:pPr>
        <w:pStyle w:val="BodyText"/>
        <w:ind w:left="0"/>
        <w:jc w:val="both"/>
      </w:pPr>
    </w:p>
    <w:p w:rsidR="002F5BAA" w:rsidRPr="002F5BAA" w:rsidRDefault="002F5BAA" w:rsidP="002F5BAA">
      <w:pPr>
        <w:pStyle w:val="BodyText"/>
        <w:jc w:val="both"/>
        <w:rPr>
          <w:lang w:val="en-IN"/>
        </w:rPr>
      </w:pPr>
      <w:r w:rsidRPr="002F5BAA">
        <w:rPr>
          <w:lang w:val="en-IN"/>
        </w:rPr>
        <w:t>where:</w:t>
      </w:r>
    </w:p>
    <w:p w:rsidR="002F5BAA" w:rsidRPr="002F5BAA" w:rsidRDefault="002F5BAA" w:rsidP="002F5BAA">
      <w:pPr>
        <w:pStyle w:val="BodyText"/>
        <w:numPr>
          <w:ilvl w:val="0"/>
          <w:numId w:val="24"/>
        </w:numPr>
        <w:jc w:val="both"/>
        <w:rPr>
          <w:lang w:val="en-IN"/>
        </w:rPr>
      </w:pPr>
      <m:oMath>
        <m:sSub>
          <m:sSubPr>
            <m:ctrlPr>
              <w:rPr>
                <w:rFonts w:ascii="Cambria Math" w:hAnsi="Cambria Math"/>
                <w:i/>
                <w:lang w:val="en-IN"/>
              </w:rPr>
            </m:ctrlPr>
          </m:sSubPr>
          <m:e>
            <m:r>
              <w:rPr>
                <w:rFonts w:ascii="Cambria Math" w:hAnsi="Cambria Math"/>
                <w:lang w:val="en-IN"/>
              </w:rPr>
              <m:t>x</m:t>
            </m:r>
          </m:e>
          <m:sub>
            <m:r>
              <w:rPr>
                <w:rFonts w:ascii="Cambria Math" w:hAnsi="Cambria Math"/>
                <w:lang w:val="en-IN"/>
              </w:rPr>
              <m:t>i</m:t>
            </m:r>
          </m:sub>
        </m:sSub>
      </m:oMath>
      <w:r w:rsidRPr="002F5BAA">
        <w:rPr>
          <w:lang w:val="en-IN"/>
        </w:rPr>
        <w:t>​ is the eigenvector centrality of node iii,</w:t>
      </w:r>
    </w:p>
    <w:p w:rsidR="002F5BAA" w:rsidRPr="002F5BAA" w:rsidRDefault="002F5BAA" w:rsidP="002F5BAA">
      <w:pPr>
        <w:pStyle w:val="BodyText"/>
        <w:numPr>
          <w:ilvl w:val="0"/>
          <w:numId w:val="24"/>
        </w:numPr>
        <w:jc w:val="both"/>
        <w:rPr>
          <w:lang w:val="en-IN"/>
        </w:rPr>
      </w:pPr>
      <m:oMath>
        <m:sSub>
          <m:sSubPr>
            <m:ctrlPr>
              <w:rPr>
                <w:rFonts w:ascii="Cambria Math" w:hAnsi="Cambria Math"/>
                <w:i/>
                <w:lang w:val="en-IN"/>
              </w:rPr>
            </m:ctrlPr>
          </m:sSubPr>
          <m:e>
            <m:r>
              <w:rPr>
                <w:rFonts w:ascii="Cambria Math" w:hAnsi="Cambria Math"/>
                <w:lang w:val="en-IN"/>
              </w:rPr>
              <m:t>A</m:t>
            </m:r>
          </m:e>
          <m:sub>
            <m:r>
              <w:rPr>
                <w:rFonts w:ascii="Cambria Math" w:hAnsi="Cambria Math"/>
                <w:lang w:val="en-IN"/>
              </w:rPr>
              <m:t>ij</m:t>
            </m:r>
          </m:sub>
        </m:sSub>
      </m:oMath>
      <w:r w:rsidRPr="002F5BAA">
        <w:rPr>
          <w:lang w:val="en-IN"/>
        </w:rPr>
        <w:t>​ is the adjacency matrix of the network,</w:t>
      </w:r>
    </w:p>
    <w:p w:rsidR="002F5BAA" w:rsidRPr="002F5BAA" w:rsidRDefault="002F5BAA" w:rsidP="002F5BAA">
      <w:pPr>
        <w:pStyle w:val="BodyText"/>
        <w:numPr>
          <w:ilvl w:val="0"/>
          <w:numId w:val="24"/>
        </w:numPr>
        <w:jc w:val="both"/>
        <w:rPr>
          <w:lang w:val="en-IN"/>
        </w:rPr>
      </w:pPr>
      <w:r w:rsidRPr="002F5BAA">
        <w:rPr>
          <w:lang w:val="en-IN"/>
        </w:rPr>
        <w:t>λ is the largest eigenvalue of the adjacency matrix.</w:t>
      </w:r>
    </w:p>
    <w:p w:rsidR="002F5BAA" w:rsidRDefault="002F5BAA" w:rsidP="002F5BAA">
      <w:pPr>
        <w:pStyle w:val="BodyText"/>
        <w:ind w:left="0"/>
        <w:jc w:val="both"/>
      </w:pPr>
    </w:p>
    <w:p w:rsidR="002F5BAA" w:rsidRPr="002F5BAA" w:rsidRDefault="002F5BAA" w:rsidP="002F5BAA">
      <w:pPr>
        <w:pStyle w:val="BodyText"/>
        <w:jc w:val="both"/>
        <w:rPr>
          <w:lang w:val="en-IN"/>
        </w:rPr>
      </w:pPr>
      <w:r w:rsidRPr="002F5BAA">
        <w:rPr>
          <w:lang w:val="en-IN"/>
        </w:rPr>
        <w:t xml:space="preserve">Katz Centrality (KC) is a </w:t>
      </w:r>
      <w:r w:rsidRPr="002F5BAA">
        <w:rPr>
          <w:b/>
          <w:bCs/>
          <w:lang w:val="en-IN"/>
        </w:rPr>
        <w:t>generalization of eigenvector centrality</w:t>
      </w:r>
      <w:r w:rsidRPr="002F5BAA">
        <w:rPr>
          <w:lang w:val="en-IN"/>
        </w:rPr>
        <w:t xml:space="preserve">, designed to handle networks where eigenvector centrality may fail, particularly when there are </w:t>
      </w:r>
      <w:r w:rsidRPr="002F5BAA">
        <w:rPr>
          <w:b/>
          <w:bCs/>
          <w:lang w:val="en-IN"/>
        </w:rPr>
        <w:t>disconnected nodes</w:t>
      </w:r>
      <w:r w:rsidRPr="002F5BAA">
        <w:rPr>
          <w:lang w:val="en-IN"/>
        </w:rPr>
        <w:t xml:space="preserve">. Katz centrality assigns </w:t>
      </w:r>
      <w:r w:rsidRPr="002F5BAA">
        <w:rPr>
          <w:b/>
          <w:bCs/>
          <w:lang w:val="en-IN"/>
        </w:rPr>
        <w:t>a base score to every node</w:t>
      </w:r>
      <w:r w:rsidRPr="002F5BAA">
        <w:rPr>
          <w:lang w:val="en-IN"/>
        </w:rPr>
        <w:t xml:space="preserve"> and gives higher importance to nodes connected to influential </w:t>
      </w:r>
      <w:proofErr w:type="spellStart"/>
      <w:r w:rsidRPr="002F5BAA">
        <w:rPr>
          <w:lang w:val="en-IN"/>
        </w:rPr>
        <w:t>neighbors</w:t>
      </w:r>
      <w:proofErr w:type="spellEnd"/>
      <w:r w:rsidRPr="002F5BAA">
        <w:rPr>
          <w:lang w:val="en-IN"/>
        </w:rPr>
        <w:t>.</w:t>
      </w:r>
    </w:p>
    <w:p w:rsidR="002F5BAA" w:rsidRPr="002F5BAA" w:rsidRDefault="002F5BAA" w:rsidP="002F5BAA">
      <w:pPr>
        <w:pStyle w:val="BodyText"/>
        <w:jc w:val="both"/>
        <w:rPr>
          <w:lang w:val="en-IN"/>
        </w:rPr>
      </w:pPr>
      <w:r w:rsidRPr="002F5BAA">
        <w:rPr>
          <w:lang w:val="en-IN"/>
        </w:rPr>
        <w:t>The formula for Katz centrality is:</w:t>
      </w:r>
    </w:p>
    <w:p w:rsidR="002F5BAA" w:rsidRDefault="002F5BAA" w:rsidP="002F5BAA">
      <w:pPr>
        <w:pStyle w:val="BodyText"/>
        <w:ind w:left="0"/>
        <w:jc w:val="both"/>
      </w:pPr>
    </w:p>
    <w:p w:rsidR="002F5BAA" w:rsidRDefault="002F5BAA" w:rsidP="002F5BAA">
      <w:pPr>
        <w:pStyle w:val="BodyText"/>
        <w:ind w:left="0"/>
        <w:jc w:val="both"/>
      </w:pPr>
      <w:r>
        <w:t xml:space="preserve">         </w:t>
      </w:r>
      <w:r w:rsidRPr="002F5BAA">
        <w:drawing>
          <wp:inline distT="0" distB="0" distL="0" distR="0" wp14:anchorId="69D0A948" wp14:editId="3D012CC4">
            <wp:extent cx="1574157" cy="607060"/>
            <wp:effectExtent l="0" t="0" r="7620" b="2540"/>
            <wp:docPr id="16450908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5090893" name=""/>
                    <pic:cNvPicPr/>
                  </pic:nvPicPr>
                  <pic:blipFill>
                    <a:blip r:embed="rId18"/>
                    <a:stretch>
                      <a:fillRect/>
                    </a:stretch>
                  </pic:blipFill>
                  <pic:spPr>
                    <a:xfrm>
                      <a:off x="0" y="0"/>
                      <a:ext cx="1580476" cy="609497"/>
                    </a:xfrm>
                    <a:prstGeom prst="rect">
                      <a:avLst/>
                    </a:prstGeom>
                  </pic:spPr>
                </pic:pic>
              </a:graphicData>
            </a:graphic>
          </wp:inline>
        </w:drawing>
      </w:r>
    </w:p>
    <w:p w:rsidR="002F5BAA" w:rsidRDefault="002F5BAA" w:rsidP="002F5BAA">
      <w:pPr>
        <w:pStyle w:val="BodyText"/>
        <w:ind w:left="0"/>
        <w:jc w:val="both"/>
      </w:pPr>
    </w:p>
    <w:p w:rsidR="002F5BAA" w:rsidRDefault="0077011B" w:rsidP="002F5BAA">
      <w:pPr>
        <w:pStyle w:val="BodyText"/>
        <w:ind w:left="0"/>
        <w:jc w:val="both"/>
      </w:pPr>
      <w:r w:rsidRPr="0077011B">
        <w:t xml:space="preserve">Harmonic Centrality (HC) is a </w:t>
      </w:r>
      <w:r w:rsidRPr="0077011B">
        <w:rPr>
          <w:b/>
          <w:bCs/>
        </w:rPr>
        <w:t>variation of closeness centrality</w:t>
      </w:r>
      <w:r w:rsidRPr="0077011B">
        <w:t xml:space="preserve"> that resolves the problem of </w:t>
      </w:r>
      <w:r w:rsidRPr="0077011B">
        <w:rPr>
          <w:b/>
          <w:bCs/>
        </w:rPr>
        <w:t>disconnected graphs</w:t>
      </w:r>
      <w:r w:rsidRPr="0077011B">
        <w:t xml:space="preserve">. Instead of using the </w:t>
      </w:r>
      <w:r w:rsidRPr="0077011B">
        <w:rPr>
          <w:b/>
          <w:bCs/>
        </w:rPr>
        <w:t>sum of shortest path distances</w:t>
      </w:r>
      <w:r w:rsidRPr="0077011B">
        <w:t xml:space="preserve"> (as in closeness centrality), harmonic centrality computes the </w:t>
      </w:r>
      <w:r w:rsidRPr="0077011B">
        <w:rPr>
          <w:b/>
          <w:bCs/>
        </w:rPr>
        <w:t>sum of the reciprocals of the shortest path distances</w:t>
      </w:r>
      <w:r w:rsidRPr="0077011B">
        <w:t xml:space="preserve"> from a node to all other nodes:</w:t>
      </w:r>
    </w:p>
    <w:p w:rsidR="0077011B" w:rsidRDefault="0077011B" w:rsidP="002F5BAA">
      <w:pPr>
        <w:pStyle w:val="BodyText"/>
        <w:ind w:left="0"/>
        <w:jc w:val="both"/>
      </w:pPr>
    </w:p>
    <w:p w:rsidR="0077011B" w:rsidRDefault="0077011B" w:rsidP="002F5BAA">
      <w:pPr>
        <w:pStyle w:val="BodyText"/>
        <w:ind w:left="0"/>
        <w:jc w:val="both"/>
        <w:sectPr w:rsidR="0077011B">
          <w:pgSz w:w="11910" w:h="16840"/>
          <w:pgMar w:top="1460" w:right="1275" w:bottom="1880" w:left="1275" w:header="1135" w:footer="1657" w:gutter="0"/>
          <w:cols w:space="720"/>
        </w:sectPr>
      </w:pPr>
      <w:r w:rsidRPr="0077011B">
        <w:drawing>
          <wp:inline distT="0" distB="0" distL="0" distR="0" wp14:anchorId="011C5E1F" wp14:editId="38538329">
            <wp:extent cx="1064477" cy="520564"/>
            <wp:effectExtent l="0" t="0" r="2540" b="0"/>
            <wp:docPr id="9784477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8447704" name=""/>
                    <pic:cNvPicPr/>
                  </pic:nvPicPr>
                  <pic:blipFill>
                    <a:blip r:embed="rId19"/>
                    <a:stretch>
                      <a:fillRect/>
                    </a:stretch>
                  </pic:blipFill>
                  <pic:spPr>
                    <a:xfrm>
                      <a:off x="0" y="0"/>
                      <a:ext cx="1090502" cy="533291"/>
                    </a:xfrm>
                    <a:prstGeom prst="rect">
                      <a:avLst/>
                    </a:prstGeom>
                  </pic:spPr>
                </pic:pic>
              </a:graphicData>
            </a:graphic>
          </wp:inline>
        </w:drawing>
      </w:r>
    </w:p>
    <w:p w:rsidR="0077011B" w:rsidRPr="0077011B" w:rsidRDefault="0077011B" w:rsidP="0077011B">
      <w:pPr>
        <w:pStyle w:val="BodyText"/>
        <w:spacing w:before="84"/>
        <w:rPr>
          <w:lang w:val="en-IN"/>
        </w:rPr>
      </w:pPr>
      <w:r>
        <w:lastRenderedPageBreak/>
        <w:t xml:space="preserve">  </w:t>
      </w:r>
      <w:r w:rsidRPr="0077011B">
        <w:rPr>
          <w:lang w:val="en-IN"/>
        </w:rPr>
        <w:t xml:space="preserve">Subgraph Centrality (SC) measures the </w:t>
      </w:r>
      <w:r w:rsidRPr="0077011B">
        <w:rPr>
          <w:b/>
          <w:bCs/>
          <w:lang w:val="en-IN"/>
        </w:rPr>
        <w:t>importance of a node</w:t>
      </w:r>
      <w:r w:rsidRPr="0077011B">
        <w:rPr>
          <w:lang w:val="en-IN"/>
        </w:rPr>
        <w:t xml:space="preserve"> based on the number of </w:t>
      </w:r>
      <w:r w:rsidRPr="0077011B">
        <w:rPr>
          <w:b/>
          <w:bCs/>
          <w:lang w:val="en-IN"/>
        </w:rPr>
        <w:t>closed walks</w:t>
      </w:r>
      <w:r w:rsidRPr="0077011B">
        <w:rPr>
          <w:lang w:val="en-IN"/>
        </w:rPr>
        <w:t xml:space="preserve"> it participates in. A </w:t>
      </w:r>
      <w:r w:rsidRPr="0077011B">
        <w:rPr>
          <w:b/>
          <w:bCs/>
          <w:lang w:val="en-IN"/>
        </w:rPr>
        <w:t>closed walk</w:t>
      </w:r>
      <w:r w:rsidRPr="0077011B">
        <w:rPr>
          <w:lang w:val="en-IN"/>
        </w:rPr>
        <w:t xml:space="preserve"> is a path that starts and ends at the same node. Unlike eigenvector centrality, which considers only </w:t>
      </w:r>
      <w:r w:rsidRPr="0077011B">
        <w:rPr>
          <w:b/>
          <w:bCs/>
          <w:lang w:val="en-IN"/>
        </w:rPr>
        <w:t>infinite paths</w:t>
      </w:r>
      <w:r w:rsidRPr="0077011B">
        <w:rPr>
          <w:lang w:val="en-IN"/>
        </w:rPr>
        <w:t xml:space="preserve">, subgraph centrality considers </w:t>
      </w:r>
      <w:r w:rsidRPr="0077011B">
        <w:rPr>
          <w:b/>
          <w:bCs/>
          <w:lang w:val="en-IN"/>
        </w:rPr>
        <w:t>finite paths</w:t>
      </w:r>
      <w:r w:rsidRPr="0077011B">
        <w:rPr>
          <w:lang w:val="en-IN"/>
        </w:rPr>
        <w:t xml:space="preserve"> of different lengths.</w:t>
      </w:r>
    </w:p>
    <w:p w:rsidR="0077011B" w:rsidRPr="0077011B" w:rsidRDefault="0077011B" w:rsidP="0077011B">
      <w:pPr>
        <w:pStyle w:val="BodyText"/>
        <w:spacing w:before="84"/>
        <w:rPr>
          <w:lang w:val="en-IN"/>
        </w:rPr>
      </w:pPr>
      <w:r w:rsidRPr="0077011B">
        <w:rPr>
          <w:lang w:val="en-IN"/>
        </w:rPr>
        <w:t>Mathematically, it is given by:</w:t>
      </w:r>
    </w:p>
    <w:p w:rsidR="001149A3" w:rsidRDefault="0077011B">
      <w:pPr>
        <w:pStyle w:val="BodyText"/>
        <w:spacing w:before="84"/>
        <w:ind w:left="0"/>
      </w:pPr>
      <w:r>
        <w:t xml:space="preserve">                                                 </w:t>
      </w:r>
      <w:r w:rsidRPr="0077011B">
        <w:drawing>
          <wp:inline distT="0" distB="0" distL="0" distR="0" wp14:anchorId="4CA7CE6C" wp14:editId="63FB6845">
            <wp:extent cx="1753564" cy="711835"/>
            <wp:effectExtent l="0" t="0" r="0" b="0"/>
            <wp:docPr id="13408748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0874811" name=""/>
                    <pic:cNvPicPr/>
                  </pic:nvPicPr>
                  <pic:blipFill>
                    <a:blip r:embed="rId20"/>
                    <a:stretch>
                      <a:fillRect/>
                    </a:stretch>
                  </pic:blipFill>
                  <pic:spPr>
                    <a:xfrm>
                      <a:off x="0" y="0"/>
                      <a:ext cx="1763979" cy="716063"/>
                    </a:xfrm>
                    <a:prstGeom prst="rect">
                      <a:avLst/>
                    </a:prstGeom>
                  </pic:spPr>
                </pic:pic>
              </a:graphicData>
            </a:graphic>
          </wp:inline>
        </w:drawing>
      </w:r>
    </w:p>
    <w:p w:rsidR="0077011B" w:rsidRDefault="0077011B">
      <w:pPr>
        <w:pStyle w:val="BodyText"/>
        <w:ind w:right="139"/>
        <w:jc w:val="both"/>
      </w:pPr>
    </w:p>
    <w:p w:rsidR="0077011B" w:rsidRDefault="0077011B">
      <w:pPr>
        <w:pStyle w:val="BodyText"/>
        <w:ind w:right="139"/>
        <w:jc w:val="both"/>
      </w:pPr>
    </w:p>
    <w:p w:rsidR="0077011B" w:rsidRDefault="0077011B">
      <w:pPr>
        <w:pStyle w:val="BodyText"/>
        <w:ind w:right="139"/>
        <w:jc w:val="both"/>
      </w:pPr>
    </w:p>
    <w:p w:rsidR="0077011B" w:rsidRPr="0077011B" w:rsidRDefault="0077011B" w:rsidP="0077011B">
      <w:pPr>
        <w:pStyle w:val="BodyText"/>
        <w:ind w:right="139"/>
        <w:jc w:val="both"/>
        <w:rPr>
          <w:b/>
          <w:bCs/>
          <w:lang w:val="en-IN"/>
        </w:rPr>
      </w:pPr>
      <w:r w:rsidRPr="0077011B">
        <w:rPr>
          <w:b/>
          <w:bCs/>
          <w:lang w:val="en-IN"/>
        </w:rPr>
        <w:t>Applications of Subgraph Centrality</w:t>
      </w:r>
    </w:p>
    <w:p w:rsidR="0077011B" w:rsidRPr="0077011B" w:rsidRDefault="0077011B" w:rsidP="0077011B">
      <w:pPr>
        <w:pStyle w:val="BodyText"/>
        <w:numPr>
          <w:ilvl w:val="0"/>
          <w:numId w:val="25"/>
        </w:numPr>
        <w:ind w:right="139"/>
        <w:jc w:val="both"/>
        <w:rPr>
          <w:lang w:val="en-IN"/>
        </w:rPr>
      </w:pPr>
      <w:r w:rsidRPr="0077011B">
        <w:rPr>
          <w:b/>
          <w:bCs/>
          <w:lang w:val="en-IN"/>
        </w:rPr>
        <w:t>Molecular Biology:</w:t>
      </w:r>
      <w:r w:rsidRPr="0077011B">
        <w:rPr>
          <w:lang w:val="en-IN"/>
        </w:rPr>
        <w:t xml:space="preserve"> Used to identify </w:t>
      </w:r>
      <w:r w:rsidRPr="0077011B">
        <w:rPr>
          <w:b/>
          <w:bCs/>
          <w:lang w:val="en-IN"/>
        </w:rPr>
        <w:t>essential proteins</w:t>
      </w:r>
      <w:r w:rsidRPr="0077011B">
        <w:rPr>
          <w:lang w:val="en-IN"/>
        </w:rPr>
        <w:t xml:space="preserve"> in protein interaction networks.</w:t>
      </w:r>
    </w:p>
    <w:p w:rsidR="0077011B" w:rsidRPr="0077011B" w:rsidRDefault="0077011B" w:rsidP="0077011B">
      <w:pPr>
        <w:pStyle w:val="BodyText"/>
        <w:numPr>
          <w:ilvl w:val="0"/>
          <w:numId w:val="25"/>
        </w:numPr>
        <w:ind w:right="139"/>
        <w:jc w:val="both"/>
        <w:rPr>
          <w:lang w:val="en-IN"/>
        </w:rPr>
      </w:pPr>
      <w:r w:rsidRPr="0077011B">
        <w:rPr>
          <w:b/>
          <w:bCs/>
          <w:lang w:val="en-IN"/>
        </w:rPr>
        <w:t>Financial Networks:</w:t>
      </w:r>
      <w:r w:rsidRPr="0077011B">
        <w:rPr>
          <w:lang w:val="en-IN"/>
        </w:rPr>
        <w:t xml:space="preserve"> Helps detect </w:t>
      </w:r>
      <w:r w:rsidRPr="0077011B">
        <w:rPr>
          <w:b/>
          <w:bCs/>
          <w:lang w:val="en-IN"/>
        </w:rPr>
        <w:t>key economic players</w:t>
      </w:r>
      <w:r w:rsidRPr="0077011B">
        <w:rPr>
          <w:lang w:val="en-IN"/>
        </w:rPr>
        <w:t xml:space="preserve"> in trade or banking networks.</w:t>
      </w:r>
    </w:p>
    <w:p w:rsidR="0077011B" w:rsidRPr="0077011B" w:rsidRDefault="0077011B" w:rsidP="0077011B">
      <w:pPr>
        <w:pStyle w:val="BodyText"/>
        <w:numPr>
          <w:ilvl w:val="0"/>
          <w:numId w:val="25"/>
        </w:numPr>
        <w:ind w:right="139"/>
        <w:jc w:val="both"/>
        <w:rPr>
          <w:lang w:val="en-IN"/>
        </w:rPr>
      </w:pPr>
      <w:r w:rsidRPr="0077011B">
        <w:rPr>
          <w:b/>
          <w:bCs/>
          <w:lang w:val="en-IN"/>
        </w:rPr>
        <w:t>Epidemiology:</w:t>
      </w:r>
      <w:r w:rsidRPr="0077011B">
        <w:rPr>
          <w:lang w:val="en-IN"/>
        </w:rPr>
        <w:t xml:space="preserve"> Predicts </w:t>
      </w:r>
      <w:r w:rsidRPr="0077011B">
        <w:rPr>
          <w:b/>
          <w:bCs/>
          <w:lang w:val="en-IN"/>
        </w:rPr>
        <w:t>high-risk individuals</w:t>
      </w:r>
      <w:r w:rsidRPr="0077011B">
        <w:rPr>
          <w:lang w:val="en-IN"/>
        </w:rPr>
        <w:t xml:space="preserve"> in disease-spread networks.</w:t>
      </w:r>
    </w:p>
    <w:p w:rsidR="0077011B" w:rsidRPr="0077011B" w:rsidRDefault="0077011B" w:rsidP="0077011B">
      <w:pPr>
        <w:pStyle w:val="BodyText"/>
        <w:ind w:right="139"/>
        <w:jc w:val="both"/>
        <w:rPr>
          <w:b/>
          <w:bCs/>
          <w:lang w:val="en-IN"/>
        </w:rPr>
      </w:pPr>
      <w:r w:rsidRPr="0077011B">
        <w:rPr>
          <w:b/>
          <w:bCs/>
          <w:lang w:val="en-IN"/>
        </w:rPr>
        <w:t>Limitations</w:t>
      </w:r>
    </w:p>
    <w:p w:rsidR="0077011B" w:rsidRPr="0077011B" w:rsidRDefault="0077011B" w:rsidP="0077011B">
      <w:pPr>
        <w:pStyle w:val="BodyText"/>
        <w:numPr>
          <w:ilvl w:val="0"/>
          <w:numId w:val="26"/>
        </w:numPr>
        <w:ind w:right="139"/>
        <w:jc w:val="both"/>
        <w:rPr>
          <w:lang w:val="en-IN"/>
        </w:rPr>
      </w:pPr>
      <w:r w:rsidRPr="0077011B">
        <w:rPr>
          <w:b/>
          <w:bCs/>
          <w:lang w:val="en-IN"/>
        </w:rPr>
        <w:t>Computationally intensive</w:t>
      </w:r>
      <w:r w:rsidRPr="0077011B">
        <w:rPr>
          <w:lang w:val="en-IN"/>
        </w:rPr>
        <w:t xml:space="preserve"> since it requires calculating matrix exponentials.</w:t>
      </w:r>
    </w:p>
    <w:p w:rsidR="0077011B" w:rsidRPr="0077011B" w:rsidRDefault="0077011B" w:rsidP="0077011B">
      <w:pPr>
        <w:pStyle w:val="BodyText"/>
        <w:numPr>
          <w:ilvl w:val="0"/>
          <w:numId w:val="26"/>
        </w:numPr>
        <w:ind w:right="139"/>
        <w:jc w:val="both"/>
        <w:rPr>
          <w:lang w:val="en-IN"/>
        </w:rPr>
      </w:pPr>
      <w:r w:rsidRPr="0077011B">
        <w:rPr>
          <w:lang w:val="en-IN"/>
        </w:rPr>
        <w:t xml:space="preserve">May overestimate the importance of nodes in </w:t>
      </w:r>
      <w:r w:rsidRPr="0077011B">
        <w:rPr>
          <w:b/>
          <w:bCs/>
          <w:lang w:val="en-IN"/>
        </w:rPr>
        <w:t>highly clustered networks</w:t>
      </w:r>
      <w:r w:rsidRPr="0077011B">
        <w:rPr>
          <w:lang w:val="en-IN"/>
        </w:rPr>
        <w:t>.</w:t>
      </w:r>
    </w:p>
    <w:p w:rsidR="0077011B" w:rsidRDefault="0077011B">
      <w:pPr>
        <w:pStyle w:val="BodyText"/>
        <w:ind w:right="139"/>
        <w:jc w:val="both"/>
      </w:pPr>
    </w:p>
    <w:p w:rsidR="001149A3" w:rsidRDefault="00000000">
      <w:pPr>
        <w:pStyle w:val="BodyText"/>
        <w:ind w:right="139"/>
        <w:jc w:val="both"/>
      </w:pPr>
      <w:r>
        <w:t>Figure 7 and 8 shows that NPFIC has the strongest association with BC, surpassing other centralities despite varying influence indices. The accuracy and efficiency of NPFIC in identifying central nodes is clearly outperforming than other centralities and these results offer valuable insights into social network structures. Researchers who may not rank highly using traditional methods can appear more central due to their roles in bridging uncertainty or fostering indirect collaborations, which are critical for knowledge dissemination. This highlights</w:t>
      </w:r>
      <w:r>
        <w:rPr>
          <w:spacing w:val="-6"/>
        </w:rPr>
        <w:t xml:space="preserve"> </w:t>
      </w:r>
      <w:r>
        <w:t>the</w:t>
      </w:r>
      <w:r>
        <w:rPr>
          <w:spacing w:val="-5"/>
        </w:rPr>
        <w:t xml:space="preserve"> </w:t>
      </w:r>
      <w:r>
        <w:t>importance</w:t>
      </w:r>
      <w:r>
        <w:rPr>
          <w:spacing w:val="-5"/>
        </w:rPr>
        <w:t xml:space="preserve"> </w:t>
      </w:r>
      <w:r>
        <w:t>of</w:t>
      </w:r>
      <w:r>
        <w:rPr>
          <w:spacing w:val="-7"/>
        </w:rPr>
        <w:t xml:space="preserve"> </w:t>
      </w:r>
      <w:r>
        <w:t>considering</w:t>
      </w:r>
      <w:r>
        <w:rPr>
          <w:spacing w:val="-7"/>
        </w:rPr>
        <w:t xml:space="preserve"> </w:t>
      </w:r>
      <w:r>
        <w:t>both</w:t>
      </w:r>
      <w:r>
        <w:rPr>
          <w:spacing w:val="-7"/>
        </w:rPr>
        <w:t xml:space="preserve"> </w:t>
      </w:r>
      <w:r>
        <w:t>strong</w:t>
      </w:r>
      <w:r>
        <w:rPr>
          <w:spacing w:val="-7"/>
        </w:rPr>
        <w:t xml:space="preserve"> </w:t>
      </w:r>
      <w:r>
        <w:t>and</w:t>
      </w:r>
      <w:r>
        <w:rPr>
          <w:spacing w:val="-2"/>
        </w:rPr>
        <w:t xml:space="preserve"> </w:t>
      </w:r>
      <w:r>
        <w:t>weak</w:t>
      </w:r>
      <w:r>
        <w:rPr>
          <w:spacing w:val="-6"/>
        </w:rPr>
        <w:t xml:space="preserve"> </w:t>
      </w:r>
      <w:r>
        <w:t>ties</w:t>
      </w:r>
      <w:r>
        <w:rPr>
          <w:spacing w:val="-6"/>
        </w:rPr>
        <w:t xml:space="preserve"> </w:t>
      </w:r>
      <w:r>
        <w:t>in</w:t>
      </w:r>
      <w:r>
        <w:rPr>
          <w:spacing w:val="-7"/>
        </w:rPr>
        <w:t xml:space="preserve"> </w:t>
      </w:r>
      <w:r>
        <w:t>academic</w:t>
      </w:r>
      <w:r>
        <w:rPr>
          <w:spacing w:val="-5"/>
        </w:rPr>
        <w:t xml:space="preserve"> </w:t>
      </w:r>
      <w:r>
        <w:t>networks.</w:t>
      </w:r>
      <w:r>
        <w:rPr>
          <w:spacing w:val="-5"/>
        </w:rPr>
        <w:t xml:space="preserve"> </w:t>
      </w:r>
      <w:r>
        <w:t>Top-ranked</w:t>
      </w:r>
      <w:r>
        <w:rPr>
          <w:spacing w:val="-4"/>
        </w:rPr>
        <w:t xml:space="preserve"> </w:t>
      </w:r>
      <w:r>
        <w:t>researchers tend to be those who frequently collaborate across departments and research areas, enhancing their role as key information disseminators. Researchers with moderate centrality may have fewer direct collaborations, but their unique position between specialized groups allows them to facilitate interdisciplinary research and making them more influential when evaluated using Pythagorean Neutrosophic Fuzzy System-based methods.</w:t>
      </w:r>
    </w:p>
    <w:p w:rsidR="001149A3" w:rsidRDefault="00000000">
      <w:pPr>
        <w:pStyle w:val="BodyText"/>
        <w:spacing w:before="39"/>
        <w:ind w:left="0"/>
      </w:pPr>
      <w:r>
        <w:rPr>
          <w:noProof/>
        </w:rPr>
        <w:drawing>
          <wp:anchor distT="0" distB="0" distL="0" distR="0" simplePos="0" relativeHeight="487605760" behindDoc="1" locked="0" layoutInCell="1" allowOverlap="1">
            <wp:simplePos x="0" y="0"/>
            <wp:positionH relativeFrom="page">
              <wp:posOffset>2345927</wp:posOffset>
            </wp:positionH>
            <wp:positionV relativeFrom="paragraph">
              <wp:posOffset>186555</wp:posOffset>
            </wp:positionV>
            <wp:extent cx="2870314" cy="1378838"/>
            <wp:effectExtent l="0" t="0" r="0" b="0"/>
            <wp:wrapTopAndBottom/>
            <wp:docPr id="46" name="Image 4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6" name="Image 46"/>
                    <pic:cNvPicPr/>
                  </pic:nvPicPr>
                  <pic:blipFill>
                    <a:blip r:embed="rId21" cstate="print"/>
                    <a:stretch>
                      <a:fillRect/>
                    </a:stretch>
                  </pic:blipFill>
                  <pic:spPr>
                    <a:xfrm>
                      <a:off x="0" y="0"/>
                      <a:ext cx="2870314" cy="1378838"/>
                    </a:xfrm>
                    <a:prstGeom prst="rect">
                      <a:avLst/>
                    </a:prstGeom>
                  </pic:spPr>
                </pic:pic>
              </a:graphicData>
            </a:graphic>
          </wp:anchor>
        </w:drawing>
      </w:r>
    </w:p>
    <w:p w:rsidR="001149A3" w:rsidRDefault="001149A3">
      <w:pPr>
        <w:pStyle w:val="BodyText"/>
        <w:spacing w:before="19"/>
        <w:ind w:left="0"/>
      </w:pPr>
    </w:p>
    <w:p w:rsidR="001149A3" w:rsidRDefault="00000000">
      <w:pPr>
        <w:ind w:left="282" w:right="285"/>
        <w:jc w:val="center"/>
        <w:rPr>
          <w:sz w:val="20"/>
        </w:rPr>
      </w:pPr>
      <w:r>
        <w:rPr>
          <w:b/>
          <w:sz w:val="20"/>
        </w:rPr>
        <w:t>Figure</w:t>
      </w:r>
      <w:r>
        <w:rPr>
          <w:b/>
          <w:spacing w:val="-5"/>
          <w:sz w:val="20"/>
        </w:rPr>
        <w:t xml:space="preserve"> </w:t>
      </w:r>
      <w:r>
        <w:rPr>
          <w:b/>
          <w:sz w:val="20"/>
        </w:rPr>
        <w:t>6.</w:t>
      </w:r>
      <w:r>
        <w:rPr>
          <w:b/>
          <w:spacing w:val="40"/>
          <w:sz w:val="20"/>
        </w:rPr>
        <w:t xml:space="preserve"> </w:t>
      </w:r>
      <w:r>
        <w:rPr>
          <w:sz w:val="20"/>
        </w:rPr>
        <w:t>Different</w:t>
      </w:r>
      <w:r>
        <w:rPr>
          <w:spacing w:val="-4"/>
          <w:sz w:val="20"/>
        </w:rPr>
        <w:t xml:space="preserve"> </w:t>
      </w:r>
      <w:r>
        <w:rPr>
          <w:sz w:val="20"/>
        </w:rPr>
        <w:t>Centralities</w:t>
      </w:r>
      <w:r>
        <w:rPr>
          <w:spacing w:val="-7"/>
          <w:sz w:val="20"/>
        </w:rPr>
        <w:t xml:space="preserve"> </w:t>
      </w:r>
      <w:r>
        <w:rPr>
          <w:sz w:val="20"/>
        </w:rPr>
        <w:t>provided</w:t>
      </w:r>
      <w:r>
        <w:rPr>
          <w:spacing w:val="-4"/>
          <w:sz w:val="20"/>
        </w:rPr>
        <w:t xml:space="preserve"> Ranks</w:t>
      </w:r>
    </w:p>
    <w:p w:rsidR="001149A3" w:rsidRDefault="00000000">
      <w:pPr>
        <w:pStyle w:val="BodyText"/>
        <w:spacing w:before="8"/>
        <w:ind w:left="0"/>
        <w:rPr>
          <w:sz w:val="19"/>
        </w:rPr>
      </w:pPr>
      <w:r>
        <w:rPr>
          <w:noProof/>
          <w:sz w:val="19"/>
        </w:rPr>
        <w:drawing>
          <wp:anchor distT="0" distB="0" distL="0" distR="0" simplePos="0" relativeHeight="487606272" behindDoc="1" locked="0" layoutInCell="1" allowOverlap="1">
            <wp:simplePos x="0" y="0"/>
            <wp:positionH relativeFrom="page">
              <wp:posOffset>2303779</wp:posOffset>
            </wp:positionH>
            <wp:positionV relativeFrom="paragraph">
              <wp:posOffset>159476</wp:posOffset>
            </wp:positionV>
            <wp:extent cx="2952970" cy="1474469"/>
            <wp:effectExtent l="0" t="0" r="0" b="0"/>
            <wp:wrapTopAndBottom/>
            <wp:docPr id="47" name="Image 4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7" name="Image 47"/>
                    <pic:cNvPicPr/>
                  </pic:nvPicPr>
                  <pic:blipFill>
                    <a:blip r:embed="rId22" cstate="print"/>
                    <a:stretch>
                      <a:fillRect/>
                    </a:stretch>
                  </pic:blipFill>
                  <pic:spPr>
                    <a:xfrm>
                      <a:off x="0" y="0"/>
                      <a:ext cx="2952970" cy="1474469"/>
                    </a:xfrm>
                    <a:prstGeom prst="rect">
                      <a:avLst/>
                    </a:prstGeom>
                  </pic:spPr>
                </pic:pic>
              </a:graphicData>
            </a:graphic>
          </wp:anchor>
        </w:drawing>
      </w:r>
    </w:p>
    <w:p w:rsidR="001149A3" w:rsidRDefault="00000000">
      <w:pPr>
        <w:ind w:left="283" w:right="285"/>
        <w:jc w:val="center"/>
        <w:rPr>
          <w:sz w:val="20"/>
        </w:rPr>
      </w:pPr>
      <w:r>
        <w:rPr>
          <w:b/>
          <w:sz w:val="20"/>
        </w:rPr>
        <w:t>Figure</w:t>
      </w:r>
      <w:r>
        <w:rPr>
          <w:b/>
          <w:spacing w:val="-2"/>
          <w:sz w:val="20"/>
        </w:rPr>
        <w:t xml:space="preserve"> </w:t>
      </w:r>
      <w:r>
        <w:rPr>
          <w:b/>
          <w:sz w:val="20"/>
        </w:rPr>
        <w:t>7.</w:t>
      </w:r>
      <w:r>
        <w:rPr>
          <w:b/>
          <w:spacing w:val="45"/>
          <w:sz w:val="20"/>
        </w:rPr>
        <w:t xml:space="preserve"> </w:t>
      </w:r>
      <w:r>
        <w:rPr>
          <w:sz w:val="20"/>
        </w:rPr>
        <w:t>Impact</w:t>
      </w:r>
      <w:r>
        <w:rPr>
          <w:spacing w:val="-4"/>
          <w:sz w:val="20"/>
        </w:rPr>
        <w:t xml:space="preserve"> </w:t>
      </w:r>
      <w:r>
        <w:rPr>
          <w:sz w:val="20"/>
        </w:rPr>
        <w:t>of</w:t>
      </w:r>
      <w:r>
        <w:rPr>
          <w:spacing w:val="-5"/>
          <w:sz w:val="20"/>
        </w:rPr>
        <w:t xml:space="preserve"> </w:t>
      </w:r>
      <w:r>
        <w:rPr>
          <w:sz w:val="20"/>
        </w:rPr>
        <w:t>Key</w:t>
      </w:r>
      <w:r>
        <w:rPr>
          <w:spacing w:val="-6"/>
          <w:sz w:val="20"/>
        </w:rPr>
        <w:t xml:space="preserve"> </w:t>
      </w:r>
      <w:r>
        <w:rPr>
          <w:spacing w:val="-2"/>
          <w:sz w:val="20"/>
        </w:rPr>
        <w:t>Influencers</w:t>
      </w:r>
    </w:p>
    <w:p w:rsidR="00C715F2" w:rsidRPr="00C715F2" w:rsidRDefault="00C715F2" w:rsidP="00C715F2">
      <w:pPr>
        <w:pStyle w:val="BodyText"/>
        <w:spacing w:before="226"/>
        <w:ind w:right="139"/>
        <w:jc w:val="both"/>
        <w:rPr>
          <w:b/>
          <w:bCs/>
          <w:lang w:val="en-IN"/>
        </w:rPr>
      </w:pPr>
      <w:r w:rsidRPr="00C715F2">
        <w:rPr>
          <w:b/>
          <w:bCs/>
          <w:lang w:val="en-IN"/>
        </w:rPr>
        <w:t xml:space="preserve">Impact of Centrality Measures on </w:t>
      </w:r>
      <w:proofErr w:type="spellStart"/>
      <w:r w:rsidRPr="00C715F2">
        <w:rPr>
          <w:b/>
          <w:bCs/>
          <w:lang w:val="en-IN"/>
        </w:rPr>
        <w:t>NPFIC_Rank</w:t>
      </w:r>
      <w:proofErr w:type="spellEnd"/>
    </w:p>
    <w:p w:rsidR="00C715F2" w:rsidRPr="00C715F2" w:rsidRDefault="00C715F2" w:rsidP="00C715F2">
      <w:pPr>
        <w:pStyle w:val="BodyText"/>
        <w:spacing w:before="226"/>
        <w:ind w:right="139"/>
        <w:jc w:val="both"/>
        <w:rPr>
          <w:lang w:val="en-IN"/>
        </w:rPr>
      </w:pPr>
      <w:r w:rsidRPr="00C715F2">
        <w:rPr>
          <w:lang w:val="en-IN"/>
        </w:rPr>
        <w:lastRenderedPageBreak/>
        <w:t>The given figure provides a comparative analysis of the influence of three different centrality metrics—Betweenness Centrality Rank (</w:t>
      </w:r>
      <w:proofErr w:type="spellStart"/>
      <w:r w:rsidRPr="00C715F2">
        <w:rPr>
          <w:lang w:val="en-IN"/>
        </w:rPr>
        <w:t>BC_Rank</w:t>
      </w:r>
      <w:proofErr w:type="spellEnd"/>
      <w:r w:rsidRPr="00C715F2">
        <w:rPr>
          <w:lang w:val="en-IN"/>
        </w:rPr>
        <w:t>), PageRank Rank, and Degree Centrality Rank (</w:t>
      </w:r>
      <w:proofErr w:type="spellStart"/>
      <w:r w:rsidRPr="00C715F2">
        <w:rPr>
          <w:lang w:val="en-IN"/>
        </w:rPr>
        <w:t>DC_Rank</w:t>
      </w:r>
      <w:proofErr w:type="spellEnd"/>
      <w:r w:rsidRPr="00C715F2">
        <w:rPr>
          <w:lang w:val="en-IN"/>
        </w:rPr>
        <w:t xml:space="preserve">)—on the </w:t>
      </w:r>
      <w:proofErr w:type="spellStart"/>
      <w:r w:rsidRPr="00C715F2">
        <w:rPr>
          <w:lang w:val="en-IN"/>
        </w:rPr>
        <w:t>NPFIC_Rank</w:t>
      </w:r>
      <w:proofErr w:type="spellEnd"/>
      <w:r w:rsidRPr="00C715F2">
        <w:rPr>
          <w:lang w:val="en-IN"/>
        </w:rPr>
        <w:t>, which measures the overall researcher influence in a network.</w:t>
      </w:r>
    </w:p>
    <w:p w:rsidR="00C715F2" w:rsidRPr="00C715F2" w:rsidRDefault="00C715F2" w:rsidP="00C715F2">
      <w:pPr>
        <w:pStyle w:val="BodyText"/>
        <w:spacing w:before="226"/>
        <w:ind w:right="139"/>
        <w:jc w:val="both"/>
        <w:rPr>
          <w:b/>
          <w:bCs/>
          <w:lang w:val="en-IN"/>
        </w:rPr>
      </w:pPr>
      <w:r w:rsidRPr="00C715F2">
        <w:rPr>
          <w:b/>
          <w:bCs/>
          <w:lang w:val="en-IN"/>
        </w:rPr>
        <w:t>Key Observations</w:t>
      </w:r>
    </w:p>
    <w:p w:rsidR="00C715F2" w:rsidRPr="00C715F2" w:rsidRDefault="00C715F2" w:rsidP="00C715F2">
      <w:pPr>
        <w:pStyle w:val="BodyText"/>
        <w:numPr>
          <w:ilvl w:val="0"/>
          <w:numId w:val="14"/>
        </w:numPr>
        <w:spacing w:before="226"/>
        <w:ind w:right="139"/>
        <w:jc w:val="both"/>
        <w:rPr>
          <w:lang w:val="en-IN"/>
        </w:rPr>
      </w:pPr>
      <w:r w:rsidRPr="00C715F2">
        <w:rPr>
          <w:lang w:val="en-IN"/>
        </w:rPr>
        <w:t>Betweenness Centrality Rank (</w:t>
      </w:r>
      <w:proofErr w:type="spellStart"/>
      <w:r w:rsidRPr="00C715F2">
        <w:rPr>
          <w:lang w:val="en-IN"/>
        </w:rPr>
        <w:t>BC_Rank</w:t>
      </w:r>
      <w:proofErr w:type="spellEnd"/>
      <w:r w:rsidRPr="00C715F2">
        <w:rPr>
          <w:lang w:val="en-IN"/>
        </w:rPr>
        <w:t xml:space="preserve">): A 3.45-point increase in </w:t>
      </w:r>
      <w:proofErr w:type="spellStart"/>
      <w:r w:rsidRPr="00C715F2">
        <w:rPr>
          <w:lang w:val="en-IN"/>
        </w:rPr>
        <w:t>BC_Rank</w:t>
      </w:r>
      <w:proofErr w:type="spellEnd"/>
      <w:r w:rsidRPr="00C715F2">
        <w:rPr>
          <w:lang w:val="en-IN"/>
        </w:rPr>
        <w:t xml:space="preserve"> leads to the highest increase in </w:t>
      </w:r>
      <w:proofErr w:type="spellStart"/>
      <w:r w:rsidRPr="00C715F2">
        <w:rPr>
          <w:lang w:val="en-IN"/>
        </w:rPr>
        <w:t>NPFIC_Rank</w:t>
      </w:r>
      <w:proofErr w:type="spellEnd"/>
      <w:r w:rsidRPr="00C715F2">
        <w:rPr>
          <w:lang w:val="en-IN"/>
        </w:rPr>
        <w:t xml:space="preserve"> by 1.5 units.</w:t>
      </w:r>
    </w:p>
    <w:p w:rsidR="00C715F2" w:rsidRPr="00C715F2" w:rsidRDefault="00C715F2" w:rsidP="00C715F2">
      <w:pPr>
        <w:pStyle w:val="BodyText"/>
        <w:numPr>
          <w:ilvl w:val="0"/>
          <w:numId w:val="14"/>
        </w:numPr>
        <w:spacing w:before="226"/>
        <w:ind w:right="139"/>
        <w:jc w:val="both"/>
        <w:rPr>
          <w:lang w:val="en-IN"/>
        </w:rPr>
      </w:pPr>
      <w:r w:rsidRPr="00C715F2">
        <w:rPr>
          <w:lang w:val="en-IN"/>
        </w:rPr>
        <w:t xml:space="preserve">PageRank Rank: A similar 3.45-point increase in PageRank Rank results in an </w:t>
      </w:r>
      <w:proofErr w:type="spellStart"/>
      <w:r w:rsidRPr="00C715F2">
        <w:rPr>
          <w:lang w:val="en-IN"/>
        </w:rPr>
        <w:t>NPFIC_Rank</w:t>
      </w:r>
      <w:proofErr w:type="spellEnd"/>
      <w:r w:rsidRPr="00C715F2">
        <w:rPr>
          <w:lang w:val="en-IN"/>
        </w:rPr>
        <w:t xml:space="preserve"> increase of 1.08.</w:t>
      </w:r>
    </w:p>
    <w:p w:rsidR="00C715F2" w:rsidRPr="00C715F2" w:rsidRDefault="00C715F2" w:rsidP="00C715F2">
      <w:pPr>
        <w:pStyle w:val="BodyText"/>
        <w:numPr>
          <w:ilvl w:val="0"/>
          <w:numId w:val="14"/>
        </w:numPr>
        <w:spacing w:before="226"/>
        <w:ind w:right="139"/>
        <w:jc w:val="both"/>
        <w:rPr>
          <w:lang w:val="en-IN"/>
        </w:rPr>
      </w:pPr>
      <w:r w:rsidRPr="00C715F2">
        <w:rPr>
          <w:lang w:val="en-IN"/>
        </w:rPr>
        <w:t>Degree Centrality Rank (</w:t>
      </w:r>
      <w:proofErr w:type="spellStart"/>
      <w:r w:rsidRPr="00C715F2">
        <w:rPr>
          <w:lang w:val="en-IN"/>
        </w:rPr>
        <w:t>DC_Rank</w:t>
      </w:r>
      <w:proofErr w:type="spellEnd"/>
      <w:r w:rsidRPr="00C715F2">
        <w:rPr>
          <w:lang w:val="en-IN"/>
        </w:rPr>
        <w:t xml:space="preserve">): The lowest impact is observed with </w:t>
      </w:r>
      <w:proofErr w:type="spellStart"/>
      <w:r w:rsidRPr="00C715F2">
        <w:rPr>
          <w:lang w:val="en-IN"/>
        </w:rPr>
        <w:t>DC_Rank</w:t>
      </w:r>
      <w:proofErr w:type="spellEnd"/>
      <w:r w:rsidRPr="00C715F2">
        <w:rPr>
          <w:lang w:val="en-IN"/>
        </w:rPr>
        <w:t xml:space="preserve">, where a 3.45-point increase leads to an increase of only 0.79 in </w:t>
      </w:r>
      <w:proofErr w:type="spellStart"/>
      <w:r w:rsidRPr="00C715F2">
        <w:rPr>
          <w:lang w:val="en-IN"/>
        </w:rPr>
        <w:t>NPFIC_Rank</w:t>
      </w:r>
      <w:proofErr w:type="spellEnd"/>
      <w:r w:rsidRPr="00C715F2">
        <w:rPr>
          <w:lang w:val="en-IN"/>
        </w:rPr>
        <w:t>.</w:t>
      </w:r>
    </w:p>
    <w:p w:rsidR="00C715F2" w:rsidRPr="00C715F2" w:rsidRDefault="00C715F2" w:rsidP="00C715F2">
      <w:pPr>
        <w:pStyle w:val="BodyText"/>
        <w:spacing w:before="226"/>
        <w:ind w:right="139"/>
        <w:jc w:val="both"/>
        <w:rPr>
          <w:b/>
          <w:bCs/>
          <w:lang w:val="en-IN"/>
        </w:rPr>
      </w:pPr>
      <w:r w:rsidRPr="00C715F2">
        <w:rPr>
          <w:b/>
          <w:bCs/>
          <w:lang w:val="en-IN"/>
        </w:rPr>
        <w:t>Interpretation of Results</w:t>
      </w:r>
    </w:p>
    <w:p w:rsidR="00C715F2" w:rsidRPr="00C715F2" w:rsidRDefault="00C715F2" w:rsidP="00C715F2">
      <w:pPr>
        <w:pStyle w:val="BodyText"/>
        <w:spacing w:before="226"/>
        <w:ind w:right="139"/>
        <w:jc w:val="both"/>
        <w:rPr>
          <w:lang w:val="en-IN"/>
        </w:rPr>
      </w:pPr>
      <w:r w:rsidRPr="00C715F2">
        <w:rPr>
          <w:lang w:val="en-IN"/>
        </w:rPr>
        <w:t xml:space="preserve">The results highlight that Betweenness Centrality (BC) has the strongest correlation with </w:t>
      </w:r>
      <w:proofErr w:type="spellStart"/>
      <w:r w:rsidRPr="00C715F2">
        <w:rPr>
          <w:lang w:val="en-IN"/>
        </w:rPr>
        <w:t>NPFIC_Rank</w:t>
      </w:r>
      <w:proofErr w:type="spellEnd"/>
      <w:r w:rsidRPr="00C715F2">
        <w:rPr>
          <w:lang w:val="en-IN"/>
        </w:rPr>
        <w:t>, followed by PageRank, with Degree Centrality (DC) having the least effect. This suggests that researchers who serve as bridges between different research clusters hold a greater network influence than those who simply have numerous direct connections.</w:t>
      </w:r>
    </w:p>
    <w:p w:rsidR="00C715F2" w:rsidRPr="00C715F2" w:rsidRDefault="00C715F2" w:rsidP="00C715F2">
      <w:pPr>
        <w:pStyle w:val="BodyText"/>
        <w:numPr>
          <w:ilvl w:val="0"/>
          <w:numId w:val="15"/>
        </w:numPr>
        <w:spacing w:before="226"/>
        <w:ind w:right="139"/>
        <w:jc w:val="both"/>
        <w:rPr>
          <w:lang w:val="en-IN"/>
        </w:rPr>
      </w:pPr>
      <w:r w:rsidRPr="00C715F2">
        <w:rPr>
          <w:lang w:val="en-IN"/>
        </w:rPr>
        <w:t>Betweenness Centrality (BC) as a Key Factor</w:t>
      </w:r>
    </w:p>
    <w:p w:rsidR="00C715F2" w:rsidRPr="00C715F2" w:rsidRDefault="00C715F2" w:rsidP="00C715F2">
      <w:pPr>
        <w:pStyle w:val="BodyText"/>
        <w:numPr>
          <w:ilvl w:val="1"/>
          <w:numId w:val="15"/>
        </w:numPr>
        <w:spacing w:before="226"/>
        <w:ind w:right="139"/>
        <w:jc w:val="both"/>
        <w:rPr>
          <w:lang w:val="en-IN"/>
        </w:rPr>
      </w:pPr>
      <w:r w:rsidRPr="00C715F2">
        <w:rPr>
          <w:lang w:val="en-IN"/>
        </w:rPr>
        <w:t>BC measures how often a researcher appears on the shortest path between other researchers in a network.</w:t>
      </w:r>
    </w:p>
    <w:p w:rsidR="00C715F2" w:rsidRPr="00C715F2" w:rsidRDefault="00C715F2" w:rsidP="00C715F2">
      <w:pPr>
        <w:pStyle w:val="BodyText"/>
        <w:numPr>
          <w:ilvl w:val="1"/>
          <w:numId w:val="15"/>
        </w:numPr>
        <w:spacing w:before="226"/>
        <w:ind w:right="139"/>
        <w:jc w:val="both"/>
        <w:rPr>
          <w:lang w:val="en-IN"/>
        </w:rPr>
      </w:pPr>
      <w:r w:rsidRPr="00C715F2">
        <w:rPr>
          <w:lang w:val="en-IN"/>
        </w:rPr>
        <w:t xml:space="preserve">A high </w:t>
      </w:r>
      <w:proofErr w:type="spellStart"/>
      <w:r w:rsidRPr="00C715F2">
        <w:rPr>
          <w:lang w:val="en-IN"/>
        </w:rPr>
        <w:t>BC_Rank</w:t>
      </w:r>
      <w:proofErr w:type="spellEnd"/>
      <w:r w:rsidRPr="00C715F2">
        <w:rPr>
          <w:lang w:val="en-IN"/>
        </w:rPr>
        <w:t xml:space="preserve"> suggests that the researcher plays a crucial role in connecting disparate academic communities, which enhances their visibility and influence.</w:t>
      </w:r>
    </w:p>
    <w:p w:rsidR="00C715F2" w:rsidRPr="00C715F2" w:rsidRDefault="00C715F2" w:rsidP="00C715F2">
      <w:pPr>
        <w:pStyle w:val="BodyText"/>
        <w:numPr>
          <w:ilvl w:val="1"/>
          <w:numId w:val="15"/>
        </w:numPr>
        <w:spacing w:before="226"/>
        <w:ind w:right="139"/>
        <w:jc w:val="both"/>
        <w:rPr>
          <w:lang w:val="en-IN"/>
        </w:rPr>
      </w:pPr>
      <w:r w:rsidRPr="00C715F2">
        <w:rPr>
          <w:lang w:val="en-IN"/>
        </w:rPr>
        <w:t>This aligns with the structural hole theory, which states that individuals bridging disconnected groups tend to have greater influence.</w:t>
      </w:r>
    </w:p>
    <w:p w:rsidR="00C715F2" w:rsidRPr="00C715F2" w:rsidRDefault="00C715F2" w:rsidP="00C715F2">
      <w:pPr>
        <w:pStyle w:val="BodyText"/>
        <w:numPr>
          <w:ilvl w:val="0"/>
          <w:numId w:val="15"/>
        </w:numPr>
        <w:spacing w:before="226"/>
        <w:ind w:right="139"/>
        <w:jc w:val="both"/>
        <w:rPr>
          <w:lang w:val="en-IN"/>
        </w:rPr>
      </w:pPr>
      <w:r w:rsidRPr="00C715F2">
        <w:rPr>
          <w:lang w:val="en-IN"/>
        </w:rPr>
        <w:t>PageRank’s Moderate Influence</w:t>
      </w:r>
    </w:p>
    <w:p w:rsidR="00C715F2" w:rsidRPr="00C715F2" w:rsidRDefault="00C715F2" w:rsidP="00C715F2">
      <w:pPr>
        <w:pStyle w:val="BodyText"/>
        <w:numPr>
          <w:ilvl w:val="1"/>
          <w:numId w:val="15"/>
        </w:numPr>
        <w:spacing w:before="226"/>
        <w:ind w:right="139"/>
        <w:jc w:val="both"/>
        <w:rPr>
          <w:lang w:val="en-IN"/>
        </w:rPr>
      </w:pPr>
      <w:r w:rsidRPr="00C715F2">
        <w:rPr>
          <w:lang w:val="en-IN"/>
        </w:rPr>
        <w:t>PageRank assigns importance based on the quality of connections, rather than just the number of connections.</w:t>
      </w:r>
    </w:p>
    <w:p w:rsidR="00C715F2" w:rsidRPr="00C715F2" w:rsidRDefault="00C715F2" w:rsidP="00C715F2">
      <w:pPr>
        <w:pStyle w:val="BodyText"/>
        <w:numPr>
          <w:ilvl w:val="1"/>
          <w:numId w:val="15"/>
        </w:numPr>
        <w:spacing w:before="226"/>
        <w:ind w:right="139"/>
        <w:jc w:val="both"/>
        <w:rPr>
          <w:lang w:val="en-IN"/>
        </w:rPr>
      </w:pPr>
      <w:r w:rsidRPr="00C715F2">
        <w:rPr>
          <w:lang w:val="en-IN"/>
        </w:rPr>
        <w:t xml:space="preserve">The positive correlation between PageRank Rank and </w:t>
      </w:r>
      <w:proofErr w:type="spellStart"/>
      <w:r w:rsidRPr="00C715F2">
        <w:rPr>
          <w:lang w:val="en-IN"/>
        </w:rPr>
        <w:t>NPFIC_Rank</w:t>
      </w:r>
      <w:proofErr w:type="spellEnd"/>
      <w:r w:rsidRPr="00C715F2">
        <w:rPr>
          <w:lang w:val="en-IN"/>
        </w:rPr>
        <w:t xml:space="preserve"> indicates that being cited or referenced by highly influential researchers increases one's overall network importance.</w:t>
      </w:r>
    </w:p>
    <w:p w:rsidR="00C715F2" w:rsidRPr="00C715F2" w:rsidRDefault="00C715F2" w:rsidP="00C715F2">
      <w:pPr>
        <w:pStyle w:val="BodyText"/>
        <w:numPr>
          <w:ilvl w:val="1"/>
          <w:numId w:val="15"/>
        </w:numPr>
        <w:spacing w:before="226"/>
        <w:ind w:right="139"/>
        <w:jc w:val="both"/>
        <w:rPr>
          <w:lang w:val="en-IN"/>
        </w:rPr>
      </w:pPr>
      <w:r w:rsidRPr="00C715F2">
        <w:rPr>
          <w:lang w:val="en-IN"/>
        </w:rPr>
        <w:t xml:space="preserve">However, its lower impact (1.08) compared to </w:t>
      </w:r>
      <w:proofErr w:type="spellStart"/>
      <w:r w:rsidRPr="00C715F2">
        <w:rPr>
          <w:lang w:val="en-IN"/>
        </w:rPr>
        <w:t>BC_Rank</w:t>
      </w:r>
      <w:proofErr w:type="spellEnd"/>
      <w:r w:rsidRPr="00C715F2">
        <w:rPr>
          <w:lang w:val="en-IN"/>
        </w:rPr>
        <w:t xml:space="preserve"> (1.5) suggests that bridging different research groups is more impactful than simply being cited by important researchers.</w:t>
      </w:r>
    </w:p>
    <w:p w:rsidR="00C715F2" w:rsidRPr="00C715F2" w:rsidRDefault="00C715F2" w:rsidP="00C715F2">
      <w:pPr>
        <w:pStyle w:val="BodyText"/>
        <w:numPr>
          <w:ilvl w:val="0"/>
          <w:numId w:val="15"/>
        </w:numPr>
        <w:spacing w:before="226"/>
        <w:ind w:right="139"/>
        <w:jc w:val="both"/>
        <w:rPr>
          <w:lang w:val="en-IN"/>
        </w:rPr>
      </w:pPr>
      <w:r w:rsidRPr="00C715F2">
        <w:rPr>
          <w:lang w:val="en-IN"/>
        </w:rPr>
        <w:t>Limited Effect of Degree Centrality (DC)</w:t>
      </w:r>
    </w:p>
    <w:p w:rsidR="00C715F2" w:rsidRPr="00C715F2" w:rsidRDefault="00C715F2" w:rsidP="00C715F2">
      <w:pPr>
        <w:pStyle w:val="BodyText"/>
        <w:numPr>
          <w:ilvl w:val="1"/>
          <w:numId w:val="15"/>
        </w:numPr>
        <w:spacing w:before="226"/>
        <w:ind w:right="139"/>
        <w:jc w:val="both"/>
        <w:rPr>
          <w:lang w:val="en-IN"/>
        </w:rPr>
      </w:pPr>
      <w:r w:rsidRPr="00C715F2">
        <w:rPr>
          <w:lang w:val="en-IN"/>
        </w:rPr>
        <w:t>DC measures the number of direct connections a researcher has in a network.</w:t>
      </w:r>
    </w:p>
    <w:p w:rsidR="00C715F2" w:rsidRPr="00C715F2" w:rsidRDefault="00C715F2" w:rsidP="00C715F2">
      <w:pPr>
        <w:pStyle w:val="BodyText"/>
        <w:numPr>
          <w:ilvl w:val="1"/>
          <w:numId w:val="15"/>
        </w:numPr>
        <w:spacing w:before="226"/>
        <w:ind w:right="139"/>
        <w:jc w:val="both"/>
        <w:rPr>
          <w:lang w:val="en-IN"/>
        </w:rPr>
      </w:pPr>
      <w:r w:rsidRPr="00C715F2">
        <w:rPr>
          <w:lang w:val="en-IN"/>
        </w:rPr>
        <w:t xml:space="preserve">Although an increase in </w:t>
      </w:r>
      <w:proofErr w:type="spellStart"/>
      <w:r w:rsidRPr="00C715F2">
        <w:rPr>
          <w:lang w:val="en-IN"/>
        </w:rPr>
        <w:t>DC_Rank</w:t>
      </w:r>
      <w:proofErr w:type="spellEnd"/>
      <w:r w:rsidRPr="00C715F2">
        <w:rPr>
          <w:lang w:val="en-IN"/>
        </w:rPr>
        <w:t xml:space="preserve"> leads to a rise in </w:t>
      </w:r>
      <w:proofErr w:type="spellStart"/>
      <w:r w:rsidRPr="00C715F2">
        <w:rPr>
          <w:lang w:val="en-IN"/>
        </w:rPr>
        <w:t>NPFIC_Rank</w:t>
      </w:r>
      <w:proofErr w:type="spellEnd"/>
      <w:r w:rsidRPr="00C715F2">
        <w:rPr>
          <w:lang w:val="en-IN"/>
        </w:rPr>
        <w:t>, the effect is the weakest among the three measures.</w:t>
      </w:r>
    </w:p>
    <w:p w:rsidR="00C715F2" w:rsidRPr="00C715F2" w:rsidRDefault="00C715F2" w:rsidP="00C715F2">
      <w:pPr>
        <w:pStyle w:val="BodyText"/>
        <w:numPr>
          <w:ilvl w:val="1"/>
          <w:numId w:val="15"/>
        </w:numPr>
        <w:spacing w:before="226"/>
        <w:ind w:right="139"/>
        <w:jc w:val="both"/>
        <w:rPr>
          <w:lang w:val="en-IN"/>
        </w:rPr>
      </w:pPr>
      <w:r w:rsidRPr="00C715F2">
        <w:rPr>
          <w:lang w:val="en-IN"/>
        </w:rPr>
        <w:t>This indicates that merely having a large number of connections does not necessarily translate into greater influence if those connections do not play a critical role in bridging research communities.</w:t>
      </w:r>
    </w:p>
    <w:p w:rsidR="00C715F2" w:rsidRPr="00C715F2" w:rsidRDefault="00C715F2" w:rsidP="00C715F2">
      <w:pPr>
        <w:pStyle w:val="BodyText"/>
        <w:spacing w:before="226"/>
        <w:ind w:right="139"/>
        <w:jc w:val="both"/>
        <w:rPr>
          <w:b/>
          <w:bCs/>
          <w:lang w:val="en-IN"/>
        </w:rPr>
      </w:pPr>
      <w:r w:rsidRPr="00C715F2">
        <w:rPr>
          <w:b/>
          <w:bCs/>
          <w:lang w:val="en-IN"/>
        </w:rPr>
        <w:t>Implications for Research Impact Assessment</w:t>
      </w:r>
    </w:p>
    <w:p w:rsidR="00C715F2" w:rsidRPr="00C715F2" w:rsidRDefault="00C715F2" w:rsidP="00C715F2">
      <w:pPr>
        <w:pStyle w:val="BodyText"/>
        <w:numPr>
          <w:ilvl w:val="0"/>
          <w:numId w:val="16"/>
        </w:numPr>
        <w:spacing w:before="226"/>
        <w:ind w:right="139"/>
        <w:jc w:val="both"/>
        <w:rPr>
          <w:lang w:val="en-IN"/>
        </w:rPr>
      </w:pPr>
      <w:r w:rsidRPr="00C715F2">
        <w:rPr>
          <w:lang w:val="en-IN"/>
        </w:rPr>
        <w:t xml:space="preserve">BC should be prioritized in network-based impact evaluations, as it strongly correlates with higher </w:t>
      </w:r>
      <w:r w:rsidRPr="00C715F2">
        <w:rPr>
          <w:lang w:val="en-IN"/>
        </w:rPr>
        <w:lastRenderedPageBreak/>
        <w:t>influence rankings.</w:t>
      </w:r>
    </w:p>
    <w:p w:rsidR="00C715F2" w:rsidRPr="00C715F2" w:rsidRDefault="00C715F2" w:rsidP="00C715F2">
      <w:pPr>
        <w:pStyle w:val="BodyText"/>
        <w:numPr>
          <w:ilvl w:val="0"/>
          <w:numId w:val="16"/>
        </w:numPr>
        <w:spacing w:before="226"/>
        <w:ind w:right="139"/>
        <w:jc w:val="both"/>
        <w:rPr>
          <w:lang w:val="en-IN"/>
        </w:rPr>
      </w:pPr>
      <w:r w:rsidRPr="00C715F2">
        <w:rPr>
          <w:lang w:val="en-IN"/>
        </w:rPr>
        <w:t>PageRank can complement BC in assessing citation-based influence, but it is not as effective in identifying researchers who facilitate interdisciplinary collaboration.</w:t>
      </w:r>
    </w:p>
    <w:p w:rsidR="00C715F2" w:rsidRPr="00C715F2" w:rsidRDefault="00C715F2" w:rsidP="00C715F2">
      <w:pPr>
        <w:pStyle w:val="BodyText"/>
        <w:numPr>
          <w:ilvl w:val="0"/>
          <w:numId w:val="16"/>
        </w:numPr>
        <w:spacing w:before="226"/>
        <w:ind w:right="139"/>
        <w:jc w:val="both"/>
        <w:rPr>
          <w:lang w:val="en-IN"/>
        </w:rPr>
      </w:pPr>
      <w:r w:rsidRPr="00C715F2">
        <w:rPr>
          <w:lang w:val="en-IN"/>
        </w:rPr>
        <w:t>Degree Centrality alone is insufficient as a metric for influence, as having more connections does not necessarily equate to higher research impact.</w:t>
      </w:r>
    </w:p>
    <w:p w:rsidR="00C715F2" w:rsidRDefault="00C715F2" w:rsidP="00C715F2">
      <w:pPr>
        <w:pStyle w:val="BodyText"/>
        <w:spacing w:before="226"/>
        <w:ind w:right="139"/>
        <w:jc w:val="both"/>
        <w:rPr>
          <w:b/>
          <w:bCs/>
          <w:lang w:val="en-IN"/>
        </w:rPr>
      </w:pPr>
    </w:p>
    <w:p w:rsidR="00C715F2" w:rsidRPr="00C715F2" w:rsidRDefault="00C715F2" w:rsidP="00C715F2">
      <w:pPr>
        <w:pStyle w:val="BodyText"/>
        <w:spacing w:before="226"/>
        <w:ind w:right="139"/>
        <w:jc w:val="both"/>
        <w:rPr>
          <w:lang w:val="en-IN"/>
        </w:rPr>
      </w:pPr>
      <w:r w:rsidRPr="00C715F2">
        <w:rPr>
          <w:b/>
          <w:bCs/>
          <w:lang w:val="en-IN"/>
        </w:rPr>
        <w:t>Analysis of Researcher Influence Using Centrality Measures</w:t>
      </w:r>
    </w:p>
    <w:p w:rsidR="00C715F2" w:rsidRPr="00C715F2" w:rsidRDefault="00C715F2" w:rsidP="00C715F2">
      <w:pPr>
        <w:pStyle w:val="BodyText"/>
        <w:spacing w:before="226"/>
        <w:ind w:right="139"/>
        <w:jc w:val="both"/>
        <w:rPr>
          <w:lang w:val="en-IN"/>
        </w:rPr>
      </w:pPr>
      <w:r w:rsidRPr="00C715F2">
        <w:rPr>
          <w:lang w:val="en-IN"/>
        </w:rPr>
        <w:t>Figure 6 illustrates the ranking of researchers based on different centrality measures, including PageRank, Betweenness Centrality (BC), Degree Centrality (DC), NPFIC_HCE_RANK, and NPFIC_SHE_RANK. The x-axis represents different researchers (L to A), while the y-axis denotes their rank. The fluctuations in rank across different measures suggest that each centrality metric evaluates researcher influence differently. Some researchers rank consistently across measures, while others exhibit significant variations, indicating the varying importance of different network properties in ranking influence.</w:t>
      </w:r>
    </w:p>
    <w:p w:rsidR="00C715F2" w:rsidRPr="00C715F2" w:rsidRDefault="00C715F2" w:rsidP="00C715F2">
      <w:pPr>
        <w:pStyle w:val="BodyText"/>
        <w:spacing w:before="226"/>
        <w:ind w:right="139"/>
        <w:jc w:val="both"/>
        <w:rPr>
          <w:lang w:val="en-IN"/>
        </w:rPr>
      </w:pPr>
      <w:r w:rsidRPr="00C715F2">
        <w:rPr>
          <w:lang w:val="en-IN"/>
        </w:rPr>
        <w:t xml:space="preserve">Figure 7 further explores the impact of key centrality measures on </w:t>
      </w:r>
      <w:proofErr w:type="spellStart"/>
      <w:r w:rsidRPr="00C715F2">
        <w:rPr>
          <w:lang w:val="en-IN"/>
        </w:rPr>
        <w:t>NPFIC_Rank</w:t>
      </w:r>
      <w:proofErr w:type="spellEnd"/>
      <w:r w:rsidRPr="00C715F2">
        <w:rPr>
          <w:lang w:val="en-IN"/>
        </w:rPr>
        <w:t xml:space="preserve">. It quantifies how an increase in different ranking measures affects the average </w:t>
      </w:r>
      <w:proofErr w:type="spellStart"/>
      <w:r w:rsidRPr="00C715F2">
        <w:rPr>
          <w:lang w:val="en-IN"/>
        </w:rPr>
        <w:t>NPFIC_Rank</w:t>
      </w:r>
      <w:proofErr w:type="spellEnd"/>
      <w:r w:rsidRPr="00C715F2">
        <w:rPr>
          <w:lang w:val="en-IN"/>
        </w:rPr>
        <w:t xml:space="preserve">. The results show that an increase of </w:t>
      </w:r>
      <w:r w:rsidRPr="00C715F2">
        <w:rPr>
          <w:b/>
          <w:bCs/>
          <w:lang w:val="en-IN"/>
        </w:rPr>
        <w:t xml:space="preserve">3.45 in </w:t>
      </w:r>
      <w:proofErr w:type="spellStart"/>
      <w:r w:rsidRPr="00C715F2">
        <w:rPr>
          <w:b/>
          <w:bCs/>
          <w:lang w:val="en-IN"/>
        </w:rPr>
        <w:t>BC_Rank</w:t>
      </w:r>
      <w:proofErr w:type="spellEnd"/>
      <w:r w:rsidRPr="00C715F2">
        <w:rPr>
          <w:lang w:val="en-IN"/>
        </w:rPr>
        <w:t xml:space="preserve"> leads to the highest increase in </w:t>
      </w:r>
      <w:proofErr w:type="spellStart"/>
      <w:r w:rsidRPr="00C715F2">
        <w:rPr>
          <w:lang w:val="en-IN"/>
        </w:rPr>
        <w:t>NPFIC_Rank</w:t>
      </w:r>
      <w:proofErr w:type="spellEnd"/>
      <w:r w:rsidRPr="00C715F2">
        <w:rPr>
          <w:lang w:val="en-IN"/>
        </w:rPr>
        <w:t xml:space="preserve"> by </w:t>
      </w:r>
      <w:r w:rsidRPr="00C715F2">
        <w:rPr>
          <w:b/>
          <w:bCs/>
          <w:lang w:val="en-IN"/>
        </w:rPr>
        <w:t>1.5</w:t>
      </w:r>
      <w:r w:rsidRPr="00C715F2">
        <w:rPr>
          <w:lang w:val="en-IN"/>
        </w:rPr>
        <w:t xml:space="preserve">, followed by </w:t>
      </w:r>
      <w:r w:rsidRPr="00C715F2">
        <w:rPr>
          <w:b/>
          <w:bCs/>
          <w:lang w:val="en-IN"/>
        </w:rPr>
        <w:t>PageRank (1.08) and Degree Centrality (0.79)</w:t>
      </w:r>
      <w:r w:rsidRPr="00C715F2">
        <w:rPr>
          <w:lang w:val="en-IN"/>
        </w:rPr>
        <w:t xml:space="preserve">. This indicates that betweenness centrality has the strongest correlation with </w:t>
      </w:r>
      <w:proofErr w:type="spellStart"/>
      <w:r w:rsidRPr="00C715F2">
        <w:rPr>
          <w:lang w:val="en-IN"/>
        </w:rPr>
        <w:t>NPFIC</w:t>
      </w:r>
      <w:r w:rsidRPr="00C715F2">
        <w:rPr>
          <w:b/>
          <w:bCs/>
          <w:lang w:val="en-IN"/>
        </w:rPr>
        <w:t>_Rank</w:t>
      </w:r>
      <w:proofErr w:type="spellEnd"/>
      <w:r w:rsidRPr="00C715F2">
        <w:rPr>
          <w:lang w:val="en-IN"/>
        </w:rPr>
        <w:t>, suggesting that researchers who act as crucial intermediaries in the network hold higher influence.</w:t>
      </w:r>
    </w:p>
    <w:p w:rsidR="00C715F2" w:rsidRPr="00C715F2" w:rsidRDefault="00C715F2" w:rsidP="00C715F2">
      <w:pPr>
        <w:pStyle w:val="BodyText"/>
        <w:spacing w:before="226"/>
        <w:ind w:right="139"/>
        <w:jc w:val="both"/>
        <w:rPr>
          <w:lang w:val="en-IN"/>
        </w:rPr>
      </w:pPr>
      <w:r w:rsidRPr="00C715F2">
        <w:rPr>
          <w:lang w:val="en-IN"/>
        </w:rPr>
        <w:t>These findings are valuable for understanding how different network-based ranking methods reflect researcher impact, helping refine influence assessment in academic networks.</w:t>
      </w:r>
    </w:p>
    <w:p w:rsidR="001149A3" w:rsidRDefault="00000000">
      <w:pPr>
        <w:pStyle w:val="BodyText"/>
        <w:spacing w:before="226"/>
        <w:ind w:right="139"/>
        <w:jc w:val="both"/>
      </w:pPr>
      <w:r>
        <w:t>Low-ranked researchers might have fewer localized collaborations. They could have less influence overall. This is particularly true when we factor in fuzzy ties in the network. Pythagorean Neutrosophic Fuzzy Sets are now a part of centrality calculations. These are used for academic collaboration networks. This includes our proposed method.</w:t>
      </w:r>
      <w:r>
        <w:rPr>
          <w:spacing w:val="-5"/>
        </w:rPr>
        <w:t xml:space="preserve"> </w:t>
      </w:r>
      <w:r>
        <w:t>The</w:t>
      </w:r>
      <w:r>
        <w:rPr>
          <w:spacing w:val="-1"/>
        </w:rPr>
        <w:t xml:space="preserve"> </w:t>
      </w:r>
      <w:r>
        <w:t>method</w:t>
      </w:r>
      <w:r>
        <w:rPr>
          <w:spacing w:val="-2"/>
        </w:rPr>
        <w:t xml:space="preserve"> </w:t>
      </w:r>
      <w:r>
        <w:t>presents</w:t>
      </w:r>
      <w:r>
        <w:rPr>
          <w:spacing w:val="-4"/>
        </w:rPr>
        <w:t xml:space="preserve"> </w:t>
      </w:r>
      <w:r>
        <w:t>potent</w:t>
      </w:r>
      <w:r>
        <w:rPr>
          <w:spacing w:val="-4"/>
        </w:rPr>
        <w:t xml:space="preserve"> </w:t>
      </w:r>
      <w:r>
        <w:t>approach</w:t>
      </w:r>
      <w:r>
        <w:rPr>
          <w:spacing w:val="-4"/>
        </w:rPr>
        <w:t xml:space="preserve"> </w:t>
      </w:r>
      <w:r>
        <w:t>to</w:t>
      </w:r>
      <w:r>
        <w:rPr>
          <w:spacing w:val="-2"/>
        </w:rPr>
        <w:t xml:space="preserve"> </w:t>
      </w:r>
      <w:r>
        <w:t>rank</w:t>
      </w:r>
      <w:r>
        <w:rPr>
          <w:spacing w:val="-4"/>
        </w:rPr>
        <w:t xml:space="preserve"> </w:t>
      </w:r>
      <w:r>
        <w:t>researchers.</w:t>
      </w:r>
      <w:r>
        <w:rPr>
          <w:spacing w:val="-3"/>
        </w:rPr>
        <w:t xml:space="preserve"> </w:t>
      </w:r>
      <w:r>
        <w:t>This</w:t>
      </w:r>
      <w:r>
        <w:rPr>
          <w:spacing w:val="-2"/>
        </w:rPr>
        <w:t xml:space="preserve"> </w:t>
      </w:r>
      <w:r>
        <w:t>method</w:t>
      </w:r>
      <w:r>
        <w:rPr>
          <w:spacing w:val="-2"/>
        </w:rPr>
        <w:t xml:space="preserve"> </w:t>
      </w:r>
      <w:r>
        <w:t>allows</w:t>
      </w:r>
      <w:r>
        <w:rPr>
          <w:spacing w:val="-4"/>
        </w:rPr>
        <w:t xml:space="preserve"> </w:t>
      </w:r>
      <w:r>
        <w:t>for</w:t>
      </w:r>
      <w:r>
        <w:rPr>
          <w:spacing w:val="-3"/>
        </w:rPr>
        <w:t xml:space="preserve"> </w:t>
      </w:r>
      <w:r>
        <w:t>deeper</w:t>
      </w:r>
      <w:r>
        <w:rPr>
          <w:spacing w:val="-2"/>
        </w:rPr>
        <w:t xml:space="preserve"> </w:t>
      </w:r>
      <w:r>
        <w:t>comprehension of</w:t>
      </w:r>
      <w:r>
        <w:rPr>
          <w:spacing w:val="-9"/>
        </w:rPr>
        <w:t xml:space="preserve"> </w:t>
      </w:r>
      <w:r>
        <w:t>influence</w:t>
      </w:r>
      <w:r>
        <w:rPr>
          <w:spacing w:val="-8"/>
        </w:rPr>
        <w:t xml:space="preserve"> </w:t>
      </w:r>
      <w:r>
        <w:t>dynamics</w:t>
      </w:r>
      <w:r>
        <w:rPr>
          <w:spacing w:val="-7"/>
        </w:rPr>
        <w:t xml:space="preserve"> </w:t>
      </w:r>
      <w:r>
        <w:t>within</w:t>
      </w:r>
      <w:r>
        <w:rPr>
          <w:spacing w:val="-8"/>
        </w:rPr>
        <w:t xml:space="preserve"> </w:t>
      </w:r>
      <w:r>
        <w:t>academic</w:t>
      </w:r>
      <w:r>
        <w:rPr>
          <w:spacing w:val="-8"/>
        </w:rPr>
        <w:t xml:space="preserve"> </w:t>
      </w:r>
      <w:r>
        <w:t>communities.</w:t>
      </w:r>
      <w:r>
        <w:rPr>
          <w:spacing w:val="-8"/>
        </w:rPr>
        <w:t xml:space="preserve"> </w:t>
      </w:r>
      <w:r>
        <w:t>It</w:t>
      </w:r>
      <w:r>
        <w:rPr>
          <w:spacing w:val="-8"/>
        </w:rPr>
        <w:t xml:space="preserve"> </w:t>
      </w:r>
      <w:r>
        <w:t>counts</w:t>
      </w:r>
      <w:r>
        <w:rPr>
          <w:spacing w:val="-7"/>
        </w:rPr>
        <w:t xml:space="preserve"> </w:t>
      </w:r>
      <w:r>
        <w:t>for</w:t>
      </w:r>
      <w:r>
        <w:rPr>
          <w:spacing w:val="-8"/>
        </w:rPr>
        <w:t xml:space="preserve"> </w:t>
      </w:r>
      <w:r>
        <w:t>uncertainties.</w:t>
      </w:r>
      <w:r>
        <w:rPr>
          <w:spacing w:val="-8"/>
        </w:rPr>
        <w:t xml:space="preserve"> </w:t>
      </w:r>
      <w:r>
        <w:t>It</w:t>
      </w:r>
      <w:r>
        <w:rPr>
          <w:spacing w:val="-8"/>
        </w:rPr>
        <w:t xml:space="preserve"> </w:t>
      </w:r>
      <w:r>
        <w:t>considers</w:t>
      </w:r>
      <w:r>
        <w:rPr>
          <w:spacing w:val="-8"/>
        </w:rPr>
        <w:t xml:space="preserve"> </w:t>
      </w:r>
      <w:r>
        <w:t>indirect</w:t>
      </w:r>
      <w:r>
        <w:rPr>
          <w:spacing w:val="-8"/>
        </w:rPr>
        <w:t xml:space="preserve"> </w:t>
      </w:r>
      <w:r>
        <w:t xml:space="preserve">relationships and this leads to better research management. It also improves collaboration strategies. By </w:t>
      </w:r>
      <w:r>
        <w:rPr>
          <w:i/>
        </w:rPr>
        <w:t>Axiom 4</w:t>
      </w:r>
      <w:r>
        <w:t>, we compute the Collaboration Stability (CS) for the network in Figure 1 and the value is 0.8875. This network is considered more stable and it is because the difference is smaller and positive. This is evident from equation 19.</w:t>
      </w:r>
    </w:p>
    <w:p w:rsidR="001149A3" w:rsidRDefault="00000000">
      <w:pPr>
        <w:spacing w:before="1" w:after="4"/>
        <w:ind w:left="141"/>
        <w:rPr>
          <w:sz w:val="20"/>
        </w:rPr>
      </w:pPr>
      <w:r>
        <w:rPr>
          <w:spacing w:val="-10"/>
          <w:sz w:val="20"/>
        </w:rPr>
        <w:t>.</w:t>
      </w:r>
    </w:p>
    <w:p w:rsidR="001149A3" w:rsidRDefault="00000000">
      <w:pPr>
        <w:pStyle w:val="BodyText"/>
        <w:ind w:left="2456"/>
      </w:pPr>
      <w:r>
        <w:rPr>
          <w:noProof/>
        </w:rPr>
        <w:drawing>
          <wp:inline distT="0" distB="0" distL="0" distR="0">
            <wp:extent cx="2823957" cy="1476184"/>
            <wp:effectExtent l="0" t="0" r="0" b="0"/>
            <wp:docPr id="48" name="Image 4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8" name="Image 48"/>
                    <pic:cNvPicPr/>
                  </pic:nvPicPr>
                  <pic:blipFill>
                    <a:blip r:embed="rId23" cstate="print"/>
                    <a:stretch>
                      <a:fillRect/>
                    </a:stretch>
                  </pic:blipFill>
                  <pic:spPr>
                    <a:xfrm>
                      <a:off x="0" y="0"/>
                      <a:ext cx="2823957" cy="1476184"/>
                    </a:xfrm>
                    <a:prstGeom prst="rect">
                      <a:avLst/>
                    </a:prstGeom>
                  </pic:spPr>
                </pic:pic>
              </a:graphicData>
            </a:graphic>
          </wp:inline>
        </w:drawing>
      </w:r>
    </w:p>
    <w:p w:rsidR="001149A3" w:rsidRDefault="00000000">
      <w:pPr>
        <w:spacing w:before="56"/>
        <w:ind w:left="284" w:right="285"/>
        <w:jc w:val="center"/>
        <w:rPr>
          <w:sz w:val="20"/>
        </w:rPr>
      </w:pPr>
      <w:r>
        <w:rPr>
          <w:b/>
          <w:sz w:val="20"/>
        </w:rPr>
        <w:t>Figure</w:t>
      </w:r>
      <w:r>
        <w:rPr>
          <w:b/>
          <w:spacing w:val="-3"/>
          <w:sz w:val="20"/>
        </w:rPr>
        <w:t xml:space="preserve"> </w:t>
      </w:r>
      <w:r>
        <w:rPr>
          <w:b/>
          <w:sz w:val="20"/>
        </w:rPr>
        <w:t>8.</w:t>
      </w:r>
      <w:r>
        <w:rPr>
          <w:b/>
          <w:spacing w:val="45"/>
          <w:sz w:val="20"/>
        </w:rPr>
        <w:t xml:space="preserve"> </w:t>
      </w:r>
      <w:r>
        <w:rPr>
          <w:sz w:val="20"/>
        </w:rPr>
        <w:t>BC</w:t>
      </w:r>
      <w:r>
        <w:rPr>
          <w:spacing w:val="-4"/>
          <w:sz w:val="20"/>
        </w:rPr>
        <w:t xml:space="preserve"> </w:t>
      </w:r>
      <w:r>
        <w:rPr>
          <w:sz w:val="20"/>
        </w:rPr>
        <w:t>and</w:t>
      </w:r>
      <w:r>
        <w:rPr>
          <w:spacing w:val="-2"/>
          <w:sz w:val="20"/>
        </w:rPr>
        <w:t xml:space="preserve"> </w:t>
      </w:r>
      <w:r>
        <w:rPr>
          <w:sz w:val="20"/>
        </w:rPr>
        <w:t>NPFIC</w:t>
      </w:r>
      <w:r>
        <w:rPr>
          <w:spacing w:val="-4"/>
          <w:sz w:val="20"/>
        </w:rPr>
        <w:t xml:space="preserve"> </w:t>
      </w:r>
      <w:r>
        <w:rPr>
          <w:sz w:val="20"/>
        </w:rPr>
        <w:t>Rank</w:t>
      </w:r>
      <w:r>
        <w:rPr>
          <w:spacing w:val="-2"/>
          <w:sz w:val="20"/>
        </w:rPr>
        <w:t xml:space="preserve"> Correlation</w:t>
      </w:r>
    </w:p>
    <w:p w:rsidR="001149A3" w:rsidRDefault="001149A3">
      <w:pPr>
        <w:jc w:val="center"/>
        <w:rPr>
          <w:b/>
          <w:sz w:val="20"/>
        </w:rPr>
      </w:pPr>
    </w:p>
    <w:p w:rsidR="00C715F2" w:rsidRPr="00C715F2" w:rsidRDefault="00C715F2" w:rsidP="00C715F2">
      <w:pPr>
        <w:rPr>
          <w:sz w:val="20"/>
        </w:rPr>
      </w:pPr>
    </w:p>
    <w:p w:rsidR="00C715F2" w:rsidRPr="00C715F2" w:rsidRDefault="00C715F2" w:rsidP="00C715F2">
      <w:pPr>
        <w:rPr>
          <w:b/>
          <w:bCs/>
          <w:sz w:val="20"/>
          <w:lang w:val="en-IN"/>
        </w:rPr>
      </w:pPr>
      <w:r w:rsidRPr="00C715F2">
        <w:rPr>
          <w:b/>
          <w:bCs/>
          <w:sz w:val="20"/>
          <w:lang w:val="en-IN"/>
        </w:rPr>
        <w:t xml:space="preserve">Correlation Between </w:t>
      </w:r>
      <w:proofErr w:type="spellStart"/>
      <w:r w:rsidRPr="00C715F2">
        <w:rPr>
          <w:b/>
          <w:bCs/>
          <w:sz w:val="20"/>
          <w:lang w:val="en-IN"/>
        </w:rPr>
        <w:t>BC_Rank</w:t>
      </w:r>
      <w:proofErr w:type="spellEnd"/>
      <w:r w:rsidRPr="00C715F2">
        <w:rPr>
          <w:b/>
          <w:bCs/>
          <w:sz w:val="20"/>
          <w:lang w:val="en-IN"/>
        </w:rPr>
        <w:t xml:space="preserve"> and </w:t>
      </w:r>
      <w:proofErr w:type="spellStart"/>
      <w:r w:rsidRPr="00C715F2">
        <w:rPr>
          <w:b/>
          <w:bCs/>
          <w:sz w:val="20"/>
          <w:lang w:val="en-IN"/>
        </w:rPr>
        <w:t>NPFIC_Rank</w:t>
      </w:r>
      <w:proofErr w:type="spellEnd"/>
    </w:p>
    <w:p w:rsidR="00C715F2" w:rsidRPr="00C715F2" w:rsidRDefault="00C715F2" w:rsidP="00C715F2">
      <w:pPr>
        <w:rPr>
          <w:bCs/>
          <w:sz w:val="20"/>
          <w:lang w:val="en-IN"/>
        </w:rPr>
      </w:pPr>
      <w:r w:rsidRPr="00C715F2">
        <w:rPr>
          <w:bCs/>
          <w:sz w:val="20"/>
          <w:lang w:val="en-IN"/>
        </w:rPr>
        <w:t>The given scatter plot illustrates the relationship between Betweenness Centrality Rank (</w:t>
      </w:r>
      <w:proofErr w:type="spellStart"/>
      <w:r w:rsidRPr="00C715F2">
        <w:rPr>
          <w:bCs/>
          <w:sz w:val="20"/>
          <w:lang w:val="en-IN"/>
        </w:rPr>
        <w:t>BC_Rank</w:t>
      </w:r>
      <w:proofErr w:type="spellEnd"/>
      <w:r w:rsidRPr="00C715F2">
        <w:rPr>
          <w:bCs/>
          <w:sz w:val="20"/>
          <w:lang w:val="en-IN"/>
        </w:rPr>
        <w:t xml:space="preserve">) and the Average of </w:t>
      </w:r>
      <w:proofErr w:type="spellStart"/>
      <w:r w:rsidRPr="00C715F2">
        <w:rPr>
          <w:bCs/>
          <w:sz w:val="20"/>
          <w:lang w:val="en-IN"/>
        </w:rPr>
        <w:t>NPFIC_Rank</w:t>
      </w:r>
      <w:proofErr w:type="spellEnd"/>
      <w:r w:rsidRPr="00C715F2">
        <w:rPr>
          <w:bCs/>
          <w:sz w:val="20"/>
          <w:lang w:val="en-IN"/>
        </w:rPr>
        <w:t xml:space="preserve">. The x-axis represents </w:t>
      </w:r>
      <w:proofErr w:type="spellStart"/>
      <w:r w:rsidRPr="00C715F2">
        <w:rPr>
          <w:bCs/>
          <w:sz w:val="20"/>
          <w:lang w:val="en-IN"/>
        </w:rPr>
        <w:t>BC_Rank</w:t>
      </w:r>
      <w:proofErr w:type="spellEnd"/>
      <w:r w:rsidRPr="00C715F2">
        <w:rPr>
          <w:bCs/>
          <w:sz w:val="20"/>
          <w:lang w:val="en-IN"/>
        </w:rPr>
        <w:t xml:space="preserve">, while the y-axis denotes the Average of </w:t>
      </w:r>
      <w:proofErr w:type="spellStart"/>
      <w:r w:rsidRPr="00C715F2">
        <w:rPr>
          <w:bCs/>
          <w:sz w:val="20"/>
          <w:lang w:val="en-IN"/>
        </w:rPr>
        <w:t>NPFIC_Rank</w:t>
      </w:r>
      <w:proofErr w:type="spellEnd"/>
      <w:r w:rsidRPr="00C715F2">
        <w:rPr>
          <w:bCs/>
          <w:sz w:val="20"/>
          <w:lang w:val="en-IN"/>
        </w:rPr>
        <w:t>. Each blue dot represents a researcher, and the dashed trend line indicates a strong positive correlation between these two variables.</w:t>
      </w:r>
    </w:p>
    <w:p w:rsidR="00C715F2" w:rsidRPr="00C715F2" w:rsidRDefault="00C715F2" w:rsidP="00C715F2">
      <w:pPr>
        <w:rPr>
          <w:bCs/>
          <w:sz w:val="20"/>
          <w:lang w:val="en-IN"/>
        </w:rPr>
      </w:pPr>
      <w:r w:rsidRPr="00C715F2">
        <w:rPr>
          <w:bCs/>
          <w:sz w:val="20"/>
          <w:lang w:val="en-IN"/>
        </w:rPr>
        <w:t>Interpretation of the Results</w:t>
      </w:r>
    </w:p>
    <w:p w:rsidR="00C715F2" w:rsidRPr="00C715F2" w:rsidRDefault="00C715F2" w:rsidP="00C715F2">
      <w:pPr>
        <w:rPr>
          <w:bCs/>
          <w:sz w:val="20"/>
          <w:lang w:val="en-IN"/>
        </w:rPr>
      </w:pPr>
      <w:r w:rsidRPr="00C715F2">
        <w:rPr>
          <w:bCs/>
          <w:sz w:val="20"/>
          <w:lang w:val="en-IN"/>
        </w:rPr>
        <w:t xml:space="preserve">The observed pattern in the scatter plot suggests that as a researcher's </w:t>
      </w:r>
      <w:proofErr w:type="spellStart"/>
      <w:r w:rsidRPr="00C715F2">
        <w:rPr>
          <w:bCs/>
          <w:sz w:val="20"/>
          <w:lang w:val="en-IN"/>
        </w:rPr>
        <w:t>BC_Rank</w:t>
      </w:r>
      <w:proofErr w:type="spellEnd"/>
      <w:r w:rsidRPr="00C715F2">
        <w:rPr>
          <w:bCs/>
          <w:sz w:val="20"/>
          <w:lang w:val="en-IN"/>
        </w:rPr>
        <w:t xml:space="preserve"> increases, their </w:t>
      </w:r>
      <w:proofErr w:type="spellStart"/>
      <w:r w:rsidRPr="00C715F2">
        <w:rPr>
          <w:bCs/>
          <w:sz w:val="20"/>
          <w:lang w:val="en-IN"/>
        </w:rPr>
        <w:t>NPFIC_Rank</w:t>
      </w:r>
      <w:proofErr w:type="spellEnd"/>
      <w:r w:rsidRPr="00C715F2">
        <w:rPr>
          <w:bCs/>
          <w:sz w:val="20"/>
          <w:lang w:val="en-IN"/>
        </w:rPr>
        <w:t xml:space="preserve"> also tends to rise. This strong linear relationship implies that betweenness centrality plays a significant role in </w:t>
      </w:r>
      <w:r w:rsidRPr="00C715F2">
        <w:rPr>
          <w:bCs/>
          <w:sz w:val="20"/>
          <w:lang w:val="en-IN"/>
        </w:rPr>
        <w:lastRenderedPageBreak/>
        <w:t xml:space="preserve">determining researcher influence as captured by the NPFIC metric. Researchers with a high </w:t>
      </w:r>
      <w:proofErr w:type="spellStart"/>
      <w:r w:rsidRPr="00C715F2">
        <w:rPr>
          <w:bCs/>
          <w:sz w:val="20"/>
          <w:lang w:val="en-IN"/>
        </w:rPr>
        <w:t>BC_Rank</w:t>
      </w:r>
      <w:proofErr w:type="spellEnd"/>
      <w:r w:rsidRPr="00C715F2">
        <w:rPr>
          <w:bCs/>
          <w:sz w:val="20"/>
          <w:lang w:val="en-IN"/>
        </w:rPr>
        <w:t xml:space="preserve"> serve as crucial intermediaries in the research network, connecting different groups and facilitating knowledge flow. Since </w:t>
      </w:r>
      <w:proofErr w:type="spellStart"/>
      <w:r w:rsidRPr="00C715F2">
        <w:rPr>
          <w:bCs/>
          <w:sz w:val="20"/>
          <w:lang w:val="en-IN"/>
        </w:rPr>
        <w:t>NPFIC_Rank</w:t>
      </w:r>
      <w:proofErr w:type="spellEnd"/>
      <w:r w:rsidRPr="00C715F2">
        <w:rPr>
          <w:bCs/>
          <w:sz w:val="20"/>
          <w:lang w:val="en-IN"/>
        </w:rPr>
        <w:t xml:space="preserve"> is designed to assess the overall impact of a researcher in the network, it makes sense that those with a high </w:t>
      </w:r>
      <w:proofErr w:type="spellStart"/>
      <w:r w:rsidRPr="00C715F2">
        <w:rPr>
          <w:bCs/>
          <w:sz w:val="20"/>
          <w:lang w:val="en-IN"/>
        </w:rPr>
        <w:t>BC_Rank</w:t>
      </w:r>
      <w:proofErr w:type="spellEnd"/>
      <w:r w:rsidRPr="00C715F2">
        <w:rPr>
          <w:bCs/>
          <w:sz w:val="20"/>
          <w:lang w:val="en-IN"/>
        </w:rPr>
        <w:t xml:space="preserve">—who act as key bridges—also achieve higher </w:t>
      </w:r>
      <w:proofErr w:type="spellStart"/>
      <w:r w:rsidRPr="00C715F2">
        <w:rPr>
          <w:bCs/>
          <w:sz w:val="20"/>
          <w:lang w:val="en-IN"/>
        </w:rPr>
        <w:t>NPFIC_Rank</w:t>
      </w:r>
      <w:proofErr w:type="spellEnd"/>
      <w:r w:rsidRPr="00C715F2">
        <w:rPr>
          <w:bCs/>
          <w:sz w:val="20"/>
          <w:lang w:val="en-IN"/>
        </w:rPr>
        <w:t xml:space="preserve"> values.</w:t>
      </w:r>
    </w:p>
    <w:p w:rsidR="00C715F2" w:rsidRPr="00C715F2" w:rsidRDefault="00C715F2" w:rsidP="00C715F2">
      <w:pPr>
        <w:rPr>
          <w:bCs/>
          <w:sz w:val="20"/>
          <w:lang w:val="en-IN"/>
        </w:rPr>
      </w:pPr>
      <w:r w:rsidRPr="00C715F2">
        <w:rPr>
          <w:bCs/>
          <w:sz w:val="20"/>
          <w:lang w:val="en-IN"/>
        </w:rPr>
        <w:t>Significance of the Relationship</w:t>
      </w:r>
    </w:p>
    <w:p w:rsidR="00C715F2" w:rsidRPr="00C715F2" w:rsidRDefault="00C715F2" w:rsidP="00C715F2">
      <w:pPr>
        <w:rPr>
          <w:bCs/>
          <w:sz w:val="20"/>
          <w:lang w:val="en-IN"/>
        </w:rPr>
      </w:pPr>
      <w:r w:rsidRPr="00C715F2">
        <w:rPr>
          <w:bCs/>
          <w:sz w:val="20"/>
          <w:lang w:val="en-IN"/>
        </w:rPr>
        <w:t>Betweenness centrality (BC) is a key network measure that identifies nodes (researchers) that frequently appear on the shortest paths between other nodes. In academic collaboration networks, researchers with high BC are often those who bridge different research communities, enhancing cross-disciplinary collaboration and information diffusion. The strong correlation observed in the scatter plot suggests that a researcher's role as an intermediary is a critical factor in determining their overall network-based influence (</w:t>
      </w:r>
      <w:proofErr w:type="spellStart"/>
      <w:r w:rsidRPr="00C715F2">
        <w:rPr>
          <w:bCs/>
          <w:sz w:val="20"/>
          <w:lang w:val="en-IN"/>
        </w:rPr>
        <w:t>NPFIC_Rank</w:t>
      </w:r>
      <w:proofErr w:type="spellEnd"/>
      <w:r w:rsidRPr="00C715F2">
        <w:rPr>
          <w:bCs/>
          <w:sz w:val="20"/>
          <w:lang w:val="en-IN"/>
        </w:rPr>
        <w:t>).</w:t>
      </w:r>
    </w:p>
    <w:p w:rsidR="00C715F2" w:rsidRPr="00C715F2" w:rsidRDefault="00C715F2" w:rsidP="00C715F2">
      <w:pPr>
        <w:rPr>
          <w:bCs/>
          <w:sz w:val="20"/>
          <w:lang w:val="en-IN"/>
        </w:rPr>
      </w:pPr>
      <w:r w:rsidRPr="00C715F2">
        <w:rPr>
          <w:bCs/>
          <w:sz w:val="20"/>
          <w:lang w:val="en-IN"/>
        </w:rPr>
        <w:t>This finding aligns with previous research on scientific impact and network analysis, which emphasizes that scholars who serve as connectors between different research clusters tend to have higher influence and visibility. Such researchers often contribute to multiple fields and facilitate cross-pollination of ideas, leading to greater recognition and citation impact.</w:t>
      </w:r>
    </w:p>
    <w:p w:rsidR="00C715F2" w:rsidRPr="00C715F2" w:rsidRDefault="00C715F2" w:rsidP="00C715F2">
      <w:pPr>
        <w:rPr>
          <w:bCs/>
          <w:sz w:val="20"/>
          <w:lang w:val="en-IN"/>
        </w:rPr>
      </w:pPr>
      <w:r w:rsidRPr="00C715F2">
        <w:rPr>
          <w:bCs/>
          <w:sz w:val="20"/>
          <w:lang w:val="en-IN"/>
        </w:rPr>
        <w:t>Implications for Research Evaluation</w:t>
      </w:r>
    </w:p>
    <w:p w:rsidR="00C715F2" w:rsidRPr="00C715F2" w:rsidRDefault="00C715F2" w:rsidP="00C715F2">
      <w:pPr>
        <w:rPr>
          <w:bCs/>
          <w:sz w:val="20"/>
          <w:lang w:val="en-IN"/>
        </w:rPr>
      </w:pPr>
      <w:r w:rsidRPr="00C715F2">
        <w:rPr>
          <w:bCs/>
          <w:sz w:val="20"/>
          <w:lang w:val="en-IN"/>
        </w:rPr>
        <w:t xml:space="preserve">The strong relationship between </w:t>
      </w:r>
      <w:proofErr w:type="spellStart"/>
      <w:r w:rsidRPr="00C715F2">
        <w:rPr>
          <w:bCs/>
          <w:sz w:val="20"/>
          <w:lang w:val="en-IN"/>
        </w:rPr>
        <w:t>BC_Rank</w:t>
      </w:r>
      <w:proofErr w:type="spellEnd"/>
      <w:r w:rsidRPr="00C715F2">
        <w:rPr>
          <w:bCs/>
          <w:sz w:val="20"/>
          <w:lang w:val="en-IN"/>
        </w:rPr>
        <w:t xml:space="preserve"> and </w:t>
      </w:r>
      <w:proofErr w:type="spellStart"/>
      <w:r w:rsidRPr="00C715F2">
        <w:rPr>
          <w:bCs/>
          <w:sz w:val="20"/>
          <w:lang w:val="en-IN"/>
        </w:rPr>
        <w:t>NPFIC_Rank</w:t>
      </w:r>
      <w:proofErr w:type="spellEnd"/>
      <w:r w:rsidRPr="00C715F2">
        <w:rPr>
          <w:bCs/>
          <w:sz w:val="20"/>
          <w:lang w:val="en-IN"/>
        </w:rPr>
        <w:t xml:space="preserve"> has several implications for the evaluation of researcher influence:</w:t>
      </w:r>
    </w:p>
    <w:p w:rsidR="00C715F2" w:rsidRPr="00C715F2" w:rsidRDefault="00C715F2" w:rsidP="00C715F2">
      <w:pPr>
        <w:numPr>
          <w:ilvl w:val="0"/>
          <w:numId w:val="13"/>
        </w:numPr>
        <w:rPr>
          <w:bCs/>
          <w:sz w:val="20"/>
          <w:lang w:val="en-IN"/>
        </w:rPr>
      </w:pPr>
      <w:r w:rsidRPr="00C715F2">
        <w:rPr>
          <w:bCs/>
          <w:sz w:val="20"/>
          <w:lang w:val="en-IN"/>
        </w:rPr>
        <w:t>Network Position Matters – Traditional metrics like citation count or h-index may not fully capture the importance of researchers who act as bridges in a network. BC-based rankings highlight those with significant structural roles.</w:t>
      </w:r>
    </w:p>
    <w:p w:rsidR="00C715F2" w:rsidRPr="00C715F2" w:rsidRDefault="00C715F2" w:rsidP="00C715F2">
      <w:pPr>
        <w:numPr>
          <w:ilvl w:val="0"/>
          <w:numId w:val="13"/>
        </w:numPr>
        <w:rPr>
          <w:bCs/>
          <w:sz w:val="20"/>
          <w:lang w:val="en-IN"/>
        </w:rPr>
      </w:pPr>
      <w:r w:rsidRPr="00C715F2">
        <w:rPr>
          <w:bCs/>
          <w:sz w:val="20"/>
          <w:lang w:val="en-IN"/>
        </w:rPr>
        <w:t>Identifying Key Influencers – Institutions and funding agencies can use betweenness centrality as an additional criterion for identifying researchers who foster interdisciplinary collaborations and network cohesion.</w:t>
      </w:r>
    </w:p>
    <w:p w:rsidR="00C715F2" w:rsidRPr="00C715F2" w:rsidRDefault="00C715F2" w:rsidP="00C715F2">
      <w:pPr>
        <w:numPr>
          <w:ilvl w:val="0"/>
          <w:numId w:val="13"/>
        </w:numPr>
        <w:rPr>
          <w:bCs/>
          <w:sz w:val="20"/>
          <w:lang w:val="en-IN"/>
        </w:rPr>
      </w:pPr>
      <w:r w:rsidRPr="00C715F2">
        <w:rPr>
          <w:bCs/>
          <w:sz w:val="20"/>
          <w:lang w:val="en-IN"/>
        </w:rPr>
        <w:t>Optimizing Research Collaborations – Understanding the role of BC in influence rankings can help researchers strategically position themselves within academic networks to maximize their impact and visibility.</w:t>
      </w:r>
    </w:p>
    <w:p w:rsidR="00C715F2" w:rsidRDefault="00C715F2" w:rsidP="00C715F2">
      <w:pPr>
        <w:rPr>
          <w:b/>
          <w:sz w:val="20"/>
        </w:rPr>
      </w:pPr>
    </w:p>
    <w:p w:rsidR="00C715F2" w:rsidRDefault="00C715F2" w:rsidP="00C715F2">
      <w:pPr>
        <w:rPr>
          <w:b/>
          <w:sz w:val="20"/>
        </w:rPr>
      </w:pPr>
    </w:p>
    <w:p w:rsidR="002F5BAA" w:rsidRPr="002F5BAA" w:rsidRDefault="002F5BAA" w:rsidP="002F5BAA">
      <w:pPr>
        <w:rPr>
          <w:sz w:val="20"/>
          <w:lang w:val="en-IN"/>
        </w:rPr>
      </w:pPr>
      <w:r>
        <w:rPr>
          <w:sz w:val="20"/>
        </w:rPr>
        <w:t xml:space="preserve">   </w:t>
      </w:r>
      <w:r w:rsidRPr="002F5BAA">
        <w:rPr>
          <w:sz w:val="20"/>
          <w:lang w:val="en-IN"/>
        </w:rPr>
        <w:t xml:space="preserve">In large-scale social networks, identifying influential nodes is crucial for applications such as </w:t>
      </w:r>
      <w:r w:rsidRPr="002F5BAA">
        <w:rPr>
          <w:b/>
          <w:bCs/>
          <w:sz w:val="20"/>
          <w:lang w:val="en-IN"/>
        </w:rPr>
        <w:t>viral marketing, social influence analysis, and epidemic control</w:t>
      </w:r>
      <w:r w:rsidRPr="002F5BAA">
        <w:rPr>
          <w:sz w:val="20"/>
          <w:lang w:val="en-IN"/>
        </w:rPr>
        <w:t xml:space="preserve">. Traditional centrality measures like </w:t>
      </w:r>
      <w:r w:rsidRPr="002F5BAA">
        <w:rPr>
          <w:b/>
          <w:bCs/>
          <w:sz w:val="20"/>
          <w:lang w:val="en-IN"/>
        </w:rPr>
        <w:t>Degree Centrality (DC), Betweenness Centrality (BC), Closeness Centrality (CC), and PageRank</w:t>
      </w:r>
      <w:r w:rsidRPr="002F5BAA">
        <w:rPr>
          <w:sz w:val="20"/>
          <w:lang w:val="en-IN"/>
        </w:rPr>
        <w:t xml:space="preserve"> help quantify the importance of nodes. However, these measures are often deterministic and fail to capture the </w:t>
      </w:r>
      <w:r w:rsidRPr="002F5BAA">
        <w:rPr>
          <w:b/>
          <w:bCs/>
          <w:sz w:val="20"/>
          <w:lang w:val="en-IN"/>
        </w:rPr>
        <w:t>uncertainty and vagueness</w:t>
      </w:r>
      <w:r w:rsidRPr="002F5BAA">
        <w:rPr>
          <w:sz w:val="20"/>
          <w:lang w:val="en-IN"/>
        </w:rPr>
        <w:t xml:space="preserve"> inherent in real-world networks. </w:t>
      </w:r>
      <w:r w:rsidRPr="002F5BAA">
        <w:rPr>
          <w:b/>
          <w:bCs/>
          <w:sz w:val="20"/>
          <w:lang w:val="en-IN"/>
        </w:rPr>
        <w:t>Fuzzy centrality measures</w:t>
      </w:r>
      <w:r w:rsidRPr="002F5BAA">
        <w:rPr>
          <w:sz w:val="20"/>
          <w:lang w:val="en-IN"/>
        </w:rPr>
        <w:t xml:space="preserve"> address this issue by integrating </w:t>
      </w:r>
      <w:r w:rsidRPr="002F5BAA">
        <w:rPr>
          <w:b/>
          <w:bCs/>
          <w:sz w:val="20"/>
          <w:lang w:val="en-IN"/>
        </w:rPr>
        <w:t>fuzzy logic</w:t>
      </w:r>
      <w:r w:rsidRPr="002F5BAA">
        <w:rPr>
          <w:sz w:val="20"/>
          <w:lang w:val="en-IN"/>
        </w:rPr>
        <w:t xml:space="preserve"> into centrality calculations, allowing for a more nuanced and flexible ranking of influential nodes.</w:t>
      </w:r>
    </w:p>
    <w:p w:rsidR="002F5BAA" w:rsidRPr="002F5BAA" w:rsidRDefault="002F5BAA" w:rsidP="002F5BAA">
      <w:pPr>
        <w:rPr>
          <w:b/>
          <w:bCs/>
          <w:sz w:val="20"/>
          <w:lang w:val="en-IN"/>
        </w:rPr>
      </w:pPr>
      <w:r w:rsidRPr="002F5BAA">
        <w:rPr>
          <w:b/>
          <w:bCs/>
          <w:sz w:val="20"/>
          <w:lang w:val="en-IN"/>
        </w:rPr>
        <w:t>Challenges in Large-Scale Networks</w:t>
      </w:r>
    </w:p>
    <w:p w:rsidR="002F5BAA" w:rsidRPr="002F5BAA" w:rsidRDefault="002F5BAA" w:rsidP="002F5BAA">
      <w:pPr>
        <w:rPr>
          <w:sz w:val="20"/>
          <w:lang w:val="en-IN"/>
        </w:rPr>
      </w:pPr>
      <w:proofErr w:type="spellStart"/>
      <w:r w:rsidRPr="002F5BAA">
        <w:rPr>
          <w:sz w:val="20"/>
          <w:lang w:val="en-IN"/>
        </w:rPr>
        <w:t>Analyzing</w:t>
      </w:r>
      <w:proofErr w:type="spellEnd"/>
      <w:r w:rsidRPr="002F5BAA">
        <w:rPr>
          <w:sz w:val="20"/>
          <w:lang w:val="en-IN"/>
        </w:rPr>
        <w:t xml:space="preserve"> centrality measures in </w:t>
      </w:r>
      <w:r w:rsidRPr="002F5BAA">
        <w:rPr>
          <w:b/>
          <w:bCs/>
          <w:sz w:val="20"/>
          <w:lang w:val="en-IN"/>
        </w:rPr>
        <w:t>large-scale social networks</w:t>
      </w:r>
      <w:r w:rsidRPr="002F5BAA">
        <w:rPr>
          <w:sz w:val="20"/>
          <w:lang w:val="en-IN"/>
        </w:rPr>
        <w:t xml:space="preserve"> presents several computational challenges:</w:t>
      </w:r>
    </w:p>
    <w:p w:rsidR="002F5BAA" w:rsidRPr="002F5BAA" w:rsidRDefault="002F5BAA" w:rsidP="002F5BAA">
      <w:pPr>
        <w:numPr>
          <w:ilvl w:val="0"/>
          <w:numId w:val="17"/>
        </w:numPr>
        <w:rPr>
          <w:sz w:val="20"/>
          <w:lang w:val="en-IN"/>
        </w:rPr>
      </w:pPr>
      <w:r w:rsidRPr="002F5BAA">
        <w:rPr>
          <w:b/>
          <w:bCs/>
          <w:sz w:val="20"/>
          <w:lang w:val="en-IN"/>
        </w:rPr>
        <w:t>Scalability</w:t>
      </w:r>
      <w:r w:rsidRPr="002F5BAA">
        <w:rPr>
          <w:sz w:val="20"/>
          <w:lang w:val="en-IN"/>
        </w:rPr>
        <w:t xml:space="preserve"> – Traditional algorithms become computationally expensive as network size grows.</w:t>
      </w:r>
    </w:p>
    <w:p w:rsidR="002F5BAA" w:rsidRPr="002F5BAA" w:rsidRDefault="002F5BAA" w:rsidP="002F5BAA">
      <w:pPr>
        <w:numPr>
          <w:ilvl w:val="0"/>
          <w:numId w:val="17"/>
        </w:numPr>
        <w:rPr>
          <w:sz w:val="20"/>
          <w:lang w:val="en-IN"/>
        </w:rPr>
      </w:pPr>
      <w:r w:rsidRPr="002F5BAA">
        <w:rPr>
          <w:b/>
          <w:bCs/>
          <w:sz w:val="20"/>
          <w:lang w:val="en-IN"/>
        </w:rPr>
        <w:t>Uncertainty in Influence</w:t>
      </w:r>
      <w:r w:rsidRPr="002F5BAA">
        <w:rPr>
          <w:sz w:val="20"/>
          <w:lang w:val="en-IN"/>
        </w:rPr>
        <w:t xml:space="preserve"> – Real-world influence is not binary; it fluctuates based on various social, temporal, and contextual factors.</w:t>
      </w:r>
    </w:p>
    <w:p w:rsidR="002F5BAA" w:rsidRPr="002F5BAA" w:rsidRDefault="002F5BAA" w:rsidP="002F5BAA">
      <w:pPr>
        <w:numPr>
          <w:ilvl w:val="0"/>
          <w:numId w:val="17"/>
        </w:numPr>
        <w:rPr>
          <w:sz w:val="20"/>
          <w:lang w:val="en-IN"/>
        </w:rPr>
      </w:pPr>
      <w:r w:rsidRPr="002F5BAA">
        <w:rPr>
          <w:b/>
          <w:bCs/>
          <w:sz w:val="20"/>
          <w:lang w:val="en-IN"/>
        </w:rPr>
        <w:t>Dynamic Nature</w:t>
      </w:r>
      <w:r w:rsidRPr="002F5BAA">
        <w:rPr>
          <w:sz w:val="20"/>
          <w:lang w:val="en-IN"/>
        </w:rPr>
        <w:t xml:space="preserve"> – Social networks are constantly evolving, requiring algorithms that can </w:t>
      </w:r>
      <w:r w:rsidRPr="002F5BAA">
        <w:rPr>
          <w:b/>
          <w:bCs/>
          <w:sz w:val="20"/>
          <w:lang w:val="en-IN"/>
        </w:rPr>
        <w:t>update centrality rankings efficiently</w:t>
      </w:r>
      <w:r w:rsidRPr="002F5BAA">
        <w:rPr>
          <w:sz w:val="20"/>
          <w:lang w:val="en-IN"/>
        </w:rPr>
        <w:t>.</w:t>
      </w:r>
    </w:p>
    <w:p w:rsidR="002F5BAA" w:rsidRPr="002F5BAA" w:rsidRDefault="002F5BAA" w:rsidP="002F5BAA">
      <w:pPr>
        <w:rPr>
          <w:sz w:val="20"/>
          <w:lang w:val="en-IN"/>
        </w:rPr>
      </w:pPr>
      <w:r w:rsidRPr="002F5BAA">
        <w:rPr>
          <w:sz w:val="20"/>
          <w:lang w:val="en-IN"/>
        </w:rPr>
        <w:t xml:space="preserve">To address these challenges, researchers have developed </w:t>
      </w:r>
      <w:r w:rsidRPr="002F5BAA">
        <w:rPr>
          <w:b/>
          <w:bCs/>
          <w:sz w:val="20"/>
          <w:lang w:val="en-IN"/>
        </w:rPr>
        <w:t>efficient algorithms</w:t>
      </w:r>
      <w:r w:rsidRPr="002F5BAA">
        <w:rPr>
          <w:sz w:val="20"/>
          <w:lang w:val="en-IN"/>
        </w:rPr>
        <w:t xml:space="preserve"> for computing fuzzy centrality measures that balance </w:t>
      </w:r>
      <w:r w:rsidRPr="002F5BAA">
        <w:rPr>
          <w:b/>
          <w:bCs/>
          <w:sz w:val="20"/>
          <w:lang w:val="en-IN"/>
        </w:rPr>
        <w:t>accuracy and computational efficiency</w:t>
      </w:r>
      <w:r w:rsidRPr="002F5BAA">
        <w:rPr>
          <w:sz w:val="20"/>
          <w:lang w:val="en-IN"/>
        </w:rPr>
        <w:t>.</w:t>
      </w:r>
    </w:p>
    <w:p w:rsidR="002F5BAA" w:rsidRPr="002F5BAA" w:rsidRDefault="002F5BAA" w:rsidP="002F5BAA">
      <w:pPr>
        <w:rPr>
          <w:b/>
          <w:bCs/>
          <w:sz w:val="20"/>
          <w:lang w:val="en-IN"/>
        </w:rPr>
      </w:pPr>
      <w:r w:rsidRPr="002F5BAA">
        <w:rPr>
          <w:b/>
          <w:bCs/>
          <w:sz w:val="20"/>
          <w:lang w:val="en-IN"/>
        </w:rPr>
        <w:t>Fuzzy Centrality Measures</w:t>
      </w:r>
    </w:p>
    <w:p w:rsidR="002F5BAA" w:rsidRPr="002F5BAA" w:rsidRDefault="002F5BAA" w:rsidP="002F5BAA">
      <w:pPr>
        <w:rPr>
          <w:sz w:val="20"/>
          <w:lang w:val="en-IN"/>
        </w:rPr>
      </w:pPr>
      <w:r w:rsidRPr="002F5BAA">
        <w:rPr>
          <w:sz w:val="20"/>
          <w:lang w:val="en-IN"/>
        </w:rPr>
        <w:t xml:space="preserve">Fuzzy centrality measures extend classical centrality metrics by incorporating </w:t>
      </w:r>
      <w:r w:rsidRPr="002F5BAA">
        <w:rPr>
          <w:b/>
          <w:bCs/>
          <w:sz w:val="20"/>
          <w:lang w:val="en-IN"/>
        </w:rPr>
        <w:t>fuzzy set theory</w:t>
      </w:r>
      <w:r w:rsidRPr="002F5BAA">
        <w:rPr>
          <w:sz w:val="20"/>
          <w:lang w:val="en-IN"/>
        </w:rPr>
        <w:t>. Some common fuzzy-based centrality measures include:</w:t>
      </w:r>
    </w:p>
    <w:p w:rsidR="002F5BAA" w:rsidRPr="002F5BAA" w:rsidRDefault="002F5BAA" w:rsidP="002F5BAA">
      <w:pPr>
        <w:numPr>
          <w:ilvl w:val="0"/>
          <w:numId w:val="18"/>
        </w:numPr>
        <w:rPr>
          <w:sz w:val="20"/>
          <w:lang w:val="en-IN"/>
        </w:rPr>
      </w:pPr>
      <w:r w:rsidRPr="002F5BAA">
        <w:rPr>
          <w:b/>
          <w:bCs/>
          <w:sz w:val="20"/>
          <w:lang w:val="en-IN"/>
        </w:rPr>
        <w:t>Fuzzy Degree Centrality (FDC):</w:t>
      </w:r>
      <w:r w:rsidRPr="002F5BAA">
        <w:rPr>
          <w:sz w:val="20"/>
          <w:lang w:val="en-IN"/>
        </w:rPr>
        <w:t xml:space="preserve"> Instead of counting direct connections, </w:t>
      </w:r>
      <w:r w:rsidRPr="002F5BAA">
        <w:rPr>
          <w:b/>
          <w:bCs/>
          <w:sz w:val="20"/>
          <w:lang w:val="en-IN"/>
        </w:rPr>
        <w:t>FDC assigns a fuzzy weight</w:t>
      </w:r>
      <w:r w:rsidRPr="002F5BAA">
        <w:rPr>
          <w:sz w:val="20"/>
          <w:lang w:val="en-IN"/>
        </w:rPr>
        <w:t xml:space="preserve"> to each connection, representing the strength or uncertainty of the relationship.</w:t>
      </w:r>
    </w:p>
    <w:p w:rsidR="002F5BAA" w:rsidRPr="002F5BAA" w:rsidRDefault="002F5BAA" w:rsidP="002F5BAA">
      <w:pPr>
        <w:numPr>
          <w:ilvl w:val="0"/>
          <w:numId w:val="18"/>
        </w:numPr>
        <w:rPr>
          <w:sz w:val="20"/>
          <w:lang w:val="en-IN"/>
        </w:rPr>
      </w:pPr>
      <w:r w:rsidRPr="002F5BAA">
        <w:rPr>
          <w:b/>
          <w:bCs/>
          <w:sz w:val="20"/>
          <w:lang w:val="en-IN"/>
        </w:rPr>
        <w:t>Fuzzy Betweenness Centrality (FBC):</w:t>
      </w:r>
      <w:r w:rsidRPr="002F5BAA">
        <w:rPr>
          <w:sz w:val="20"/>
          <w:lang w:val="en-IN"/>
        </w:rPr>
        <w:t xml:space="preserve"> This considers the </w:t>
      </w:r>
      <w:r w:rsidRPr="002F5BAA">
        <w:rPr>
          <w:b/>
          <w:bCs/>
          <w:sz w:val="20"/>
          <w:lang w:val="en-IN"/>
        </w:rPr>
        <w:t>probability of a node acting as a bridge</w:t>
      </w:r>
      <w:r w:rsidRPr="002F5BAA">
        <w:rPr>
          <w:sz w:val="20"/>
          <w:lang w:val="en-IN"/>
        </w:rPr>
        <w:t xml:space="preserve"> in uncertain pathways rather than fixed shortest paths.</w:t>
      </w:r>
    </w:p>
    <w:p w:rsidR="002F5BAA" w:rsidRPr="002F5BAA" w:rsidRDefault="002F5BAA" w:rsidP="002F5BAA">
      <w:pPr>
        <w:numPr>
          <w:ilvl w:val="0"/>
          <w:numId w:val="18"/>
        </w:numPr>
        <w:rPr>
          <w:sz w:val="20"/>
          <w:lang w:val="en-IN"/>
        </w:rPr>
      </w:pPr>
      <w:r w:rsidRPr="002F5BAA">
        <w:rPr>
          <w:b/>
          <w:bCs/>
          <w:sz w:val="20"/>
          <w:lang w:val="en-IN"/>
        </w:rPr>
        <w:t>Fuzzy Closeness Centrality (FCC):</w:t>
      </w:r>
      <w:r w:rsidRPr="002F5BAA">
        <w:rPr>
          <w:sz w:val="20"/>
          <w:lang w:val="en-IN"/>
        </w:rPr>
        <w:t xml:space="preserve"> This defines proximity based on </w:t>
      </w:r>
      <w:r w:rsidRPr="002F5BAA">
        <w:rPr>
          <w:b/>
          <w:bCs/>
          <w:sz w:val="20"/>
          <w:lang w:val="en-IN"/>
        </w:rPr>
        <w:t>probabilistic reachability</w:t>
      </w:r>
      <w:r w:rsidRPr="002F5BAA">
        <w:rPr>
          <w:sz w:val="20"/>
          <w:lang w:val="en-IN"/>
        </w:rPr>
        <w:t>, ensuring a more realistic measure of influence.</w:t>
      </w:r>
    </w:p>
    <w:p w:rsidR="002F5BAA" w:rsidRPr="002F5BAA" w:rsidRDefault="002F5BAA" w:rsidP="002F5BAA">
      <w:pPr>
        <w:numPr>
          <w:ilvl w:val="0"/>
          <w:numId w:val="18"/>
        </w:numPr>
        <w:rPr>
          <w:sz w:val="20"/>
          <w:lang w:val="en-IN"/>
        </w:rPr>
      </w:pPr>
      <w:r w:rsidRPr="002F5BAA">
        <w:rPr>
          <w:b/>
          <w:bCs/>
          <w:sz w:val="20"/>
          <w:lang w:val="en-IN"/>
        </w:rPr>
        <w:t>Fuzzy PageRank:</w:t>
      </w:r>
      <w:r w:rsidRPr="002F5BAA">
        <w:rPr>
          <w:sz w:val="20"/>
          <w:lang w:val="en-IN"/>
        </w:rPr>
        <w:t xml:space="preserve"> Incorporates uncertainty in link structures, adjusting the ranking probabilities based on </w:t>
      </w:r>
      <w:r w:rsidRPr="002F5BAA">
        <w:rPr>
          <w:b/>
          <w:bCs/>
          <w:sz w:val="20"/>
          <w:lang w:val="en-IN"/>
        </w:rPr>
        <w:t>fuzzy transition matrices</w:t>
      </w:r>
      <w:r w:rsidRPr="002F5BAA">
        <w:rPr>
          <w:sz w:val="20"/>
          <w:lang w:val="en-IN"/>
        </w:rPr>
        <w:t>.</w:t>
      </w:r>
    </w:p>
    <w:p w:rsidR="002F5BAA" w:rsidRPr="002F5BAA" w:rsidRDefault="002F5BAA" w:rsidP="002F5BAA">
      <w:pPr>
        <w:rPr>
          <w:b/>
          <w:bCs/>
          <w:sz w:val="20"/>
          <w:lang w:val="en-IN"/>
        </w:rPr>
      </w:pPr>
      <w:r w:rsidRPr="002F5BAA">
        <w:rPr>
          <w:b/>
          <w:bCs/>
          <w:sz w:val="20"/>
          <w:lang w:val="en-IN"/>
        </w:rPr>
        <w:t>Efficient Algorithms for Fuzzy Centrality Computation</w:t>
      </w:r>
    </w:p>
    <w:p w:rsidR="002F5BAA" w:rsidRPr="002F5BAA" w:rsidRDefault="002F5BAA" w:rsidP="002F5BAA">
      <w:pPr>
        <w:rPr>
          <w:sz w:val="20"/>
          <w:lang w:val="en-IN"/>
        </w:rPr>
      </w:pPr>
      <w:r w:rsidRPr="002F5BAA">
        <w:rPr>
          <w:sz w:val="20"/>
          <w:lang w:val="en-IN"/>
        </w:rPr>
        <w:t xml:space="preserve">Several efficient algorithms have been proposed to handle the </w:t>
      </w:r>
      <w:r w:rsidRPr="002F5BAA">
        <w:rPr>
          <w:b/>
          <w:bCs/>
          <w:sz w:val="20"/>
          <w:lang w:val="en-IN"/>
        </w:rPr>
        <w:t>computational complexity</w:t>
      </w:r>
      <w:r w:rsidRPr="002F5BAA">
        <w:rPr>
          <w:sz w:val="20"/>
          <w:lang w:val="en-IN"/>
        </w:rPr>
        <w:t xml:space="preserve"> of fuzzy centrality measures in large-scale networks:</w:t>
      </w:r>
    </w:p>
    <w:p w:rsidR="002F5BAA" w:rsidRPr="002F5BAA" w:rsidRDefault="002F5BAA" w:rsidP="002F5BAA">
      <w:pPr>
        <w:numPr>
          <w:ilvl w:val="0"/>
          <w:numId w:val="19"/>
        </w:numPr>
        <w:rPr>
          <w:sz w:val="20"/>
          <w:lang w:val="en-IN"/>
        </w:rPr>
      </w:pPr>
      <w:r w:rsidRPr="002F5BAA">
        <w:rPr>
          <w:b/>
          <w:bCs/>
          <w:sz w:val="20"/>
          <w:lang w:val="en-IN"/>
        </w:rPr>
        <w:t>Approximation Techniques:</w:t>
      </w:r>
      <w:r w:rsidRPr="002F5BAA">
        <w:rPr>
          <w:sz w:val="20"/>
          <w:lang w:val="en-IN"/>
        </w:rPr>
        <w:t xml:space="preserve"> Algorithms such as </w:t>
      </w:r>
      <w:r w:rsidRPr="002F5BAA">
        <w:rPr>
          <w:b/>
          <w:bCs/>
          <w:sz w:val="20"/>
          <w:lang w:val="en-IN"/>
        </w:rPr>
        <w:t>Monte Carlo Sampling</w:t>
      </w:r>
      <w:r w:rsidRPr="002F5BAA">
        <w:rPr>
          <w:sz w:val="20"/>
          <w:lang w:val="en-IN"/>
        </w:rPr>
        <w:t xml:space="preserve"> and </w:t>
      </w:r>
      <w:r w:rsidRPr="002F5BAA">
        <w:rPr>
          <w:b/>
          <w:bCs/>
          <w:sz w:val="20"/>
          <w:lang w:val="en-IN"/>
        </w:rPr>
        <w:t>Adaptive Random Walks</w:t>
      </w:r>
      <w:r w:rsidRPr="002F5BAA">
        <w:rPr>
          <w:sz w:val="20"/>
          <w:lang w:val="en-IN"/>
        </w:rPr>
        <w:t xml:space="preserve"> </w:t>
      </w:r>
      <w:r w:rsidRPr="002F5BAA">
        <w:rPr>
          <w:sz w:val="20"/>
          <w:lang w:val="en-IN"/>
        </w:rPr>
        <w:lastRenderedPageBreak/>
        <w:t>estimate fuzzy betweenness centrality with reduced computational cost.</w:t>
      </w:r>
    </w:p>
    <w:p w:rsidR="002F5BAA" w:rsidRPr="002F5BAA" w:rsidRDefault="002F5BAA" w:rsidP="002F5BAA">
      <w:pPr>
        <w:numPr>
          <w:ilvl w:val="0"/>
          <w:numId w:val="19"/>
        </w:numPr>
        <w:rPr>
          <w:sz w:val="20"/>
          <w:lang w:val="en-IN"/>
        </w:rPr>
      </w:pPr>
      <w:r w:rsidRPr="002F5BAA">
        <w:rPr>
          <w:b/>
          <w:bCs/>
          <w:sz w:val="20"/>
          <w:lang w:val="en-IN"/>
        </w:rPr>
        <w:t>Parallel Processing:</w:t>
      </w:r>
      <w:r w:rsidRPr="002F5BAA">
        <w:rPr>
          <w:sz w:val="20"/>
          <w:lang w:val="en-IN"/>
        </w:rPr>
        <w:t xml:space="preserve"> Leveraging </w:t>
      </w:r>
      <w:r w:rsidRPr="002F5BAA">
        <w:rPr>
          <w:b/>
          <w:bCs/>
          <w:sz w:val="20"/>
          <w:lang w:val="en-IN"/>
        </w:rPr>
        <w:t>distributed computing frameworks (Hadoop, Spark)</w:t>
      </w:r>
      <w:r w:rsidRPr="002F5BAA">
        <w:rPr>
          <w:sz w:val="20"/>
          <w:lang w:val="en-IN"/>
        </w:rPr>
        <w:t xml:space="preserve"> enables faster computation of fuzzy centrality in massive networks.</w:t>
      </w:r>
    </w:p>
    <w:p w:rsidR="002F5BAA" w:rsidRPr="002F5BAA" w:rsidRDefault="002F5BAA" w:rsidP="002F5BAA">
      <w:pPr>
        <w:numPr>
          <w:ilvl w:val="0"/>
          <w:numId w:val="19"/>
        </w:numPr>
        <w:rPr>
          <w:sz w:val="20"/>
          <w:lang w:val="en-IN"/>
        </w:rPr>
      </w:pPr>
      <w:r w:rsidRPr="002F5BAA">
        <w:rPr>
          <w:b/>
          <w:bCs/>
          <w:sz w:val="20"/>
          <w:lang w:val="en-IN"/>
        </w:rPr>
        <w:t>Graph Compression Methods:</w:t>
      </w:r>
      <w:r w:rsidRPr="002F5BAA">
        <w:rPr>
          <w:sz w:val="20"/>
          <w:lang w:val="en-IN"/>
        </w:rPr>
        <w:t xml:space="preserve"> </w:t>
      </w:r>
      <w:r w:rsidRPr="002F5BAA">
        <w:rPr>
          <w:b/>
          <w:bCs/>
          <w:sz w:val="20"/>
          <w:lang w:val="en-IN"/>
        </w:rPr>
        <w:t xml:space="preserve">Graph </w:t>
      </w:r>
      <w:proofErr w:type="spellStart"/>
      <w:r w:rsidRPr="002F5BAA">
        <w:rPr>
          <w:b/>
          <w:bCs/>
          <w:sz w:val="20"/>
          <w:lang w:val="en-IN"/>
        </w:rPr>
        <w:t>sparsification</w:t>
      </w:r>
      <w:proofErr w:type="spellEnd"/>
      <w:r w:rsidRPr="002F5BAA">
        <w:rPr>
          <w:sz w:val="20"/>
          <w:lang w:val="en-IN"/>
        </w:rPr>
        <w:t xml:space="preserve"> and </w:t>
      </w:r>
      <w:r w:rsidRPr="002F5BAA">
        <w:rPr>
          <w:b/>
          <w:bCs/>
          <w:sz w:val="20"/>
          <w:lang w:val="en-IN"/>
        </w:rPr>
        <w:t>low-rank approximations</w:t>
      </w:r>
      <w:r w:rsidRPr="002F5BAA">
        <w:rPr>
          <w:sz w:val="20"/>
          <w:lang w:val="en-IN"/>
        </w:rPr>
        <w:t xml:space="preserve"> reduce network size while preserving key structural properties, allowing fuzzy centrality measures to be computed efficiently.</w:t>
      </w:r>
    </w:p>
    <w:p w:rsidR="002F5BAA" w:rsidRPr="002F5BAA" w:rsidRDefault="002F5BAA" w:rsidP="002F5BAA">
      <w:pPr>
        <w:numPr>
          <w:ilvl w:val="0"/>
          <w:numId w:val="19"/>
        </w:numPr>
        <w:rPr>
          <w:sz w:val="20"/>
          <w:lang w:val="en-IN"/>
        </w:rPr>
      </w:pPr>
      <w:r w:rsidRPr="002F5BAA">
        <w:rPr>
          <w:b/>
          <w:bCs/>
          <w:sz w:val="20"/>
          <w:lang w:val="en-IN"/>
        </w:rPr>
        <w:t>Incremental Updating:</w:t>
      </w:r>
      <w:r w:rsidRPr="002F5BAA">
        <w:rPr>
          <w:sz w:val="20"/>
          <w:lang w:val="en-IN"/>
        </w:rPr>
        <w:t xml:space="preserve"> Instead of recomputing fuzzy centrality from scratch, </w:t>
      </w:r>
      <w:r w:rsidRPr="002F5BAA">
        <w:rPr>
          <w:b/>
          <w:bCs/>
          <w:sz w:val="20"/>
          <w:lang w:val="en-IN"/>
        </w:rPr>
        <w:t>incremental algorithms</w:t>
      </w:r>
      <w:r w:rsidRPr="002F5BAA">
        <w:rPr>
          <w:sz w:val="20"/>
          <w:lang w:val="en-IN"/>
        </w:rPr>
        <w:t xml:space="preserve"> update rankings based on </w:t>
      </w:r>
      <w:r w:rsidRPr="002F5BAA">
        <w:rPr>
          <w:b/>
          <w:bCs/>
          <w:sz w:val="20"/>
          <w:lang w:val="en-IN"/>
        </w:rPr>
        <w:t>network changes</w:t>
      </w:r>
      <w:r w:rsidRPr="002F5BAA">
        <w:rPr>
          <w:sz w:val="20"/>
          <w:lang w:val="en-IN"/>
        </w:rPr>
        <w:t>.</w:t>
      </w:r>
    </w:p>
    <w:p w:rsidR="002F5BAA" w:rsidRPr="002F5BAA" w:rsidRDefault="002F5BAA" w:rsidP="002F5BAA">
      <w:pPr>
        <w:rPr>
          <w:b/>
          <w:bCs/>
          <w:sz w:val="20"/>
          <w:lang w:val="en-IN"/>
        </w:rPr>
      </w:pPr>
      <w:r w:rsidRPr="002F5BAA">
        <w:rPr>
          <w:b/>
          <w:bCs/>
          <w:sz w:val="20"/>
          <w:lang w:val="en-IN"/>
        </w:rPr>
        <w:t>Applications of Fuzzy Centrality in Social Networks</w:t>
      </w:r>
    </w:p>
    <w:p w:rsidR="002F5BAA" w:rsidRPr="002F5BAA" w:rsidRDefault="002F5BAA" w:rsidP="002F5BAA">
      <w:pPr>
        <w:rPr>
          <w:sz w:val="20"/>
          <w:lang w:val="en-IN"/>
        </w:rPr>
      </w:pPr>
      <w:r w:rsidRPr="002F5BAA">
        <w:rPr>
          <w:sz w:val="20"/>
          <w:lang w:val="en-IN"/>
        </w:rPr>
        <w:t>Efficient algorithms for fuzzy centrality measures have numerous real-world applications:</w:t>
      </w:r>
    </w:p>
    <w:p w:rsidR="002F5BAA" w:rsidRPr="002F5BAA" w:rsidRDefault="002F5BAA" w:rsidP="002F5BAA">
      <w:pPr>
        <w:numPr>
          <w:ilvl w:val="0"/>
          <w:numId w:val="20"/>
        </w:numPr>
        <w:rPr>
          <w:sz w:val="20"/>
          <w:lang w:val="en-IN"/>
        </w:rPr>
      </w:pPr>
      <w:r w:rsidRPr="002F5BAA">
        <w:rPr>
          <w:b/>
          <w:bCs/>
          <w:sz w:val="20"/>
          <w:lang w:val="en-IN"/>
        </w:rPr>
        <w:t>Influence Maximization:</w:t>
      </w:r>
      <w:r w:rsidRPr="002F5BAA">
        <w:rPr>
          <w:sz w:val="20"/>
          <w:lang w:val="en-IN"/>
        </w:rPr>
        <w:t xml:space="preserve"> Identifying </w:t>
      </w:r>
      <w:r w:rsidRPr="002F5BAA">
        <w:rPr>
          <w:b/>
          <w:bCs/>
          <w:sz w:val="20"/>
          <w:lang w:val="en-IN"/>
        </w:rPr>
        <w:t>key influencers</w:t>
      </w:r>
      <w:r w:rsidRPr="002F5BAA">
        <w:rPr>
          <w:sz w:val="20"/>
          <w:lang w:val="en-IN"/>
        </w:rPr>
        <w:t xml:space="preserve"> in marketing campaigns.</w:t>
      </w:r>
    </w:p>
    <w:p w:rsidR="002F5BAA" w:rsidRPr="002F5BAA" w:rsidRDefault="002F5BAA" w:rsidP="002F5BAA">
      <w:pPr>
        <w:numPr>
          <w:ilvl w:val="0"/>
          <w:numId w:val="20"/>
        </w:numPr>
        <w:rPr>
          <w:sz w:val="20"/>
          <w:lang w:val="en-IN"/>
        </w:rPr>
      </w:pPr>
      <w:r w:rsidRPr="002F5BAA">
        <w:rPr>
          <w:b/>
          <w:bCs/>
          <w:sz w:val="20"/>
          <w:lang w:val="en-IN"/>
        </w:rPr>
        <w:t>Community Detection:</w:t>
      </w:r>
      <w:r w:rsidRPr="002F5BAA">
        <w:rPr>
          <w:sz w:val="20"/>
          <w:lang w:val="en-IN"/>
        </w:rPr>
        <w:t xml:space="preserve"> Recognizing </w:t>
      </w:r>
      <w:r w:rsidRPr="002F5BAA">
        <w:rPr>
          <w:b/>
          <w:bCs/>
          <w:sz w:val="20"/>
          <w:lang w:val="en-IN"/>
        </w:rPr>
        <w:t>central nodes</w:t>
      </w:r>
      <w:r w:rsidRPr="002F5BAA">
        <w:rPr>
          <w:sz w:val="20"/>
          <w:lang w:val="en-IN"/>
        </w:rPr>
        <w:t xml:space="preserve"> in dynamic communities.</w:t>
      </w:r>
    </w:p>
    <w:p w:rsidR="002F5BAA" w:rsidRPr="002F5BAA" w:rsidRDefault="002F5BAA" w:rsidP="002F5BAA">
      <w:pPr>
        <w:numPr>
          <w:ilvl w:val="0"/>
          <w:numId w:val="20"/>
        </w:numPr>
        <w:rPr>
          <w:sz w:val="20"/>
          <w:lang w:val="en-IN"/>
        </w:rPr>
      </w:pPr>
      <w:r w:rsidRPr="002F5BAA">
        <w:rPr>
          <w:b/>
          <w:bCs/>
          <w:sz w:val="20"/>
          <w:lang w:val="en-IN"/>
        </w:rPr>
        <w:t>Epidemic Spread Control:</w:t>
      </w:r>
      <w:r w:rsidRPr="002F5BAA">
        <w:rPr>
          <w:sz w:val="20"/>
          <w:lang w:val="en-IN"/>
        </w:rPr>
        <w:t xml:space="preserve"> Predicting </w:t>
      </w:r>
      <w:r w:rsidRPr="002F5BAA">
        <w:rPr>
          <w:b/>
          <w:bCs/>
          <w:sz w:val="20"/>
          <w:lang w:val="en-IN"/>
        </w:rPr>
        <w:t>disease outbreak pathways</w:t>
      </w:r>
      <w:r w:rsidRPr="002F5BAA">
        <w:rPr>
          <w:sz w:val="20"/>
          <w:lang w:val="en-IN"/>
        </w:rPr>
        <w:t xml:space="preserve"> based on uncertain transmission probabilities.</w:t>
      </w:r>
    </w:p>
    <w:p w:rsidR="002F5BAA" w:rsidRPr="002F5BAA" w:rsidRDefault="002F5BAA" w:rsidP="002F5BAA">
      <w:pPr>
        <w:numPr>
          <w:ilvl w:val="0"/>
          <w:numId w:val="20"/>
        </w:numPr>
        <w:rPr>
          <w:sz w:val="20"/>
          <w:lang w:val="en-IN"/>
        </w:rPr>
      </w:pPr>
      <w:r w:rsidRPr="002F5BAA">
        <w:rPr>
          <w:b/>
          <w:bCs/>
          <w:sz w:val="20"/>
          <w:lang w:val="en-IN"/>
        </w:rPr>
        <w:t>Recommender Systems:</w:t>
      </w:r>
      <w:r w:rsidRPr="002F5BAA">
        <w:rPr>
          <w:sz w:val="20"/>
          <w:lang w:val="en-IN"/>
        </w:rPr>
        <w:t xml:space="preserve"> Enhancing </w:t>
      </w:r>
      <w:r w:rsidRPr="002F5BAA">
        <w:rPr>
          <w:b/>
          <w:bCs/>
          <w:sz w:val="20"/>
          <w:lang w:val="en-IN"/>
        </w:rPr>
        <w:t>personalized recommendations</w:t>
      </w:r>
      <w:r w:rsidRPr="002F5BAA">
        <w:rPr>
          <w:sz w:val="20"/>
          <w:lang w:val="en-IN"/>
        </w:rPr>
        <w:t xml:space="preserve"> by </w:t>
      </w:r>
      <w:proofErr w:type="spellStart"/>
      <w:r w:rsidRPr="002F5BAA">
        <w:rPr>
          <w:sz w:val="20"/>
          <w:lang w:val="en-IN"/>
        </w:rPr>
        <w:t>analyzing</w:t>
      </w:r>
      <w:proofErr w:type="spellEnd"/>
      <w:r w:rsidRPr="002F5BAA">
        <w:rPr>
          <w:sz w:val="20"/>
          <w:lang w:val="en-IN"/>
        </w:rPr>
        <w:t xml:space="preserve"> fuzzy social influence.</w:t>
      </w:r>
    </w:p>
    <w:p w:rsidR="00C715F2" w:rsidRDefault="00C715F2" w:rsidP="00C715F2">
      <w:pPr>
        <w:rPr>
          <w:sz w:val="20"/>
        </w:rPr>
      </w:pPr>
    </w:p>
    <w:p w:rsidR="0077011B" w:rsidRPr="0077011B" w:rsidRDefault="0077011B" w:rsidP="0077011B">
      <w:pPr>
        <w:rPr>
          <w:b/>
          <w:bCs/>
          <w:sz w:val="20"/>
          <w:lang w:val="en-IN"/>
        </w:rPr>
      </w:pPr>
      <w:r>
        <w:rPr>
          <w:sz w:val="20"/>
        </w:rPr>
        <w:t xml:space="preserve"> </w:t>
      </w:r>
      <w:r w:rsidRPr="0077011B">
        <w:rPr>
          <w:b/>
          <w:bCs/>
          <w:sz w:val="20"/>
          <w:lang w:val="en-IN"/>
        </w:rPr>
        <w:t>1. Approximation Techniques for Centrality Computation</w:t>
      </w:r>
    </w:p>
    <w:p w:rsidR="0077011B" w:rsidRPr="0077011B" w:rsidRDefault="0077011B" w:rsidP="0077011B">
      <w:pPr>
        <w:rPr>
          <w:sz w:val="20"/>
          <w:lang w:val="en-IN"/>
        </w:rPr>
      </w:pPr>
      <w:r w:rsidRPr="0077011B">
        <w:rPr>
          <w:sz w:val="20"/>
          <w:lang w:val="en-IN"/>
        </w:rPr>
        <w:t>Need for Approximation</w:t>
      </w:r>
    </w:p>
    <w:p w:rsidR="0077011B" w:rsidRPr="0077011B" w:rsidRDefault="0077011B" w:rsidP="0077011B">
      <w:pPr>
        <w:rPr>
          <w:sz w:val="20"/>
          <w:lang w:val="en-IN"/>
        </w:rPr>
      </w:pPr>
      <w:r w:rsidRPr="0077011B">
        <w:rPr>
          <w:sz w:val="20"/>
          <w:lang w:val="en-IN"/>
        </w:rPr>
        <w:t>Centrality computations often involve expensive matrix operations and iterative methods that scale poorly with large networks. Exact solutions for Eigenvector, Katz, and Subgraph Centrality require solving eigenvalue problems or matrix exponentiation, which are computationally expensive.</w:t>
      </w:r>
    </w:p>
    <w:p w:rsidR="0077011B" w:rsidRPr="0077011B" w:rsidRDefault="0077011B" w:rsidP="0077011B">
      <w:pPr>
        <w:rPr>
          <w:sz w:val="20"/>
          <w:lang w:val="en-IN"/>
        </w:rPr>
      </w:pPr>
      <w:r w:rsidRPr="0077011B">
        <w:rPr>
          <w:sz w:val="20"/>
          <w:lang w:val="en-IN"/>
        </w:rPr>
        <w:t>To address these limitations, approximation algorithms are used to achieve near-optimal solutions with reduced computational complexity.</w:t>
      </w:r>
    </w:p>
    <w:p w:rsidR="0077011B" w:rsidRPr="0077011B" w:rsidRDefault="0077011B" w:rsidP="0077011B">
      <w:pPr>
        <w:rPr>
          <w:sz w:val="20"/>
          <w:lang w:val="en-IN"/>
        </w:rPr>
      </w:pPr>
      <w:r w:rsidRPr="0077011B">
        <w:rPr>
          <w:sz w:val="20"/>
          <w:lang w:val="en-IN"/>
        </w:rPr>
        <w:t>Common Approximation Techniques</w:t>
      </w:r>
    </w:p>
    <w:p w:rsidR="0077011B" w:rsidRPr="0077011B" w:rsidRDefault="0077011B" w:rsidP="0077011B">
      <w:pPr>
        <w:rPr>
          <w:sz w:val="20"/>
          <w:lang w:val="en-IN"/>
        </w:rPr>
      </w:pPr>
      <w:r w:rsidRPr="0077011B">
        <w:rPr>
          <w:sz w:val="20"/>
          <w:lang w:val="en-IN"/>
        </w:rPr>
        <w:t>1. Monte Carlo Methods</w:t>
      </w:r>
    </w:p>
    <w:p w:rsidR="0077011B" w:rsidRPr="0077011B" w:rsidRDefault="0077011B" w:rsidP="0077011B">
      <w:pPr>
        <w:rPr>
          <w:sz w:val="20"/>
          <w:lang w:val="en-IN"/>
        </w:rPr>
      </w:pPr>
      <w:r w:rsidRPr="0077011B">
        <w:rPr>
          <w:sz w:val="20"/>
          <w:lang w:val="en-IN"/>
        </w:rPr>
        <w:t>Monte Carlo methods approximate centrality scores using random sampling of paths or walks in the graph. Instead of computing all possible paths, a subset of walks is simulated to estimate node importance.</w:t>
      </w:r>
    </w:p>
    <w:p w:rsidR="0077011B" w:rsidRPr="0077011B" w:rsidRDefault="0077011B" w:rsidP="0077011B">
      <w:pPr>
        <w:numPr>
          <w:ilvl w:val="0"/>
          <w:numId w:val="27"/>
        </w:numPr>
        <w:rPr>
          <w:sz w:val="20"/>
          <w:lang w:val="en-IN"/>
        </w:rPr>
      </w:pPr>
      <w:r w:rsidRPr="0077011B">
        <w:rPr>
          <w:sz w:val="20"/>
          <w:lang w:val="en-IN"/>
        </w:rPr>
        <w:t>Example: In Random Walk-based Approximations, a limited number of random walks are performed from each node, and the frequency of visits to other nodes is used as an estimate of centrality.</w:t>
      </w:r>
    </w:p>
    <w:p w:rsidR="0077011B" w:rsidRPr="0077011B" w:rsidRDefault="0077011B" w:rsidP="0077011B">
      <w:pPr>
        <w:numPr>
          <w:ilvl w:val="0"/>
          <w:numId w:val="27"/>
        </w:numPr>
        <w:rPr>
          <w:sz w:val="20"/>
          <w:lang w:val="en-IN"/>
        </w:rPr>
      </w:pPr>
      <w:r w:rsidRPr="0077011B">
        <w:rPr>
          <w:sz w:val="20"/>
          <w:lang w:val="en-IN"/>
        </w:rPr>
        <w:t>Application: Katz Centrality and Eigenvector Centrality can be efficiently approximated using Monte Carlo sampling.</w:t>
      </w:r>
    </w:p>
    <w:p w:rsidR="0077011B" w:rsidRPr="0077011B" w:rsidRDefault="0077011B" w:rsidP="0077011B">
      <w:pPr>
        <w:rPr>
          <w:sz w:val="20"/>
          <w:lang w:val="en-IN"/>
        </w:rPr>
      </w:pPr>
      <w:r w:rsidRPr="0077011B">
        <w:rPr>
          <w:sz w:val="20"/>
          <w:lang w:val="en-IN"/>
        </w:rPr>
        <w:t>2. Power Iteration Method</w:t>
      </w:r>
    </w:p>
    <w:p w:rsidR="0077011B" w:rsidRPr="0077011B" w:rsidRDefault="0077011B" w:rsidP="0077011B">
      <w:pPr>
        <w:rPr>
          <w:sz w:val="20"/>
          <w:lang w:val="en-IN"/>
        </w:rPr>
      </w:pPr>
      <w:r w:rsidRPr="0077011B">
        <w:rPr>
          <w:sz w:val="20"/>
          <w:lang w:val="en-IN"/>
        </w:rPr>
        <w:t>For eigenvector-based centrality measures, such as Eigenvector Centrality and Katz Centrality, the Power Iteration Method is a widely used approximation technique.</w:t>
      </w:r>
    </w:p>
    <w:p w:rsidR="0077011B" w:rsidRPr="0077011B" w:rsidRDefault="0077011B" w:rsidP="0077011B">
      <w:pPr>
        <w:numPr>
          <w:ilvl w:val="0"/>
          <w:numId w:val="28"/>
        </w:numPr>
        <w:rPr>
          <w:sz w:val="20"/>
          <w:lang w:val="en-IN"/>
        </w:rPr>
      </w:pPr>
      <w:r w:rsidRPr="0077011B">
        <w:rPr>
          <w:sz w:val="20"/>
          <w:lang w:val="en-IN"/>
        </w:rPr>
        <w:t>The algorithm iteratively updates centrality scores by multiplying the adjacency matrix with an initial vector until convergence.</w:t>
      </w:r>
    </w:p>
    <w:p w:rsidR="0077011B" w:rsidRPr="0077011B" w:rsidRDefault="0077011B" w:rsidP="0077011B">
      <w:pPr>
        <w:numPr>
          <w:ilvl w:val="0"/>
          <w:numId w:val="28"/>
        </w:numPr>
        <w:rPr>
          <w:sz w:val="20"/>
          <w:lang w:val="en-IN"/>
        </w:rPr>
      </w:pPr>
      <w:r w:rsidRPr="0077011B">
        <w:rPr>
          <w:sz w:val="20"/>
          <w:lang w:val="en-IN"/>
        </w:rPr>
        <w:t>Instead of solving expensive eigenvalue problems, this method provides a fast and scalable way to approximate leading eigenvectors.</w:t>
      </w:r>
    </w:p>
    <w:p w:rsidR="0077011B" w:rsidRPr="0077011B" w:rsidRDefault="0077011B" w:rsidP="0077011B">
      <w:pPr>
        <w:numPr>
          <w:ilvl w:val="0"/>
          <w:numId w:val="28"/>
        </w:numPr>
        <w:rPr>
          <w:sz w:val="20"/>
          <w:lang w:val="en-IN"/>
        </w:rPr>
      </w:pPr>
      <w:r w:rsidRPr="0077011B">
        <w:rPr>
          <w:sz w:val="20"/>
          <w:lang w:val="en-IN"/>
        </w:rPr>
        <w:t>Trade-off: The method is highly scalable but requires many iterations for highly connected graphs.</w:t>
      </w:r>
    </w:p>
    <w:p w:rsidR="0077011B" w:rsidRPr="0077011B" w:rsidRDefault="0077011B" w:rsidP="0077011B">
      <w:pPr>
        <w:rPr>
          <w:sz w:val="20"/>
          <w:lang w:val="en-IN"/>
        </w:rPr>
      </w:pPr>
      <w:r w:rsidRPr="0077011B">
        <w:rPr>
          <w:sz w:val="20"/>
          <w:lang w:val="en-IN"/>
        </w:rPr>
        <w:t>3. Low-Rank Matrix Approximations</w:t>
      </w:r>
    </w:p>
    <w:p w:rsidR="0077011B" w:rsidRPr="0077011B" w:rsidRDefault="0077011B" w:rsidP="0077011B">
      <w:pPr>
        <w:numPr>
          <w:ilvl w:val="0"/>
          <w:numId w:val="29"/>
        </w:numPr>
        <w:rPr>
          <w:sz w:val="20"/>
          <w:lang w:val="en-IN"/>
        </w:rPr>
      </w:pPr>
      <w:r w:rsidRPr="0077011B">
        <w:rPr>
          <w:sz w:val="20"/>
          <w:lang w:val="en-IN"/>
        </w:rPr>
        <w:t>Large graphs are often represented as adjacency matrices. Instead of computing exact eigenvectors, methods like Singular Value Decomposition (SVD) or Lanczos methods approximate them using a low-rank representation.</w:t>
      </w:r>
    </w:p>
    <w:p w:rsidR="0077011B" w:rsidRPr="0077011B" w:rsidRDefault="0077011B" w:rsidP="0077011B">
      <w:pPr>
        <w:numPr>
          <w:ilvl w:val="0"/>
          <w:numId w:val="29"/>
        </w:numPr>
        <w:rPr>
          <w:sz w:val="20"/>
          <w:lang w:val="en-IN"/>
        </w:rPr>
      </w:pPr>
      <w:r w:rsidRPr="0077011B">
        <w:rPr>
          <w:sz w:val="20"/>
          <w:lang w:val="en-IN"/>
        </w:rPr>
        <w:t>This technique is especially useful for Subgraph Centrality, where computing matrix exponentials is computationally expensive.</w:t>
      </w:r>
    </w:p>
    <w:p w:rsidR="0077011B" w:rsidRPr="0077011B" w:rsidRDefault="0077011B" w:rsidP="0077011B">
      <w:pPr>
        <w:rPr>
          <w:sz w:val="20"/>
          <w:lang w:val="en-IN"/>
        </w:rPr>
      </w:pPr>
      <w:r w:rsidRPr="0077011B">
        <w:rPr>
          <w:sz w:val="20"/>
          <w:lang w:val="en-IN"/>
        </w:rPr>
        <w:t>4. Greedy and Heuristic Approaches</w:t>
      </w:r>
    </w:p>
    <w:p w:rsidR="0077011B" w:rsidRPr="0077011B" w:rsidRDefault="0077011B" w:rsidP="0077011B">
      <w:pPr>
        <w:numPr>
          <w:ilvl w:val="0"/>
          <w:numId w:val="30"/>
        </w:numPr>
        <w:rPr>
          <w:sz w:val="20"/>
          <w:lang w:val="en-IN"/>
        </w:rPr>
      </w:pPr>
      <w:r w:rsidRPr="0077011B">
        <w:rPr>
          <w:sz w:val="20"/>
          <w:lang w:val="en-IN"/>
        </w:rPr>
        <w:t>Greedy algorithms prioritize evaluating only the most relevant nodes or paths instead of the entire network.</w:t>
      </w:r>
    </w:p>
    <w:p w:rsidR="0077011B" w:rsidRPr="0077011B" w:rsidRDefault="0077011B" w:rsidP="0077011B">
      <w:pPr>
        <w:numPr>
          <w:ilvl w:val="0"/>
          <w:numId w:val="30"/>
        </w:numPr>
        <w:rPr>
          <w:sz w:val="20"/>
          <w:lang w:val="en-IN"/>
        </w:rPr>
      </w:pPr>
      <w:r w:rsidRPr="0077011B">
        <w:rPr>
          <w:sz w:val="20"/>
          <w:lang w:val="en-IN"/>
        </w:rPr>
        <w:t>Application: Used in betweenness centrality approximation where shortest paths are sampled instead of computing all-pairs shortest paths.</w:t>
      </w:r>
    </w:p>
    <w:p w:rsidR="0077011B" w:rsidRPr="0077011B" w:rsidRDefault="0077011B" w:rsidP="0077011B">
      <w:pPr>
        <w:rPr>
          <w:sz w:val="20"/>
          <w:lang w:val="en-IN"/>
        </w:rPr>
      </w:pPr>
    </w:p>
    <w:p w:rsidR="0077011B" w:rsidRPr="0077011B" w:rsidRDefault="0077011B" w:rsidP="0077011B">
      <w:pPr>
        <w:rPr>
          <w:b/>
          <w:bCs/>
          <w:sz w:val="20"/>
          <w:lang w:val="en-IN"/>
        </w:rPr>
      </w:pPr>
      <w:r w:rsidRPr="0077011B">
        <w:rPr>
          <w:b/>
          <w:bCs/>
          <w:sz w:val="20"/>
          <w:lang w:val="en-IN"/>
        </w:rPr>
        <w:t>2. Parallel Processing for Centrality Computation</w:t>
      </w:r>
    </w:p>
    <w:p w:rsidR="0077011B" w:rsidRPr="0077011B" w:rsidRDefault="0077011B" w:rsidP="0077011B">
      <w:pPr>
        <w:rPr>
          <w:sz w:val="20"/>
          <w:lang w:val="en-IN"/>
        </w:rPr>
      </w:pPr>
      <w:r w:rsidRPr="0077011B">
        <w:rPr>
          <w:sz w:val="20"/>
          <w:lang w:val="en-IN"/>
        </w:rPr>
        <w:t>Why Parallel Processing?</w:t>
      </w:r>
    </w:p>
    <w:p w:rsidR="0077011B" w:rsidRPr="0077011B" w:rsidRDefault="0077011B" w:rsidP="0077011B">
      <w:pPr>
        <w:rPr>
          <w:sz w:val="20"/>
          <w:lang w:val="en-IN"/>
        </w:rPr>
      </w:pPr>
      <w:r w:rsidRPr="0077011B">
        <w:rPr>
          <w:sz w:val="20"/>
          <w:lang w:val="en-IN"/>
        </w:rPr>
        <w:t>Large networks contain millions or even billions of nodes and edges. Computing centrality measures sequentially becomes infeasible due to high time complexity. Parallel computing distributes computations across multiple processors or GPU cores, significantly improving performance.</w:t>
      </w:r>
    </w:p>
    <w:p w:rsidR="0077011B" w:rsidRPr="0077011B" w:rsidRDefault="0077011B" w:rsidP="0077011B">
      <w:pPr>
        <w:rPr>
          <w:sz w:val="20"/>
          <w:lang w:val="en-IN"/>
        </w:rPr>
      </w:pPr>
      <w:r w:rsidRPr="0077011B">
        <w:rPr>
          <w:sz w:val="20"/>
          <w:lang w:val="en-IN"/>
        </w:rPr>
        <w:t>Parallel Approaches for Centrality Computation</w:t>
      </w:r>
    </w:p>
    <w:p w:rsidR="0077011B" w:rsidRPr="0077011B" w:rsidRDefault="0077011B" w:rsidP="0077011B">
      <w:pPr>
        <w:rPr>
          <w:sz w:val="20"/>
          <w:lang w:val="en-IN"/>
        </w:rPr>
      </w:pPr>
      <w:r w:rsidRPr="0077011B">
        <w:rPr>
          <w:sz w:val="20"/>
          <w:lang w:val="en-IN"/>
        </w:rPr>
        <w:t>1. Parallel Breadth-First Search (BFS) for Shortest Paths</w:t>
      </w:r>
    </w:p>
    <w:p w:rsidR="0077011B" w:rsidRPr="0077011B" w:rsidRDefault="0077011B" w:rsidP="0077011B">
      <w:pPr>
        <w:numPr>
          <w:ilvl w:val="0"/>
          <w:numId w:val="31"/>
        </w:numPr>
        <w:rPr>
          <w:sz w:val="20"/>
          <w:lang w:val="en-IN"/>
        </w:rPr>
      </w:pPr>
      <w:r w:rsidRPr="0077011B">
        <w:rPr>
          <w:sz w:val="20"/>
          <w:lang w:val="en-IN"/>
        </w:rPr>
        <w:t>BFS is widely used in Harmonic Centrality and Katz Centrality computations.</w:t>
      </w:r>
    </w:p>
    <w:p w:rsidR="0077011B" w:rsidRPr="0077011B" w:rsidRDefault="0077011B" w:rsidP="0077011B">
      <w:pPr>
        <w:numPr>
          <w:ilvl w:val="0"/>
          <w:numId w:val="31"/>
        </w:numPr>
        <w:rPr>
          <w:sz w:val="20"/>
          <w:lang w:val="en-IN"/>
        </w:rPr>
      </w:pPr>
      <w:r w:rsidRPr="0077011B">
        <w:rPr>
          <w:sz w:val="20"/>
          <w:lang w:val="en-IN"/>
        </w:rPr>
        <w:lastRenderedPageBreak/>
        <w:t>Instead of sequential BFS, Parallel BFS assigns different starting nodes to different processors, reducing runtime.</w:t>
      </w:r>
    </w:p>
    <w:p w:rsidR="0077011B" w:rsidRPr="0077011B" w:rsidRDefault="0077011B" w:rsidP="0077011B">
      <w:pPr>
        <w:numPr>
          <w:ilvl w:val="0"/>
          <w:numId w:val="31"/>
        </w:numPr>
        <w:rPr>
          <w:sz w:val="20"/>
          <w:lang w:val="en-IN"/>
        </w:rPr>
      </w:pPr>
      <w:r w:rsidRPr="0077011B">
        <w:rPr>
          <w:sz w:val="20"/>
          <w:lang w:val="en-IN"/>
        </w:rPr>
        <w:t>Implemented efficiently using OpenMP, MPI, and GPU-based approaches.</w:t>
      </w:r>
    </w:p>
    <w:p w:rsidR="0077011B" w:rsidRPr="0077011B" w:rsidRDefault="0077011B" w:rsidP="0077011B">
      <w:pPr>
        <w:rPr>
          <w:sz w:val="20"/>
          <w:lang w:val="en-IN"/>
        </w:rPr>
      </w:pPr>
      <w:r w:rsidRPr="0077011B">
        <w:rPr>
          <w:sz w:val="20"/>
          <w:lang w:val="en-IN"/>
        </w:rPr>
        <w:t>2. Sparse Matrix Operations for Eigenvector-Based Centralities</w:t>
      </w:r>
    </w:p>
    <w:p w:rsidR="0077011B" w:rsidRPr="0077011B" w:rsidRDefault="0077011B" w:rsidP="0077011B">
      <w:pPr>
        <w:numPr>
          <w:ilvl w:val="0"/>
          <w:numId w:val="32"/>
        </w:numPr>
        <w:rPr>
          <w:sz w:val="20"/>
          <w:lang w:val="en-IN"/>
        </w:rPr>
      </w:pPr>
      <w:r w:rsidRPr="0077011B">
        <w:rPr>
          <w:sz w:val="20"/>
          <w:lang w:val="en-IN"/>
        </w:rPr>
        <w:t xml:space="preserve">Eigenvector and Katz Centrality rely on matrix-vector multiplications, which can be parallelized using sparse matrix libraries like CUDA (NVIDIA GPUs), TensorFlow, and </w:t>
      </w:r>
      <w:proofErr w:type="spellStart"/>
      <w:r w:rsidRPr="0077011B">
        <w:rPr>
          <w:sz w:val="20"/>
          <w:lang w:val="en-IN"/>
        </w:rPr>
        <w:t>PyTorch</w:t>
      </w:r>
      <w:proofErr w:type="spellEnd"/>
      <w:r w:rsidRPr="0077011B">
        <w:rPr>
          <w:sz w:val="20"/>
          <w:lang w:val="en-IN"/>
        </w:rPr>
        <w:t>.</w:t>
      </w:r>
    </w:p>
    <w:p w:rsidR="0077011B" w:rsidRPr="0077011B" w:rsidRDefault="0077011B" w:rsidP="0077011B">
      <w:pPr>
        <w:numPr>
          <w:ilvl w:val="0"/>
          <w:numId w:val="32"/>
        </w:numPr>
        <w:rPr>
          <w:sz w:val="20"/>
          <w:lang w:val="en-IN"/>
        </w:rPr>
      </w:pPr>
      <w:r w:rsidRPr="0077011B">
        <w:rPr>
          <w:sz w:val="20"/>
          <w:lang w:val="en-IN"/>
        </w:rPr>
        <w:t>Power iteration can be distributed across multiple computing units, significantly reducing execution time.</w:t>
      </w:r>
    </w:p>
    <w:p w:rsidR="0077011B" w:rsidRPr="0077011B" w:rsidRDefault="0077011B" w:rsidP="0077011B">
      <w:pPr>
        <w:rPr>
          <w:sz w:val="20"/>
          <w:lang w:val="en-IN"/>
        </w:rPr>
      </w:pPr>
      <w:r w:rsidRPr="0077011B">
        <w:rPr>
          <w:sz w:val="20"/>
          <w:lang w:val="en-IN"/>
        </w:rPr>
        <w:t>3. Parallel Random Walks for Approximation</w:t>
      </w:r>
    </w:p>
    <w:p w:rsidR="0077011B" w:rsidRPr="0077011B" w:rsidRDefault="0077011B" w:rsidP="0077011B">
      <w:pPr>
        <w:numPr>
          <w:ilvl w:val="0"/>
          <w:numId w:val="33"/>
        </w:numPr>
        <w:rPr>
          <w:sz w:val="20"/>
          <w:lang w:val="en-IN"/>
        </w:rPr>
      </w:pPr>
      <w:r w:rsidRPr="0077011B">
        <w:rPr>
          <w:sz w:val="20"/>
          <w:lang w:val="en-IN"/>
        </w:rPr>
        <w:t>Many centrality measures rely on random walks (e.g., PageRank, Eigenvector Centrality).</w:t>
      </w:r>
    </w:p>
    <w:p w:rsidR="0077011B" w:rsidRPr="0077011B" w:rsidRDefault="0077011B" w:rsidP="0077011B">
      <w:pPr>
        <w:numPr>
          <w:ilvl w:val="0"/>
          <w:numId w:val="33"/>
        </w:numPr>
        <w:rPr>
          <w:sz w:val="20"/>
          <w:lang w:val="en-IN"/>
        </w:rPr>
      </w:pPr>
      <w:r w:rsidRPr="0077011B">
        <w:rPr>
          <w:sz w:val="20"/>
          <w:lang w:val="en-IN"/>
        </w:rPr>
        <w:t>Instead of simulating walks sequentially, multiple random walks are executed in parallel across different nodes.</w:t>
      </w:r>
    </w:p>
    <w:p w:rsidR="0077011B" w:rsidRPr="0077011B" w:rsidRDefault="0077011B" w:rsidP="0077011B">
      <w:pPr>
        <w:rPr>
          <w:sz w:val="20"/>
          <w:lang w:val="en-IN"/>
        </w:rPr>
      </w:pPr>
      <w:r w:rsidRPr="0077011B">
        <w:rPr>
          <w:sz w:val="20"/>
          <w:lang w:val="en-IN"/>
        </w:rPr>
        <w:t>4. GPU Acceleration for Graph Processing</w:t>
      </w:r>
    </w:p>
    <w:p w:rsidR="0077011B" w:rsidRPr="0077011B" w:rsidRDefault="0077011B" w:rsidP="0077011B">
      <w:pPr>
        <w:numPr>
          <w:ilvl w:val="0"/>
          <w:numId w:val="34"/>
        </w:numPr>
        <w:rPr>
          <w:sz w:val="20"/>
          <w:lang w:val="en-IN"/>
        </w:rPr>
      </w:pPr>
      <w:r w:rsidRPr="0077011B">
        <w:rPr>
          <w:sz w:val="20"/>
          <w:lang w:val="en-IN"/>
        </w:rPr>
        <w:t xml:space="preserve">NVIDIA’s </w:t>
      </w:r>
      <w:proofErr w:type="spellStart"/>
      <w:r w:rsidRPr="0077011B">
        <w:rPr>
          <w:sz w:val="20"/>
          <w:lang w:val="en-IN"/>
        </w:rPr>
        <w:t>cuGraph</w:t>
      </w:r>
      <w:proofErr w:type="spellEnd"/>
      <w:r w:rsidRPr="0077011B">
        <w:rPr>
          <w:sz w:val="20"/>
          <w:lang w:val="en-IN"/>
        </w:rPr>
        <w:t xml:space="preserve"> and </w:t>
      </w:r>
      <w:proofErr w:type="spellStart"/>
      <w:r w:rsidRPr="0077011B">
        <w:rPr>
          <w:sz w:val="20"/>
          <w:lang w:val="en-IN"/>
        </w:rPr>
        <w:t>GraphBLAS</w:t>
      </w:r>
      <w:proofErr w:type="spellEnd"/>
      <w:r w:rsidRPr="0077011B">
        <w:rPr>
          <w:sz w:val="20"/>
          <w:lang w:val="en-IN"/>
        </w:rPr>
        <w:t xml:space="preserve"> libraries allow centrality computation on GPUs, achieving significant speedups.</w:t>
      </w:r>
    </w:p>
    <w:p w:rsidR="0077011B" w:rsidRPr="0077011B" w:rsidRDefault="0077011B" w:rsidP="0077011B">
      <w:pPr>
        <w:numPr>
          <w:ilvl w:val="0"/>
          <w:numId w:val="34"/>
        </w:numPr>
        <w:rPr>
          <w:sz w:val="20"/>
          <w:lang w:val="en-IN"/>
        </w:rPr>
      </w:pPr>
      <w:r w:rsidRPr="0077011B">
        <w:rPr>
          <w:sz w:val="20"/>
          <w:lang w:val="en-IN"/>
        </w:rPr>
        <w:t>Example: Computing Subgraph Centrality using GPU-accelerated matrix exponentiation.</w:t>
      </w:r>
    </w:p>
    <w:p w:rsidR="0077011B" w:rsidRPr="0077011B" w:rsidRDefault="0077011B" w:rsidP="0077011B">
      <w:pPr>
        <w:rPr>
          <w:sz w:val="20"/>
          <w:lang w:val="en-IN"/>
        </w:rPr>
      </w:pPr>
      <w:r w:rsidRPr="0077011B">
        <w:rPr>
          <w:sz w:val="20"/>
          <w:lang w:val="en-IN"/>
        </w:rPr>
        <w:t>5. Distributed Computing for Large Graphs</w:t>
      </w:r>
    </w:p>
    <w:p w:rsidR="0077011B" w:rsidRPr="0077011B" w:rsidRDefault="0077011B" w:rsidP="0077011B">
      <w:pPr>
        <w:numPr>
          <w:ilvl w:val="0"/>
          <w:numId w:val="35"/>
        </w:numPr>
        <w:rPr>
          <w:sz w:val="20"/>
          <w:lang w:val="en-IN"/>
        </w:rPr>
      </w:pPr>
      <w:r w:rsidRPr="0077011B">
        <w:rPr>
          <w:sz w:val="20"/>
          <w:lang w:val="en-IN"/>
        </w:rPr>
        <w:t xml:space="preserve">Apache Spark </w:t>
      </w:r>
      <w:proofErr w:type="spellStart"/>
      <w:r w:rsidRPr="0077011B">
        <w:rPr>
          <w:sz w:val="20"/>
          <w:lang w:val="en-IN"/>
        </w:rPr>
        <w:t>GraphX</w:t>
      </w:r>
      <w:proofErr w:type="spellEnd"/>
      <w:r w:rsidRPr="0077011B">
        <w:rPr>
          <w:sz w:val="20"/>
          <w:lang w:val="en-IN"/>
        </w:rPr>
        <w:t xml:space="preserve"> and Google’s Pregel allow distributed processing of centrality measures on graph datasets stored in Hadoop or cloud environments.</w:t>
      </w:r>
    </w:p>
    <w:p w:rsidR="0077011B" w:rsidRPr="0077011B" w:rsidRDefault="0077011B" w:rsidP="0077011B">
      <w:pPr>
        <w:numPr>
          <w:ilvl w:val="0"/>
          <w:numId w:val="35"/>
        </w:numPr>
        <w:rPr>
          <w:sz w:val="20"/>
          <w:lang w:val="en-IN"/>
        </w:rPr>
      </w:pPr>
      <w:r w:rsidRPr="0077011B">
        <w:rPr>
          <w:sz w:val="20"/>
          <w:lang w:val="en-IN"/>
        </w:rPr>
        <w:t>Used in applications such as social media analysis (Facebook, Twitter), web ranking (Google), and large-scale biological networks.</w:t>
      </w:r>
    </w:p>
    <w:p w:rsidR="0077011B" w:rsidRPr="0077011B" w:rsidRDefault="0077011B" w:rsidP="0077011B">
      <w:pPr>
        <w:rPr>
          <w:sz w:val="20"/>
          <w:lang w:val="en-IN"/>
        </w:rPr>
      </w:pPr>
      <w:r w:rsidRPr="0077011B">
        <w:rPr>
          <w:sz w:val="20"/>
          <w:lang w:val="en-IN"/>
        </w:rPr>
        <w:t>Benefits of Parallel Processing</w:t>
      </w:r>
    </w:p>
    <w:p w:rsidR="0077011B" w:rsidRPr="0077011B" w:rsidRDefault="0077011B" w:rsidP="0077011B">
      <w:pPr>
        <w:rPr>
          <w:sz w:val="20"/>
          <w:lang w:val="en-IN"/>
        </w:rPr>
      </w:pPr>
      <w:r w:rsidRPr="0077011B">
        <w:rPr>
          <w:rFonts w:ascii="Segoe UI Symbol" w:hAnsi="Segoe UI Symbol" w:cs="Segoe UI Symbol"/>
          <w:sz w:val="20"/>
          <w:lang w:val="en-IN"/>
        </w:rPr>
        <w:t>1.</w:t>
      </w:r>
      <w:r w:rsidRPr="0077011B">
        <w:rPr>
          <w:sz w:val="20"/>
          <w:lang w:val="en-IN"/>
        </w:rPr>
        <w:t xml:space="preserve"> Speeds up centrality computations significantly.</w:t>
      </w:r>
      <w:r w:rsidRPr="0077011B">
        <w:rPr>
          <w:sz w:val="20"/>
          <w:lang w:val="en-IN"/>
        </w:rPr>
        <w:br/>
      </w:r>
      <w:r w:rsidRPr="0077011B">
        <w:rPr>
          <w:rFonts w:ascii="Segoe UI Symbol" w:hAnsi="Segoe UI Symbol" w:cs="Segoe UI Symbol"/>
          <w:sz w:val="20"/>
          <w:lang w:val="en-IN"/>
        </w:rPr>
        <w:t>2.</w:t>
      </w:r>
      <w:r w:rsidRPr="0077011B">
        <w:rPr>
          <w:sz w:val="20"/>
          <w:lang w:val="en-IN"/>
        </w:rPr>
        <w:t xml:space="preserve"> Handles large-scale graphs efficiently.</w:t>
      </w:r>
      <w:r w:rsidRPr="0077011B">
        <w:rPr>
          <w:sz w:val="20"/>
          <w:lang w:val="en-IN"/>
        </w:rPr>
        <w:br/>
      </w:r>
      <w:r w:rsidRPr="0077011B">
        <w:rPr>
          <w:rFonts w:ascii="Segoe UI Symbol" w:hAnsi="Segoe UI Symbol" w:cs="Segoe UI Symbol"/>
          <w:sz w:val="20"/>
          <w:lang w:val="en-IN"/>
        </w:rPr>
        <w:t>3.</w:t>
      </w:r>
      <w:r w:rsidRPr="0077011B">
        <w:rPr>
          <w:sz w:val="20"/>
          <w:lang w:val="en-IN"/>
        </w:rPr>
        <w:t xml:space="preserve"> Enables real-time analytics for dynamic networks.</w:t>
      </w:r>
    </w:p>
    <w:p w:rsidR="0077011B" w:rsidRPr="0077011B" w:rsidRDefault="0077011B" w:rsidP="0077011B">
      <w:pPr>
        <w:rPr>
          <w:sz w:val="20"/>
          <w:lang w:val="en-IN"/>
        </w:rPr>
      </w:pPr>
    </w:p>
    <w:p w:rsidR="0077011B" w:rsidRPr="0077011B" w:rsidRDefault="0077011B" w:rsidP="0077011B">
      <w:pPr>
        <w:rPr>
          <w:b/>
          <w:bCs/>
          <w:sz w:val="20"/>
          <w:lang w:val="en-IN"/>
        </w:rPr>
      </w:pPr>
      <w:r w:rsidRPr="0077011B">
        <w:rPr>
          <w:b/>
          <w:bCs/>
          <w:sz w:val="20"/>
          <w:lang w:val="en-IN"/>
        </w:rPr>
        <w:t>3. Graph Compression Methods for Efficient Computation</w:t>
      </w:r>
    </w:p>
    <w:p w:rsidR="0077011B" w:rsidRPr="0077011B" w:rsidRDefault="0077011B" w:rsidP="0077011B">
      <w:pPr>
        <w:rPr>
          <w:sz w:val="20"/>
          <w:lang w:val="en-IN"/>
        </w:rPr>
      </w:pPr>
      <w:r w:rsidRPr="0077011B">
        <w:rPr>
          <w:sz w:val="20"/>
          <w:lang w:val="en-IN"/>
        </w:rPr>
        <w:t>Why Graph Compression?</w:t>
      </w:r>
    </w:p>
    <w:p w:rsidR="0077011B" w:rsidRPr="0077011B" w:rsidRDefault="0077011B" w:rsidP="0077011B">
      <w:pPr>
        <w:rPr>
          <w:sz w:val="20"/>
          <w:lang w:val="en-IN"/>
        </w:rPr>
      </w:pPr>
      <w:r w:rsidRPr="0077011B">
        <w:rPr>
          <w:sz w:val="20"/>
          <w:lang w:val="en-IN"/>
        </w:rPr>
        <w:t>Many real-world networks contain redundant or less significant edges that do not contribute significantly to centrality computations. Graph compression techniques reduce storage requirements and speed up computations by simplifying the graph.</w:t>
      </w:r>
    </w:p>
    <w:p w:rsidR="0077011B" w:rsidRPr="0077011B" w:rsidRDefault="0077011B" w:rsidP="0077011B">
      <w:pPr>
        <w:rPr>
          <w:sz w:val="20"/>
          <w:lang w:val="en-IN"/>
        </w:rPr>
      </w:pPr>
      <w:r w:rsidRPr="0077011B">
        <w:rPr>
          <w:sz w:val="20"/>
          <w:lang w:val="en-IN"/>
        </w:rPr>
        <w:t>Common Graph Compression Techniques</w:t>
      </w:r>
    </w:p>
    <w:p w:rsidR="0077011B" w:rsidRPr="0077011B" w:rsidRDefault="0077011B" w:rsidP="0077011B">
      <w:pPr>
        <w:rPr>
          <w:sz w:val="20"/>
          <w:lang w:val="en-IN"/>
        </w:rPr>
      </w:pPr>
      <w:r w:rsidRPr="0077011B">
        <w:rPr>
          <w:sz w:val="20"/>
          <w:lang w:val="en-IN"/>
        </w:rPr>
        <w:t xml:space="preserve">1. </w:t>
      </w:r>
      <w:proofErr w:type="spellStart"/>
      <w:r w:rsidRPr="0077011B">
        <w:rPr>
          <w:sz w:val="20"/>
          <w:lang w:val="en-IN"/>
        </w:rPr>
        <w:t>Sparsification</w:t>
      </w:r>
      <w:proofErr w:type="spellEnd"/>
      <w:r w:rsidRPr="0077011B">
        <w:rPr>
          <w:sz w:val="20"/>
          <w:lang w:val="en-IN"/>
        </w:rPr>
        <w:t xml:space="preserve"> Techniques</w:t>
      </w:r>
    </w:p>
    <w:p w:rsidR="0077011B" w:rsidRPr="0077011B" w:rsidRDefault="0077011B" w:rsidP="0077011B">
      <w:pPr>
        <w:numPr>
          <w:ilvl w:val="0"/>
          <w:numId w:val="36"/>
        </w:numPr>
        <w:rPr>
          <w:sz w:val="20"/>
          <w:lang w:val="en-IN"/>
        </w:rPr>
      </w:pPr>
      <w:r w:rsidRPr="0077011B">
        <w:rPr>
          <w:sz w:val="20"/>
          <w:lang w:val="en-IN"/>
        </w:rPr>
        <w:t xml:space="preserve">Edge </w:t>
      </w:r>
      <w:proofErr w:type="spellStart"/>
      <w:r w:rsidRPr="0077011B">
        <w:rPr>
          <w:sz w:val="20"/>
          <w:lang w:val="en-IN"/>
        </w:rPr>
        <w:t>Sparsification</w:t>
      </w:r>
      <w:proofErr w:type="spellEnd"/>
      <w:r w:rsidRPr="0077011B">
        <w:rPr>
          <w:sz w:val="20"/>
          <w:lang w:val="en-IN"/>
        </w:rPr>
        <w:t>: Removes less influential edges while preserving key connectivity properties.</w:t>
      </w:r>
    </w:p>
    <w:p w:rsidR="0077011B" w:rsidRPr="0077011B" w:rsidRDefault="0077011B" w:rsidP="0077011B">
      <w:pPr>
        <w:numPr>
          <w:ilvl w:val="0"/>
          <w:numId w:val="36"/>
        </w:numPr>
        <w:rPr>
          <w:sz w:val="20"/>
          <w:lang w:val="en-IN"/>
        </w:rPr>
      </w:pPr>
      <w:r w:rsidRPr="0077011B">
        <w:rPr>
          <w:sz w:val="20"/>
          <w:lang w:val="en-IN"/>
        </w:rPr>
        <w:t>Example: Used in Eigenvector and Katz Centrality, where edges with negligible weights are ignored.</w:t>
      </w:r>
    </w:p>
    <w:p w:rsidR="0077011B" w:rsidRPr="0077011B" w:rsidRDefault="0077011B" w:rsidP="0077011B">
      <w:pPr>
        <w:rPr>
          <w:sz w:val="20"/>
          <w:lang w:val="en-IN"/>
        </w:rPr>
      </w:pPr>
      <w:r w:rsidRPr="0077011B">
        <w:rPr>
          <w:sz w:val="20"/>
          <w:lang w:val="en-IN"/>
        </w:rPr>
        <w:t>2. Node Aggregation and Coarsening</w:t>
      </w:r>
    </w:p>
    <w:p w:rsidR="0077011B" w:rsidRPr="0077011B" w:rsidRDefault="0077011B" w:rsidP="0077011B">
      <w:pPr>
        <w:numPr>
          <w:ilvl w:val="0"/>
          <w:numId w:val="37"/>
        </w:numPr>
        <w:rPr>
          <w:sz w:val="20"/>
          <w:lang w:val="en-IN"/>
        </w:rPr>
      </w:pPr>
      <w:r w:rsidRPr="0077011B">
        <w:rPr>
          <w:sz w:val="20"/>
          <w:lang w:val="en-IN"/>
        </w:rPr>
        <w:t>Nodes with similar connectivity patterns are merged into a single super-node.</w:t>
      </w:r>
    </w:p>
    <w:p w:rsidR="0077011B" w:rsidRPr="0077011B" w:rsidRDefault="0077011B" w:rsidP="0077011B">
      <w:pPr>
        <w:numPr>
          <w:ilvl w:val="0"/>
          <w:numId w:val="37"/>
        </w:numPr>
        <w:rPr>
          <w:sz w:val="20"/>
          <w:lang w:val="en-IN"/>
        </w:rPr>
      </w:pPr>
      <w:r w:rsidRPr="0077011B">
        <w:rPr>
          <w:sz w:val="20"/>
          <w:lang w:val="en-IN"/>
        </w:rPr>
        <w:t>Used in community detection-based compression to preserve structural properties.</w:t>
      </w:r>
    </w:p>
    <w:p w:rsidR="0077011B" w:rsidRPr="0077011B" w:rsidRDefault="0077011B" w:rsidP="0077011B">
      <w:pPr>
        <w:rPr>
          <w:sz w:val="20"/>
          <w:lang w:val="en-IN"/>
        </w:rPr>
      </w:pPr>
      <w:r w:rsidRPr="0077011B">
        <w:rPr>
          <w:sz w:val="20"/>
          <w:lang w:val="en-IN"/>
        </w:rPr>
        <w:t>3. Graph Partitioning</w:t>
      </w:r>
    </w:p>
    <w:p w:rsidR="0077011B" w:rsidRPr="0077011B" w:rsidRDefault="0077011B" w:rsidP="0077011B">
      <w:pPr>
        <w:numPr>
          <w:ilvl w:val="0"/>
          <w:numId w:val="38"/>
        </w:numPr>
        <w:rPr>
          <w:sz w:val="20"/>
          <w:lang w:val="en-IN"/>
        </w:rPr>
      </w:pPr>
      <w:r w:rsidRPr="0077011B">
        <w:rPr>
          <w:sz w:val="20"/>
          <w:lang w:val="en-IN"/>
        </w:rPr>
        <w:t>Breaks the network into smaller subgraphs, which are processed separately.</w:t>
      </w:r>
    </w:p>
    <w:p w:rsidR="0077011B" w:rsidRPr="0077011B" w:rsidRDefault="0077011B" w:rsidP="0077011B">
      <w:pPr>
        <w:numPr>
          <w:ilvl w:val="0"/>
          <w:numId w:val="38"/>
        </w:numPr>
        <w:rPr>
          <w:sz w:val="20"/>
          <w:lang w:val="en-IN"/>
        </w:rPr>
      </w:pPr>
      <w:r w:rsidRPr="0077011B">
        <w:rPr>
          <w:sz w:val="20"/>
          <w:lang w:val="en-IN"/>
        </w:rPr>
        <w:t>Works well in Parallel Processing frameworks like MapReduce.</w:t>
      </w:r>
    </w:p>
    <w:p w:rsidR="0077011B" w:rsidRPr="0077011B" w:rsidRDefault="0077011B" w:rsidP="0077011B">
      <w:pPr>
        <w:rPr>
          <w:sz w:val="20"/>
          <w:lang w:val="en-IN"/>
        </w:rPr>
      </w:pPr>
      <w:r w:rsidRPr="0077011B">
        <w:rPr>
          <w:sz w:val="20"/>
          <w:lang w:val="en-IN"/>
        </w:rPr>
        <w:t>Applications of Graph Compression</w:t>
      </w:r>
    </w:p>
    <w:p w:rsidR="0077011B" w:rsidRPr="0077011B" w:rsidRDefault="0077011B" w:rsidP="0077011B">
      <w:pPr>
        <w:numPr>
          <w:ilvl w:val="0"/>
          <w:numId w:val="39"/>
        </w:numPr>
        <w:rPr>
          <w:sz w:val="20"/>
          <w:lang w:val="en-IN"/>
        </w:rPr>
      </w:pPr>
      <w:r w:rsidRPr="0077011B">
        <w:rPr>
          <w:sz w:val="20"/>
          <w:lang w:val="en-IN"/>
        </w:rPr>
        <w:t>Web Graphs: Reducing storage for search engines (Google, Bing).</w:t>
      </w:r>
    </w:p>
    <w:p w:rsidR="0077011B" w:rsidRPr="0077011B" w:rsidRDefault="0077011B" w:rsidP="0077011B">
      <w:pPr>
        <w:numPr>
          <w:ilvl w:val="0"/>
          <w:numId w:val="39"/>
        </w:numPr>
        <w:rPr>
          <w:sz w:val="20"/>
          <w:lang w:val="en-IN"/>
        </w:rPr>
      </w:pPr>
      <w:r w:rsidRPr="0077011B">
        <w:rPr>
          <w:sz w:val="20"/>
          <w:lang w:val="en-IN"/>
        </w:rPr>
        <w:t>Social Networks: Improving performance in Facebook friend recommendations.</w:t>
      </w:r>
    </w:p>
    <w:p w:rsidR="0077011B" w:rsidRPr="0077011B" w:rsidRDefault="0077011B" w:rsidP="0077011B">
      <w:pPr>
        <w:rPr>
          <w:sz w:val="20"/>
          <w:lang w:val="en-IN"/>
        </w:rPr>
      </w:pPr>
    </w:p>
    <w:p w:rsidR="0077011B" w:rsidRPr="0077011B" w:rsidRDefault="0077011B" w:rsidP="0077011B">
      <w:pPr>
        <w:rPr>
          <w:b/>
          <w:bCs/>
          <w:sz w:val="20"/>
          <w:lang w:val="en-IN"/>
        </w:rPr>
      </w:pPr>
      <w:r w:rsidRPr="0077011B">
        <w:rPr>
          <w:b/>
          <w:bCs/>
          <w:sz w:val="20"/>
          <w:lang w:val="en-IN"/>
        </w:rPr>
        <w:t>4. Incremental Updating for Dynamic Networks</w:t>
      </w:r>
    </w:p>
    <w:p w:rsidR="0077011B" w:rsidRPr="0077011B" w:rsidRDefault="0077011B" w:rsidP="0077011B">
      <w:pPr>
        <w:rPr>
          <w:sz w:val="20"/>
          <w:lang w:val="en-IN"/>
        </w:rPr>
      </w:pPr>
      <w:r w:rsidRPr="0077011B">
        <w:rPr>
          <w:sz w:val="20"/>
          <w:lang w:val="en-IN"/>
        </w:rPr>
        <w:t>Why Incremental Updates?</w:t>
      </w:r>
    </w:p>
    <w:p w:rsidR="0077011B" w:rsidRPr="0077011B" w:rsidRDefault="0077011B" w:rsidP="0077011B">
      <w:pPr>
        <w:rPr>
          <w:sz w:val="20"/>
          <w:lang w:val="en-IN"/>
        </w:rPr>
      </w:pPr>
      <w:r w:rsidRPr="0077011B">
        <w:rPr>
          <w:sz w:val="20"/>
          <w:lang w:val="en-IN"/>
        </w:rPr>
        <w:t>Most real-world networks are dynamic—new nodes and edges are added or removed over time. Recomputing centrality scores from scratch is inefficient, so incremental updating techniques allow faster updates with minimal computation.</w:t>
      </w:r>
    </w:p>
    <w:p w:rsidR="0077011B" w:rsidRPr="0077011B" w:rsidRDefault="0077011B" w:rsidP="0077011B">
      <w:pPr>
        <w:rPr>
          <w:sz w:val="20"/>
          <w:lang w:val="en-IN"/>
        </w:rPr>
      </w:pPr>
      <w:r w:rsidRPr="0077011B">
        <w:rPr>
          <w:sz w:val="20"/>
          <w:lang w:val="en-IN"/>
        </w:rPr>
        <w:t>Incremental Updating Methods</w:t>
      </w:r>
    </w:p>
    <w:p w:rsidR="0077011B" w:rsidRPr="0077011B" w:rsidRDefault="0077011B" w:rsidP="0077011B">
      <w:pPr>
        <w:rPr>
          <w:sz w:val="20"/>
          <w:lang w:val="en-IN"/>
        </w:rPr>
      </w:pPr>
      <w:r w:rsidRPr="0077011B">
        <w:rPr>
          <w:sz w:val="20"/>
          <w:lang w:val="en-IN"/>
        </w:rPr>
        <w:t>1. Delta Updates for Eigenvector and Katz Centrality</w:t>
      </w:r>
    </w:p>
    <w:p w:rsidR="0077011B" w:rsidRPr="0077011B" w:rsidRDefault="0077011B" w:rsidP="0077011B">
      <w:pPr>
        <w:numPr>
          <w:ilvl w:val="0"/>
          <w:numId w:val="40"/>
        </w:numPr>
        <w:rPr>
          <w:sz w:val="20"/>
          <w:lang w:val="en-IN"/>
        </w:rPr>
      </w:pPr>
      <w:r w:rsidRPr="0077011B">
        <w:rPr>
          <w:sz w:val="20"/>
          <w:lang w:val="en-IN"/>
        </w:rPr>
        <w:t>When a small change occurs in the graph, recompute only the affected portion instead of the entire graph.</w:t>
      </w:r>
    </w:p>
    <w:p w:rsidR="0077011B" w:rsidRPr="0077011B" w:rsidRDefault="0077011B" w:rsidP="0077011B">
      <w:pPr>
        <w:numPr>
          <w:ilvl w:val="0"/>
          <w:numId w:val="40"/>
        </w:numPr>
        <w:rPr>
          <w:sz w:val="20"/>
          <w:lang w:val="en-IN"/>
        </w:rPr>
      </w:pPr>
      <w:r w:rsidRPr="0077011B">
        <w:rPr>
          <w:sz w:val="20"/>
          <w:lang w:val="en-IN"/>
        </w:rPr>
        <w:t>Example: Instead of recomputing the eigenvalues from scratch, a perturbation approach updates centrality scores incrementally.</w:t>
      </w:r>
    </w:p>
    <w:p w:rsidR="0077011B" w:rsidRPr="0077011B" w:rsidRDefault="0077011B" w:rsidP="0077011B">
      <w:pPr>
        <w:rPr>
          <w:sz w:val="20"/>
          <w:lang w:val="en-IN"/>
        </w:rPr>
      </w:pPr>
      <w:r w:rsidRPr="0077011B">
        <w:rPr>
          <w:sz w:val="20"/>
          <w:lang w:val="en-IN"/>
        </w:rPr>
        <w:t>2. Streaming Algorithms for Online Computation</w:t>
      </w:r>
    </w:p>
    <w:p w:rsidR="0077011B" w:rsidRPr="0077011B" w:rsidRDefault="0077011B" w:rsidP="0077011B">
      <w:pPr>
        <w:numPr>
          <w:ilvl w:val="0"/>
          <w:numId w:val="41"/>
        </w:numPr>
        <w:rPr>
          <w:sz w:val="20"/>
          <w:lang w:val="en-IN"/>
        </w:rPr>
      </w:pPr>
      <w:r w:rsidRPr="0077011B">
        <w:rPr>
          <w:sz w:val="20"/>
          <w:lang w:val="en-IN"/>
        </w:rPr>
        <w:t xml:space="preserve">Streaming Graph Processing maintains an updated state of centrality values without </w:t>
      </w:r>
      <w:proofErr w:type="spellStart"/>
      <w:r w:rsidRPr="0077011B">
        <w:rPr>
          <w:sz w:val="20"/>
          <w:lang w:val="en-IN"/>
        </w:rPr>
        <w:t>recomputation</w:t>
      </w:r>
      <w:proofErr w:type="spellEnd"/>
      <w:r w:rsidRPr="0077011B">
        <w:rPr>
          <w:sz w:val="20"/>
          <w:lang w:val="en-IN"/>
        </w:rPr>
        <w:t>.</w:t>
      </w:r>
    </w:p>
    <w:p w:rsidR="0077011B" w:rsidRPr="0077011B" w:rsidRDefault="0077011B" w:rsidP="0077011B">
      <w:pPr>
        <w:numPr>
          <w:ilvl w:val="0"/>
          <w:numId w:val="41"/>
        </w:numPr>
        <w:rPr>
          <w:sz w:val="20"/>
          <w:lang w:val="en-IN"/>
        </w:rPr>
      </w:pPr>
      <w:r w:rsidRPr="0077011B">
        <w:rPr>
          <w:sz w:val="20"/>
          <w:lang w:val="en-IN"/>
        </w:rPr>
        <w:lastRenderedPageBreak/>
        <w:t>Used in: Real-time fraud detection, network anomaly detection, dynamic recommendation systems.</w:t>
      </w:r>
    </w:p>
    <w:p w:rsidR="0077011B" w:rsidRPr="0077011B" w:rsidRDefault="0077011B" w:rsidP="0077011B">
      <w:pPr>
        <w:rPr>
          <w:b/>
          <w:bCs/>
          <w:sz w:val="20"/>
          <w:lang w:val="en-IN"/>
        </w:rPr>
      </w:pPr>
      <w:r w:rsidRPr="0077011B">
        <w:rPr>
          <w:b/>
          <w:bCs/>
          <w:sz w:val="20"/>
          <w:lang w:val="en-IN"/>
        </w:rPr>
        <w:t>3. Efficient Data Structures for Fast Updates</w:t>
      </w:r>
    </w:p>
    <w:p w:rsidR="0077011B" w:rsidRPr="0077011B" w:rsidRDefault="0077011B" w:rsidP="0077011B">
      <w:pPr>
        <w:numPr>
          <w:ilvl w:val="0"/>
          <w:numId w:val="42"/>
        </w:numPr>
        <w:rPr>
          <w:sz w:val="20"/>
          <w:lang w:val="en-IN"/>
        </w:rPr>
      </w:pPr>
      <w:r w:rsidRPr="0077011B">
        <w:rPr>
          <w:sz w:val="20"/>
          <w:lang w:val="en-IN"/>
        </w:rPr>
        <w:t>Dynamic adjacency lists and hash-based graph representations speed up updates.</w:t>
      </w:r>
    </w:p>
    <w:p w:rsidR="0077011B" w:rsidRPr="0077011B" w:rsidRDefault="0077011B" w:rsidP="0077011B">
      <w:pPr>
        <w:numPr>
          <w:ilvl w:val="0"/>
          <w:numId w:val="42"/>
        </w:numPr>
        <w:rPr>
          <w:sz w:val="20"/>
          <w:lang w:val="en-IN"/>
        </w:rPr>
      </w:pPr>
      <w:r w:rsidRPr="0077011B">
        <w:rPr>
          <w:sz w:val="20"/>
          <w:lang w:val="en-IN"/>
        </w:rPr>
        <w:t>Example: Twitter’s real-time trending topic detection relies on incremental centrality updates.</w:t>
      </w:r>
    </w:p>
    <w:p w:rsidR="0077011B" w:rsidRDefault="0077011B" w:rsidP="00C715F2">
      <w:pPr>
        <w:rPr>
          <w:sz w:val="20"/>
        </w:rPr>
      </w:pPr>
    </w:p>
    <w:p w:rsidR="0077011B" w:rsidRDefault="0077011B" w:rsidP="00C715F2">
      <w:pPr>
        <w:rPr>
          <w:sz w:val="20"/>
        </w:rPr>
      </w:pPr>
    </w:p>
    <w:p w:rsidR="0077011B" w:rsidRDefault="0077011B" w:rsidP="00C715F2">
      <w:pPr>
        <w:rPr>
          <w:sz w:val="20"/>
        </w:rPr>
      </w:pPr>
      <w:r w:rsidRPr="0077011B">
        <w:rPr>
          <w:sz w:val="20"/>
        </w:rPr>
        <w:t>Graph-based computations play a crucial role in analyzing large-scale social networks, biological systems, web graphs, and transportation networks. Centrality measures such as Eigenvector Centrality, Katz Centrality, Harmonic Centrality, and Subgraph Centrality provide insights into the importance of nodes in a network. However, as networks grow to billions of nodes and edges, computing these measures using traditional algorithms becomes infeasible due to high time and space complexity.</w:t>
      </w:r>
    </w:p>
    <w:p w:rsidR="0077011B" w:rsidRPr="0077011B" w:rsidRDefault="0077011B" w:rsidP="0077011B">
      <w:pPr>
        <w:rPr>
          <w:sz w:val="20"/>
        </w:rPr>
      </w:pPr>
    </w:p>
    <w:p w:rsidR="0077011B" w:rsidRPr="0077011B" w:rsidRDefault="0077011B" w:rsidP="0077011B">
      <w:pPr>
        <w:rPr>
          <w:sz w:val="20"/>
        </w:rPr>
      </w:pPr>
    </w:p>
    <w:p w:rsidR="0077011B" w:rsidRDefault="0077011B" w:rsidP="0077011B">
      <w:pPr>
        <w:rPr>
          <w:sz w:val="20"/>
        </w:rPr>
      </w:pPr>
    </w:p>
    <w:p w:rsidR="0077011B" w:rsidRPr="0077011B" w:rsidRDefault="0077011B" w:rsidP="0077011B">
      <w:pPr>
        <w:tabs>
          <w:tab w:val="left" w:pos="1267"/>
        </w:tabs>
        <w:rPr>
          <w:sz w:val="20"/>
          <w:lang w:val="en-IN"/>
        </w:rPr>
      </w:pPr>
      <w:r w:rsidRPr="0077011B">
        <w:rPr>
          <w:sz w:val="20"/>
          <w:lang w:val="en-IN"/>
        </w:rPr>
        <w:t xml:space="preserve">Centrality measures play a vital role in network analysis by determining the importance of nodes within a network. </w:t>
      </w:r>
      <w:r w:rsidRPr="0077011B">
        <w:rPr>
          <w:b/>
          <w:bCs/>
          <w:sz w:val="20"/>
          <w:lang w:val="en-IN"/>
        </w:rPr>
        <w:t>Betweenness Centrality (BC)</w:t>
      </w:r>
      <w:r w:rsidRPr="0077011B">
        <w:rPr>
          <w:sz w:val="20"/>
          <w:lang w:val="en-IN"/>
        </w:rPr>
        <w:t xml:space="preserve"> is a widely used centrality measure that quantifies how often a node appears on the shortest paths between pairs of other nodes in the network. </w:t>
      </w:r>
      <w:proofErr w:type="spellStart"/>
      <w:r w:rsidRPr="0077011B">
        <w:rPr>
          <w:b/>
          <w:bCs/>
          <w:sz w:val="20"/>
          <w:lang w:val="en-IN"/>
        </w:rPr>
        <w:t>NPFIC_Rank</w:t>
      </w:r>
      <w:proofErr w:type="spellEnd"/>
      <w:r w:rsidRPr="0077011B">
        <w:rPr>
          <w:sz w:val="20"/>
          <w:lang w:val="en-IN"/>
        </w:rPr>
        <w:t>, which could be an extension of centrality-based ranking, represents another measure that evaluates the influence or importance of a node within the network structure.</w:t>
      </w:r>
    </w:p>
    <w:p w:rsidR="0077011B" w:rsidRDefault="0077011B" w:rsidP="0077011B">
      <w:pPr>
        <w:tabs>
          <w:tab w:val="left" w:pos="1267"/>
        </w:tabs>
        <w:rPr>
          <w:sz w:val="20"/>
        </w:rPr>
      </w:pPr>
    </w:p>
    <w:p w:rsidR="0077011B" w:rsidRDefault="0077011B" w:rsidP="0077011B">
      <w:pPr>
        <w:tabs>
          <w:tab w:val="left" w:pos="1267"/>
        </w:tabs>
        <w:rPr>
          <w:sz w:val="20"/>
        </w:rPr>
      </w:pPr>
    </w:p>
    <w:p w:rsidR="00011FA7" w:rsidRDefault="00011FA7" w:rsidP="0077011B">
      <w:pPr>
        <w:tabs>
          <w:tab w:val="left" w:pos="1267"/>
        </w:tabs>
        <w:rPr>
          <w:sz w:val="20"/>
        </w:rPr>
      </w:pPr>
    </w:p>
    <w:p w:rsidR="00011FA7" w:rsidRPr="00011FA7" w:rsidRDefault="00011FA7" w:rsidP="00011FA7">
      <w:pPr>
        <w:tabs>
          <w:tab w:val="left" w:pos="1267"/>
        </w:tabs>
        <w:rPr>
          <w:sz w:val="20"/>
          <w:lang w:val="en-IN"/>
        </w:rPr>
      </w:pPr>
      <w:r w:rsidRPr="00011FA7">
        <w:rPr>
          <w:sz w:val="20"/>
          <w:lang w:val="en-IN"/>
        </w:rPr>
        <w:t xml:space="preserve">Betweenness centrality is an important metric in network science. It measures the </w:t>
      </w:r>
      <w:r w:rsidRPr="00011FA7">
        <w:rPr>
          <w:b/>
          <w:bCs/>
          <w:sz w:val="20"/>
          <w:lang w:val="en-IN"/>
        </w:rPr>
        <w:t>extent to which a node lies on the shortest paths between pairs of other nodes</w:t>
      </w:r>
      <w:r w:rsidRPr="00011FA7">
        <w:rPr>
          <w:sz w:val="20"/>
          <w:lang w:val="en-IN"/>
        </w:rPr>
        <w:t xml:space="preserve"> in a graph. Nodes with high betweenness centrality often serve as </w:t>
      </w:r>
      <w:r w:rsidRPr="00011FA7">
        <w:rPr>
          <w:b/>
          <w:bCs/>
          <w:sz w:val="20"/>
          <w:lang w:val="en-IN"/>
        </w:rPr>
        <w:t>bridges</w:t>
      </w:r>
      <w:r w:rsidRPr="00011FA7">
        <w:rPr>
          <w:sz w:val="20"/>
          <w:lang w:val="en-IN"/>
        </w:rPr>
        <w:t xml:space="preserve"> or </w:t>
      </w:r>
      <w:r w:rsidRPr="00011FA7">
        <w:rPr>
          <w:b/>
          <w:bCs/>
          <w:sz w:val="20"/>
          <w:lang w:val="en-IN"/>
        </w:rPr>
        <w:t>intermediaries</w:t>
      </w:r>
      <w:r w:rsidRPr="00011FA7">
        <w:rPr>
          <w:sz w:val="20"/>
          <w:lang w:val="en-IN"/>
        </w:rPr>
        <w:t>, connecting different parts of the network.</w:t>
      </w:r>
    </w:p>
    <w:p w:rsidR="00011FA7" w:rsidRPr="00011FA7" w:rsidRDefault="00011FA7" w:rsidP="00011FA7">
      <w:pPr>
        <w:tabs>
          <w:tab w:val="left" w:pos="1267"/>
        </w:tabs>
        <w:rPr>
          <w:sz w:val="20"/>
          <w:lang w:val="en-IN"/>
        </w:rPr>
      </w:pPr>
      <w:r w:rsidRPr="00011FA7">
        <w:rPr>
          <w:sz w:val="20"/>
          <w:lang w:val="en-IN"/>
        </w:rPr>
        <w:t xml:space="preserve">Mathematically, betweenness centrality for a node </w:t>
      </w:r>
      <w:r w:rsidRPr="00011FA7">
        <w:rPr>
          <w:b/>
          <w:bCs/>
          <w:sz w:val="20"/>
          <w:lang w:val="en-IN"/>
        </w:rPr>
        <w:t>v</w:t>
      </w:r>
      <w:r w:rsidRPr="00011FA7">
        <w:rPr>
          <w:sz w:val="20"/>
          <w:lang w:val="en-IN"/>
        </w:rPr>
        <w:t xml:space="preserve"> is defined as:</w:t>
      </w:r>
    </w:p>
    <w:p w:rsidR="00011FA7" w:rsidRDefault="00011FA7" w:rsidP="0077011B">
      <w:pPr>
        <w:tabs>
          <w:tab w:val="left" w:pos="1267"/>
        </w:tabs>
        <w:rPr>
          <w:sz w:val="20"/>
        </w:rPr>
      </w:pPr>
    </w:p>
    <w:p w:rsidR="00011FA7" w:rsidRDefault="00011FA7" w:rsidP="0077011B">
      <w:pPr>
        <w:tabs>
          <w:tab w:val="left" w:pos="1267"/>
        </w:tabs>
        <w:rPr>
          <w:sz w:val="20"/>
        </w:rPr>
      </w:pPr>
      <w:r>
        <w:rPr>
          <w:sz w:val="20"/>
        </w:rPr>
        <w:t xml:space="preserve">                      </w:t>
      </w:r>
      <w:r w:rsidRPr="00011FA7">
        <w:rPr>
          <w:sz w:val="20"/>
        </w:rPr>
        <w:drawing>
          <wp:inline distT="0" distB="0" distL="0" distR="0" wp14:anchorId="3C435E0A" wp14:editId="721F2426">
            <wp:extent cx="2924583" cy="1114581"/>
            <wp:effectExtent l="0" t="0" r="0" b="9525"/>
            <wp:docPr id="13080448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8044825" name=""/>
                    <pic:cNvPicPr/>
                  </pic:nvPicPr>
                  <pic:blipFill>
                    <a:blip r:embed="rId24"/>
                    <a:stretch>
                      <a:fillRect/>
                    </a:stretch>
                  </pic:blipFill>
                  <pic:spPr>
                    <a:xfrm>
                      <a:off x="0" y="0"/>
                      <a:ext cx="2924583" cy="1114581"/>
                    </a:xfrm>
                    <a:prstGeom prst="rect">
                      <a:avLst/>
                    </a:prstGeom>
                  </pic:spPr>
                </pic:pic>
              </a:graphicData>
            </a:graphic>
          </wp:inline>
        </w:drawing>
      </w:r>
    </w:p>
    <w:p w:rsidR="00011FA7" w:rsidRPr="00011FA7" w:rsidRDefault="00011FA7" w:rsidP="00011FA7">
      <w:pPr>
        <w:rPr>
          <w:sz w:val="20"/>
        </w:rPr>
      </w:pPr>
    </w:p>
    <w:p w:rsidR="00011FA7" w:rsidRPr="00011FA7" w:rsidRDefault="00011FA7" w:rsidP="00011FA7">
      <w:pPr>
        <w:rPr>
          <w:sz w:val="20"/>
        </w:rPr>
      </w:pPr>
    </w:p>
    <w:p w:rsidR="00011FA7" w:rsidRDefault="00011FA7" w:rsidP="00011FA7">
      <w:pPr>
        <w:rPr>
          <w:sz w:val="20"/>
        </w:rPr>
      </w:pPr>
    </w:p>
    <w:p w:rsidR="00011FA7" w:rsidRPr="00011FA7" w:rsidRDefault="00011FA7" w:rsidP="00011FA7">
      <w:pPr>
        <w:rPr>
          <w:sz w:val="20"/>
          <w:lang w:val="en-IN"/>
        </w:rPr>
      </w:pPr>
      <w:r w:rsidRPr="00011FA7">
        <w:rPr>
          <w:sz w:val="20"/>
          <w:lang w:val="en-IN"/>
        </w:rPr>
        <w:t xml:space="preserve">While the exact nature of </w:t>
      </w:r>
      <w:proofErr w:type="spellStart"/>
      <w:r w:rsidRPr="00011FA7">
        <w:rPr>
          <w:b/>
          <w:bCs/>
          <w:sz w:val="20"/>
          <w:lang w:val="en-IN"/>
        </w:rPr>
        <w:t>NPFIC_Rank</w:t>
      </w:r>
      <w:proofErr w:type="spellEnd"/>
      <w:r w:rsidRPr="00011FA7">
        <w:rPr>
          <w:sz w:val="20"/>
          <w:lang w:val="en-IN"/>
        </w:rPr>
        <w:t xml:space="preserve"> is not explicitly defined in the given plot, it appears to be another </w:t>
      </w:r>
      <w:r w:rsidRPr="00011FA7">
        <w:rPr>
          <w:b/>
          <w:bCs/>
          <w:sz w:val="20"/>
          <w:lang w:val="en-IN"/>
        </w:rPr>
        <w:t>network-based ranking measure</w:t>
      </w:r>
      <w:r w:rsidRPr="00011FA7">
        <w:rPr>
          <w:sz w:val="20"/>
          <w:lang w:val="en-IN"/>
        </w:rPr>
        <w:t xml:space="preserve">. It could be derived from </w:t>
      </w:r>
      <w:r w:rsidRPr="00011FA7">
        <w:rPr>
          <w:b/>
          <w:bCs/>
          <w:sz w:val="20"/>
          <w:lang w:val="en-IN"/>
        </w:rPr>
        <w:t>Fuzzy Influence Centrality</w:t>
      </w:r>
      <w:r w:rsidRPr="00011FA7">
        <w:rPr>
          <w:sz w:val="20"/>
          <w:lang w:val="en-IN"/>
        </w:rPr>
        <w:t xml:space="preserve">, </w:t>
      </w:r>
      <w:r w:rsidRPr="00011FA7">
        <w:rPr>
          <w:b/>
          <w:bCs/>
          <w:sz w:val="20"/>
          <w:lang w:val="en-IN"/>
        </w:rPr>
        <w:t>Iterative Influence Propagation</w:t>
      </w:r>
      <w:r w:rsidRPr="00011FA7">
        <w:rPr>
          <w:sz w:val="20"/>
          <w:lang w:val="en-IN"/>
        </w:rPr>
        <w:t>, or some other influence-based ranking mechanism.</w:t>
      </w:r>
    </w:p>
    <w:p w:rsidR="00011FA7" w:rsidRPr="00011FA7" w:rsidRDefault="00011FA7" w:rsidP="00011FA7">
      <w:pPr>
        <w:rPr>
          <w:sz w:val="20"/>
          <w:lang w:val="en-IN"/>
        </w:rPr>
      </w:pPr>
      <w:r w:rsidRPr="00011FA7">
        <w:rPr>
          <w:sz w:val="20"/>
          <w:lang w:val="en-IN"/>
        </w:rPr>
        <w:t xml:space="preserve">A high </w:t>
      </w:r>
      <w:proofErr w:type="spellStart"/>
      <w:r w:rsidRPr="00011FA7">
        <w:rPr>
          <w:b/>
          <w:bCs/>
          <w:sz w:val="20"/>
          <w:lang w:val="en-IN"/>
        </w:rPr>
        <w:t>NPFIC_Rank</w:t>
      </w:r>
      <w:proofErr w:type="spellEnd"/>
      <w:r w:rsidRPr="00011FA7">
        <w:rPr>
          <w:sz w:val="20"/>
          <w:lang w:val="en-IN"/>
        </w:rPr>
        <w:t xml:space="preserve"> indicates that a node plays a significant role in network connectivity, potentially due to </w:t>
      </w:r>
      <w:r w:rsidRPr="00011FA7">
        <w:rPr>
          <w:b/>
          <w:bCs/>
          <w:sz w:val="20"/>
          <w:lang w:val="en-IN"/>
        </w:rPr>
        <w:t>high-degree influence, clustering effects, or strategic positioning</w:t>
      </w:r>
      <w:r w:rsidRPr="00011FA7">
        <w:rPr>
          <w:sz w:val="20"/>
          <w:lang w:val="en-IN"/>
        </w:rPr>
        <w:t xml:space="preserve"> in the network.</w:t>
      </w:r>
    </w:p>
    <w:p w:rsidR="00011FA7" w:rsidRDefault="00011FA7" w:rsidP="00011FA7">
      <w:pPr>
        <w:rPr>
          <w:sz w:val="20"/>
        </w:rPr>
      </w:pPr>
    </w:p>
    <w:p w:rsidR="00011FA7" w:rsidRDefault="00011FA7" w:rsidP="00011FA7">
      <w:pPr>
        <w:rPr>
          <w:sz w:val="20"/>
        </w:rPr>
      </w:pPr>
    </w:p>
    <w:p w:rsidR="00011FA7" w:rsidRPr="00011FA7" w:rsidRDefault="00011FA7" w:rsidP="00011FA7">
      <w:pPr>
        <w:rPr>
          <w:sz w:val="20"/>
          <w:lang w:val="en-IN"/>
        </w:rPr>
      </w:pPr>
      <w:r w:rsidRPr="00011FA7">
        <w:rPr>
          <w:sz w:val="20"/>
          <w:lang w:val="en-IN"/>
        </w:rPr>
        <w:t xml:space="preserve">The strong positive correlation between </w:t>
      </w:r>
      <w:proofErr w:type="spellStart"/>
      <w:r w:rsidRPr="00011FA7">
        <w:rPr>
          <w:b/>
          <w:bCs/>
          <w:sz w:val="20"/>
          <w:lang w:val="en-IN"/>
        </w:rPr>
        <w:t>BC_Rank</w:t>
      </w:r>
      <w:proofErr w:type="spellEnd"/>
      <w:r w:rsidRPr="00011FA7">
        <w:rPr>
          <w:b/>
          <w:bCs/>
          <w:sz w:val="20"/>
          <w:lang w:val="en-IN"/>
        </w:rPr>
        <w:t xml:space="preserve"> and </w:t>
      </w:r>
      <w:proofErr w:type="spellStart"/>
      <w:r w:rsidRPr="00011FA7">
        <w:rPr>
          <w:b/>
          <w:bCs/>
          <w:sz w:val="20"/>
          <w:lang w:val="en-IN"/>
        </w:rPr>
        <w:t>NPFIC_Rank</w:t>
      </w:r>
      <w:proofErr w:type="spellEnd"/>
      <w:r w:rsidRPr="00011FA7">
        <w:rPr>
          <w:sz w:val="20"/>
          <w:lang w:val="en-IN"/>
        </w:rPr>
        <w:t xml:space="preserve"> suggests that nodes with higher </w:t>
      </w:r>
      <w:r w:rsidRPr="00011FA7">
        <w:rPr>
          <w:b/>
          <w:bCs/>
          <w:sz w:val="20"/>
          <w:lang w:val="en-IN"/>
        </w:rPr>
        <w:t>betweenness centrality</w:t>
      </w:r>
      <w:r w:rsidRPr="00011FA7">
        <w:rPr>
          <w:sz w:val="20"/>
          <w:lang w:val="en-IN"/>
        </w:rPr>
        <w:t xml:space="preserve"> also tend to have higher influence rankings.</w:t>
      </w:r>
    </w:p>
    <w:p w:rsidR="00011FA7" w:rsidRPr="00011FA7" w:rsidRDefault="00011FA7" w:rsidP="00011FA7">
      <w:pPr>
        <w:rPr>
          <w:sz w:val="20"/>
          <w:lang w:val="en-IN"/>
        </w:rPr>
      </w:pPr>
      <w:r w:rsidRPr="00011FA7">
        <w:rPr>
          <w:sz w:val="20"/>
          <w:lang w:val="en-IN"/>
        </w:rPr>
        <w:t>This relationship makes sense because:</w:t>
      </w:r>
    </w:p>
    <w:p w:rsidR="00011FA7" w:rsidRPr="00011FA7" w:rsidRDefault="00011FA7" w:rsidP="00011FA7">
      <w:pPr>
        <w:numPr>
          <w:ilvl w:val="0"/>
          <w:numId w:val="43"/>
        </w:numPr>
        <w:rPr>
          <w:sz w:val="20"/>
          <w:lang w:val="en-IN"/>
        </w:rPr>
      </w:pPr>
      <w:r w:rsidRPr="00011FA7">
        <w:rPr>
          <w:b/>
          <w:bCs/>
          <w:sz w:val="20"/>
          <w:lang w:val="en-IN"/>
        </w:rPr>
        <w:t>High betweenness nodes control information flow</w:t>
      </w:r>
      <w:r w:rsidRPr="00011FA7">
        <w:rPr>
          <w:sz w:val="20"/>
          <w:lang w:val="en-IN"/>
        </w:rPr>
        <w:t xml:space="preserve"> – Since </w:t>
      </w:r>
      <w:r w:rsidRPr="00011FA7">
        <w:rPr>
          <w:b/>
          <w:bCs/>
          <w:sz w:val="20"/>
          <w:lang w:val="en-IN"/>
        </w:rPr>
        <w:t>betweenness centrality</w:t>
      </w:r>
      <w:r w:rsidRPr="00011FA7">
        <w:rPr>
          <w:sz w:val="20"/>
          <w:lang w:val="en-IN"/>
        </w:rPr>
        <w:t xml:space="preserve"> identifies key nodes that serve as bridges between different network clusters, such nodes naturally gain influence.</w:t>
      </w:r>
    </w:p>
    <w:p w:rsidR="00011FA7" w:rsidRPr="00011FA7" w:rsidRDefault="00011FA7" w:rsidP="00011FA7">
      <w:pPr>
        <w:numPr>
          <w:ilvl w:val="0"/>
          <w:numId w:val="43"/>
        </w:numPr>
        <w:rPr>
          <w:sz w:val="20"/>
          <w:lang w:val="en-IN"/>
        </w:rPr>
      </w:pPr>
      <w:r w:rsidRPr="00011FA7">
        <w:rPr>
          <w:b/>
          <w:bCs/>
          <w:sz w:val="20"/>
          <w:lang w:val="en-IN"/>
        </w:rPr>
        <w:t>Structural Importance Contributes to Influence</w:t>
      </w:r>
      <w:r w:rsidRPr="00011FA7">
        <w:rPr>
          <w:sz w:val="20"/>
          <w:lang w:val="en-IN"/>
        </w:rPr>
        <w:t xml:space="preserve"> – Nodes that lie on multiple shortest paths are more likely to be critical for network connectivity, making them </w:t>
      </w:r>
      <w:r w:rsidRPr="00011FA7">
        <w:rPr>
          <w:b/>
          <w:bCs/>
          <w:sz w:val="20"/>
          <w:lang w:val="en-IN"/>
        </w:rPr>
        <w:t>more influential</w:t>
      </w:r>
      <w:r w:rsidRPr="00011FA7">
        <w:rPr>
          <w:sz w:val="20"/>
          <w:lang w:val="en-IN"/>
        </w:rPr>
        <w:t xml:space="preserve"> in terms of </w:t>
      </w:r>
      <w:r w:rsidRPr="00011FA7">
        <w:rPr>
          <w:b/>
          <w:bCs/>
          <w:sz w:val="20"/>
          <w:lang w:val="en-IN"/>
        </w:rPr>
        <w:t>NPFIC rank</w:t>
      </w:r>
      <w:r w:rsidRPr="00011FA7">
        <w:rPr>
          <w:sz w:val="20"/>
          <w:lang w:val="en-IN"/>
        </w:rPr>
        <w:t>.</w:t>
      </w:r>
    </w:p>
    <w:p w:rsidR="00011FA7" w:rsidRPr="00011FA7" w:rsidRDefault="00011FA7" w:rsidP="00011FA7">
      <w:pPr>
        <w:rPr>
          <w:sz w:val="20"/>
        </w:rPr>
        <w:sectPr w:rsidR="00011FA7" w:rsidRPr="00011FA7">
          <w:pgSz w:w="11910" w:h="16840"/>
          <w:pgMar w:top="1460" w:right="1275" w:bottom="1880" w:left="1275" w:header="1135" w:footer="1657" w:gutter="0"/>
          <w:cols w:space="720"/>
        </w:sectPr>
      </w:pPr>
    </w:p>
    <w:p w:rsidR="001149A3" w:rsidRDefault="00000000">
      <w:pPr>
        <w:pStyle w:val="Heading1"/>
        <w:numPr>
          <w:ilvl w:val="0"/>
          <w:numId w:val="4"/>
        </w:numPr>
        <w:tabs>
          <w:tab w:val="left" w:pos="341"/>
        </w:tabs>
        <w:spacing w:before="88"/>
        <w:ind w:left="341" w:hanging="200"/>
      </w:pPr>
      <w:r>
        <w:rPr>
          <w:spacing w:val="-2"/>
        </w:rPr>
        <w:lastRenderedPageBreak/>
        <w:t>Conclusion</w:t>
      </w:r>
    </w:p>
    <w:p w:rsidR="001149A3" w:rsidRDefault="00000000">
      <w:pPr>
        <w:pStyle w:val="BodyText"/>
        <w:spacing w:before="116"/>
        <w:ind w:right="137"/>
        <w:jc w:val="both"/>
      </w:pPr>
      <w:r>
        <w:t>This study advances Pythagorean neutrosophic fuzzy graphs in social networks by refining degree centrality, which</w:t>
      </w:r>
      <w:r>
        <w:rPr>
          <w:spacing w:val="-10"/>
        </w:rPr>
        <w:t xml:space="preserve"> </w:t>
      </w:r>
      <w:r>
        <w:t>often</w:t>
      </w:r>
      <w:r>
        <w:rPr>
          <w:spacing w:val="-10"/>
        </w:rPr>
        <w:t xml:space="preserve"> </w:t>
      </w:r>
      <w:r>
        <w:t>overestimates</w:t>
      </w:r>
      <w:r>
        <w:rPr>
          <w:spacing w:val="-9"/>
        </w:rPr>
        <w:t xml:space="preserve"> </w:t>
      </w:r>
      <w:r>
        <w:t>influence</w:t>
      </w:r>
      <w:r>
        <w:rPr>
          <w:spacing w:val="-3"/>
        </w:rPr>
        <w:t xml:space="preserve"> </w:t>
      </w:r>
      <w:r>
        <w:t>for</w:t>
      </w:r>
      <w:r>
        <w:rPr>
          <w:spacing w:val="-8"/>
        </w:rPr>
        <w:t xml:space="preserve"> </w:t>
      </w:r>
      <w:r>
        <w:t>inactive</w:t>
      </w:r>
      <w:r>
        <w:rPr>
          <w:spacing w:val="-8"/>
        </w:rPr>
        <w:t xml:space="preserve"> </w:t>
      </w:r>
      <w:r>
        <w:t>nodes</w:t>
      </w:r>
      <w:r>
        <w:rPr>
          <w:spacing w:val="-7"/>
        </w:rPr>
        <w:t xml:space="preserve"> </w:t>
      </w:r>
      <w:r>
        <w:t>with</w:t>
      </w:r>
      <w:r>
        <w:rPr>
          <w:spacing w:val="-8"/>
        </w:rPr>
        <w:t xml:space="preserve"> </w:t>
      </w:r>
      <w:r>
        <w:t>many</w:t>
      </w:r>
      <w:r>
        <w:rPr>
          <w:spacing w:val="-10"/>
        </w:rPr>
        <w:t xml:space="preserve"> </w:t>
      </w:r>
      <w:r>
        <w:t>connections.</w:t>
      </w:r>
      <w:r>
        <w:rPr>
          <w:spacing w:val="-8"/>
        </w:rPr>
        <w:t xml:space="preserve"> </w:t>
      </w:r>
      <w:r>
        <w:t>We</w:t>
      </w:r>
      <w:r>
        <w:rPr>
          <w:spacing w:val="-8"/>
        </w:rPr>
        <w:t xml:space="preserve"> </w:t>
      </w:r>
      <w:r>
        <w:t>introduce</w:t>
      </w:r>
      <w:r>
        <w:rPr>
          <w:spacing w:val="-8"/>
        </w:rPr>
        <w:t xml:space="preserve"> </w:t>
      </w:r>
      <w:r>
        <w:t>a</w:t>
      </w:r>
      <w:r>
        <w:rPr>
          <w:spacing w:val="-8"/>
        </w:rPr>
        <w:t xml:space="preserve"> </w:t>
      </w:r>
      <w:r>
        <w:t>modified</w:t>
      </w:r>
      <w:r>
        <w:rPr>
          <w:spacing w:val="-5"/>
        </w:rPr>
        <w:t xml:space="preserve"> </w:t>
      </w:r>
      <w:r>
        <w:t>measure, Node Pack Fuzzy Information Centrality (NPFIC), incorporating node (researcher) weight and research collaboration to better identify influential researchers. It integrates each node's self-weight reflecting individual merit, influence or importance yielding a more precise and context-sensitive measure of centrality and also demonstrated its effectiveness in identifying influential nodes and improving traditional centrality metrics by mitigating issues like the overestimation of inactive, highly connected nodes. By leveraging Pythagorean Neutrosophic</w:t>
      </w:r>
      <w:r>
        <w:rPr>
          <w:spacing w:val="-9"/>
        </w:rPr>
        <w:t xml:space="preserve"> </w:t>
      </w:r>
      <w:r>
        <w:t>values,</w:t>
      </w:r>
      <w:r>
        <w:rPr>
          <w:spacing w:val="-7"/>
        </w:rPr>
        <w:t xml:space="preserve"> </w:t>
      </w:r>
      <w:r>
        <w:t>the</w:t>
      </w:r>
      <w:r>
        <w:rPr>
          <w:spacing w:val="-8"/>
        </w:rPr>
        <w:t xml:space="preserve"> </w:t>
      </w:r>
      <w:r>
        <w:t>proposed</w:t>
      </w:r>
      <w:r>
        <w:rPr>
          <w:spacing w:val="-6"/>
        </w:rPr>
        <w:t xml:space="preserve"> </w:t>
      </w:r>
      <w:r>
        <w:t>approach</w:t>
      </w:r>
      <w:r>
        <w:rPr>
          <w:spacing w:val="-10"/>
        </w:rPr>
        <w:t xml:space="preserve"> </w:t>
      </w:r>
      <w:r>
        <w:t>captures</w:t>
      </w:r>
      <w:r>
        <w:rPr>
          <w:spacing w:val="-9"/>
        </w:rPr>
        <w:t xml:space="preserve"> </w:t>
      </w:r>
      <w:r>
        <w:t>the</w:t>
      </w:r>
      <w:r>
        <w:rPr>
          <w:spacing w:val="-8"/>
        </w:rPr>
        <w:t xml:space="preserve"> </w:t>
      </w:r>
      <w:r>
        <w:t>complexity</w:t>
      </w:r>
      <w:r>
        <w:rPr>
          <w:spacing w:val="-12"/>
        </w:rPr>
        <w:t xml:space="preserve"> </w:t>
      </w:r>
      <w:r>
        <w:t>of</w:t>
      </w:r>
      <w:r>
        <w:rPr>
          <w:spacing w:val="-7"/>
        </w:rPr>
        <w:t xml:space="preserve"> </w:t>
      </w:r>
      <w:r>
        <w:t>relationships</w:t>
      </w:r>
      <w:r>
        <w:rPr>
          <w:spacing w:val="-9"/>
        </w:rPr>
        <w:t xml:space="preserve"> </w:t>
      </w:r>
      <w:r>
        <w:t>(in-strength</w:t>
      </w:r>
      <w:r>
        <w:rPr>
          <w:spacing w:val="-10"/>
        </w:rPr>
        <w:t xml:space="preserve"> </w:t>
      </w:r>
      <w:r>
        <w:t>and</w:t>
      </w:r>
      <w:r>
        <w:rPr>
          <w:spacing w:val="-8"/>
        </w:rPr>
        <w:t xml:space="preserve"> </w:t>
      </w:r>
      <w:r>
        <w:t xml:space="preserve">out-strength impact of a researcher) more accurately than traditional fuzzy methods, considering uncertainties by </w:t>
      </w:r>
      <w:proofErr w:type="spellStart"/>
      <w:r>
        <w:t>Havrda</w:t>
      </w:r>
      <w:proofErr w:type="spellEnd"/>
      <w:r>
        <w:t>- Charvát entropy and self-weight by calculating centrality. It is clearly expressed that the proposed centrality measure identifying influential nodes in more nuanced way by incorporating Pythagorean neutrosophic fuzzy values</w:t>
      </w:r>
      <w:r>
        <w:rPr>
          <w:spacing w:val="-4"/>
        </w:rPr>
        <w:t xml:space="preserve"> </w:t>
      </w:r>
      <w:r>
        <w:t>in</w:t>
      </w:r>
      <w:r>
        <w:rPr>
          <w:spacing w:val="-4"/>
        </w:rPr>
        <w:t xml:space="preserve"> </w:t>
      </w:r>
      <w:r>
        <w:t>large-scale social</w:t>
      </w:r>
      <w:r>
        <w:rPr>
          <w:spacing w:val="-3"/>
        </w:rPr>
        <w:t xml:space="preserve"> </w:t>
      </w:r>
      <w:r>
        <w:t>networks</w:t>
      </w:r>
      <w:r>
        <w:rPr>
          <w:spacing w:val="-4"/>
        </w:rPr>
        <w:t xml:space="preserve"> </w:t>
      </w:r>
      <w:r>
        <w:t>like</w:t>
      </w:r>
      <w:r>
        <w:rPr>
          <w:spacing w:val="-3"/>
        </w:rPr>
        <w:t xml:space="preserve"> </w:t>
      </w:r>
      <w:r>
        <w:t>academic</w:t>
      </w:r>
      <w:r>
        <w:rPr>
          <w:spacing w:val="-3"/>
        </w:rPr>
        <w:t xml:space="preserve"> </w:t>
      </w:r>
      <w:r>
        <w:t>collaboration</w:t>
      </w:r>
      <w:r>
        <w:rPr>
          <w:spacing w:val="-4"/>
        </w:rPr>
        <w:t xml:space="preserve"> </w:t>
      </w:r>
      <w:r>
        <w:t>networks. The</w:t>
      </w:r>
      <w:r>
        <w:rPr>
          <w:spacing w:val="-3"/>
        </w:rPr>
        <w:t xml:space="preserve"> </w:t>
      </w:r>
      <w:r>
        <w:t>network</w:t>
      </w:r>
      <w:r>
        <w:rPr>
          <w:spacing w:val="-4"/>
        </w:rPr>
        <w:t xml:space="preserve"> </w:t>
      </w:r>
      <w:r>
        <w:t>assessment</w:t>
      </w:r>
      <w:r>
        <w:rPr>
          <w:spacing w:val="-4"/>
        </w:rPr>
        <w:t xml:space="preserve"> </w:t>
      </w:r>
      <w:r>
        <w:t>is</w:t>
      </w:r>
      <w:r>
        <w:rPr>
          <w:spacing w:val="-1"/>
        </w:rPr>
        <w:t xml:space="preserve"> </w:t>
      </w:r>
      <w:r>
        <w:t>now</w:t>
      </w:r>
      <w:r>
        <w:rPr>
          <w:spacing w:val="-3"/>
        </w:rPr>
        <w:t xml:space="preserve"> </w:t>
      </w:r>
      <w:r>
        <w:t>more precise and contextual so we able to assess centrality with greater precision. This framework also sets the foundation</w:t>
      </w:r>
      <w:r>
        <w:rPr>
          <w:spacing w:val="-2"/>
        </w:rPr>
        <w:t xml:space="preserve"> </w:t>
      </w:r>
      <w:r>
        <w:t>for</w:t>
      </w:r>
      <w:r>
        <w:rPr>
          <w:spacing w:val="-3"/>
        </w:rPr>
        <w:t xml:space="preserve"> </w:t>
      </w:r>
      <w:r>
        <w:t>further</w:t>
      </w:r>
      <w:r>
        <w:rPr>
          <w:spacing w:val="-2"/>
        </w:rPr>
        <w:t xml:space="preserve"> </w:t>
      </w:r>
      <w:r>
        <w:t>exploration</w:t>
      </w:r>
      <w:r>
        <w:rPr>
          <w:spacing w:val="-4"/>
        </w:rPr>
        <w:t xml:space="preserve"> </w:t>
      </w:r>
      <w:r>
        <w:t>of</w:t>
      </w:r>
      <w:r>
        <w:rPr>
          <w:spacing w:val="-5"/>
        </w:rPr>
        <w:t xml:space="preserve"> </w:t>
      </w:r>
      <w:r>
        <w:t>Pythagorean</w:t>
      </w:r>
      <w:r>
        <w:rPr>
          <w:spacing w:val="-4"/>
        </w:rPr>
        <w:t xml:space="preserve"> </w:t>
      </w:r>
      <w:r>
        <w:t>Neutrosophic</w:t>
      </w:r>
      <w:r>
        <w:rPr>
          <w:spacing w:val="-3"/>
        </w:rPr>
        <w:t xml:space="preserve"> </w:t>
      </w:r>
      <w:r>
        <w:t>Fuzzy</w:t>
      </w:r>
      <w:r>
        <w:rPr>
          <w:spacing w:val="-7"/>
        </w:rPr>
        <w:t xml:space="preserve"> </w:t>
      </w:r>
      <w:r>
        <w:t>Graph operations</w:t>
      </w:r>
      <w:r>
        <w:rPr>
          <w:spacing w:val="-3"/>
        </w:rPr>
        <w:t xml:space="preserve"> </w:t>
      </w:r>
      <w:r>
        <w:t>and</w:t>
      </w:r>
      <w:r>
        <w:rPr>
          <w:spacing w:val="-2"/>
        </w:rPr>
        <w:t xml:space="preserve"> </w:t>
      </w:r>
      <w:r>
        <w:t>bipolar</w:t>
      </w:r>
      <w:r>
        <w:rPr>
          <w:spacing w:val="-3"/>
        </w:rPr>
        <w:t xml:space="preserve"> </w:t>
      </w:r>
      <w:r>
        <w:t>Pythagorean Neutrosophic Fuzzy Graphs in real-world applications.</w:t>
      </w:r>
    </w:p>
    <w:p w:rsidR="001149A3" w:rsidRDefault="00000000">
      <w:pPr>
        <w:pStyle w:val="BodyText"/>
        <w:spacing w:before="122"/>
        <w:jc w:val="both"/>
      </w:pPr>
      <w:r>
        <w:rPr>
          <w:b/>
        </w:rPr>
        <w:t>Funding:</w:t>
      </w:r>
      <w:r>
        <w:rPr>
          <w:b/>
          <w:spacing w:val="-3"/>
        </w:rPr>
        <w:t xml:space="preserve"> </w:t>
      </w:r>
      <w:r>
        <w:t>“This</w:t>
      </w:r>
      <w:r>
        <w:rPr>
          <w:spacing w:val="-7"/>
        </w:rPr>
        <w:t xml:space="preserve"> </w:t>
      </w:r>
      <w:r>
        <w:t>research</w:t>
      </w:r>
      <w:r>
        <w:rPr>
          <w:spacing w:val="-8"/>
        </w:rPr>
        <w:t xml:space="preserve"> </w:t>
      </w:r>
      <w:r>
        <w:t>received</w:t>
      </w:r>
      <w:r>
        <w:rPr>
          <w:spacing w:val="-5"/>
        </w:rPr>
        <w:t xml:space="preserve"> </w:t>
      </w:r>
      <w:r>
        <w:t>no</w:t>
      </w:r>
      <w:r>
        <w:rPr>
          <w:spacing w:val="-5"/>
        </w:rPr>
        <w:t xml:space="preserve"> </w:t>
      </w:r>
      <w:r>
        <w:t>external</w:t>
      </w:r>
      <w:r>
        <w:rPr>
          <w:spacing w:val="-7"/>
        </w:rPr>
        <w:t xml:space="preserve"> </w:t>
      </w:r>
      <w:r>
        <w:rPr>
          <w:spacing w:val="-2"/>
        </w:rPr>
        <w:t>funding”</w:t>
      </w:r>
    </w:p>
    <w:p w:rsidR="001149A3" w:rsidRDefault="00000000">
      <w:pPr>
        <w:spacing w:before="118"/>
        <w:ind w:left="141"/>
        <w:jc w:val="both"/>
        <w:rPr>
          <w:sz w:val="20"/>
        </w:rPr>
      </w:pPr>
      <w:r>
        <w:rPr>
          <w:b/>
          <w:sz w:val="20"/>
        </w:rPr>
        <w:t>Conflicts</w:t>
      </w:r>
      <w:r>
        <w:rPr>
          <w:b/>
          <w:spacing w:val="-6"/>
          <w:sz w:val="20"/>
        </w:rPr>
        <w:t xml:space="preserve"> </w:t>
      </w:r>
      <w:r>
        <w:rPr>
          <w:b/>
          <w:sz w:val="20"/>
        </w:rPr>
        <w:t>of</w:t>
      </w:r>
      <w:r>
        <w:rPr>
          <w:b/>
          <w:spacing w:val="-5"/>
          <w:sz w:val="20"/>
        </w:rPr>
        <w:t xml:space="preserve"> </w:t>
      </w:r>
      <w:r>
        <w:rPr>
          <w:b/>
          <w:sz w:val="20"/>
        </w:rPr>
        <w:t>Interest:</w:t>
      </w:r>
      <w:r>
        <w:rPr>
          <w:b/>
          <w:spacing w:val="-3"/>
          <w:sz w:val="20"/>
        </w:rPr>
        <w:t xml:space="preserve"> </w:t>
      </w:r>
      <w:r>
        <w:rPr>
          <w:sz w:val="20"/>
        </w:rPr>
        <w:t>“The</w:t>
      </w:r>
      <w:r>
        <w:rPr>
          <w:spacing w:val="-5"/>
          <w:sz w:val="20"/>
        </w:rPr>
        <w:t xml:space="preserve"> </w:t>
      </w:r>
      <w:r>
        <w:rPr>
          <w:sz w:val="20"/>
        </w:rPr>
        <w:t>authors</w:t>
      </w:r>
      <w:r>
        <w:rPr>
          <w:spacing w:val="-6"/>
          <w:sz w:val="20"/>
        </w:rPr>
        <w:t xml:space="preserve"> </w:t>
      </w:r>
      <w:r>
        <w:rPr>
          <w:sz w:val="20"/>
        </w:rPr>
        <w:t>declare</w:t>
      </w:r>
      <w:r>
        <w:rPr>
          <w:spacing w:val="-4"/>
          <w:sz w:val="20"/>
        </w:rPr>
        <w:t xml:space="preserve"> </w:t>
      </w:r>
      <w:r>
        <w:rPr>
          <w:sz w:val="20"/>
        </w:rPr>
        <w:t>no</w:t>
      </w:r>
      <w:r>
        <w:rPr>
          <w:spacing w:val="-4"/>
          <w:sz w:val="20"/>
        </w:rPr>
        <w:t xml:space="preserve"> </w:t>
      </w:r>
      <w:r>
        <w:rPr>
          <w:sz w:val="20"/>
        </w:rPr>
        <w:t>conflict</w:t>
      </w:r>
      <w:r>
        <w:rPr>
          <w:spacing w:val="-6"/>
          <w:sz w:val="20"/>
        </w:rPr>
        <w:t xml:space="preserve"> </w:t>
      </w:r>
      <w:r>
        <w:rPr>
          <w:sz w:val="20"/>
        </w:rPr>
        <w:t>of</w:t>
      </w:r>
      <w:r>
        <w:rPr>
          <w:spacing w:val="-7"/>
          <w:sz w:val="20"/>
        </w:rPr>
        <w:t xml:space="preserve"> </w:t>
      </w:r>
      <w:r>
        <w:rPr>
          <w:spacing w:val="-2"/>
          <w:sz w:val="20"/>
        </w:rPr>
        <w:t>interest.”</w:t>
      </w:r>
    </w:p>
    <w:p w:rsidR="001149A3" w:rsidRDefault="001149A3">
      <w:pPr>
        <w:pStyle w:val="BodyText"/>
        <w:spacing w:before="15"/>
        <w:ind w:left="0"/>
      </w:pPr>
    </w:p>
    <w:p w:rsidR="001149A3" w:rsidRDefault="00000000">
      <w:pPr>
        <w:pStyle w:val="Heading1"/>
        <w:ind w:left="141" w:firstLine="0"/>
      </w:pPr>
      <w:r>
        <w:rPr>
          <w:spacing w:val="-2"/>
        </w:rPr>
        <w:t>References</w:t>
      </w:r>
    </w:p>
    <w:p w:rsidR="001149A3" w:rsidRDefault="00000000">
      <w:pPr>
        <w:pStyle w:val="ListParagraph"/>
        <w:numPr>
          <w:ilvl w:val="0"/>
          <w:numId w:val="1"/>
        </w:numPr>
        <w:tabs>
          <w:tab w:val="left" w:pos="784"/>
        </w:tabs>
        <w:spacing w:before="113"/>
        <w:ind w:left="784" w:hanging="283"/>
        <w:rPr>
          <w:sz w:val="20"/>
        </w:rPr>
      </w:pPr>
      <w:r>
        <w:rPr>
          <w:sz w:val="20"/>
        </w:rPr>
        <w:t>L.</w:t>
      </w:r>
      <w:r>
        <w:rPr>
          <w:spacing w:val="-5"/>
          <w:sz w:val="20"/>
        </w:rPr>
        <w:t xml:space="preserve"> </w:t>
      </w:r>
      <w:r>
        <w:rPr>
          <w:sz w:val="20"/>
        </w:rPr>
        <w:t>A.</w:t>
      </w:r>
      <w:r>
        <w:rPr>
          <w:spacing w:val="-4"/>
          <w:sz w:val="20"/>
        </w:rPr>
        <w:t xml:space="preserve"> </w:t>
      </w:r>
      <w:r>
        <w:rPr>
          <w:sz w:val="20"/>
        </w:rPr>
        <w:t>Zadeh,</w:t>
      </w:r>
      <w:r>
        <w:rPr>
          <w:spacing w:val="-4"/>
          <w:sz w:val="20"/>
        </w:rPr>
        <w:t xml:space="preserve"> </w:t>
      </w:r>
      <w:r>
        <w:rPr>
          <w:sz w:val="20"/>
        </w:rPr>
        <w:t>"Fuzzy</w:t>
      </w:r>
      <w:r>
        <w:rPr>
          <w:spacing w:val="-8"/>
          <w:sz w:val="20"/>
        </w:rPr>
        <w:t xml:space="preserve"> </w:t>
      </w:r>
      <w:r>
        <w:rPr>
          <w:sz w:val="20"/>
        </w:rPr>
        <w:t>sets,"</w:t>
      </w:r>
      <w:r>
        <w:rPr>
          <w:spacing w:val="-2"/>
          <w:sz w:val="20"/>
        </w:rPr>
        <w:t xml:space="preserve"> </w:t>
      </w:r>
      <w:r>
        <w:rPr>
          <w:sz w:val="20"/>
        </w:rPr>
        <w:t>Information</w:t>
      </w:r>
      <w:r>
        <w:rPr>
          <w:spacing w:val="-5"/>
          <w:sz w:val="20"/>
        </w:rPr>
        <w:t xml:space="preserve"> </w:t>
      </w:r>
      <w:r>
        <w:rPr>
          <w:sz w:val="20"/>
        </w:rPr>
        <w:t>and</w:t>
      </w:r>
      <w:r>
        <w:rPr>
          <w:spacing w:val="-3"/>
          <w:sz w:val="20"/>
        </w:rPr>
        <w:t xml:space="preserve"> </w:t>
      </w:r>
      <w:r>
        <w:rPr>
          <w:sz w:val="20"/>
        </w:rPr>
        <w:t>Control,</w:t>
      </w:r>
      <w:r>
        <w:rPr>
          <w:spacing w:val="-4"/>
          <w:sz w:val="20"/>
        </w:rPr>
        <w:t xml:space="preserve"> </w:t>
      </w:r>
      <w:r>
        <w:rPr>
          <w:sz w:val="20"/>
        </w:rPr>
        <w:t>vol.</w:t>
      </w:r>
      <w:r>
        <w:rPr>
          <w:spacing w:val="-2"/>
          <w:sz w:val="20"/>
        </w:rPr>
        <w:t xml:space="preserve"> </w:t>
      </w:r>
      <w:r>
        <w:rPr>
          <w:sz w:val="20"/>
        </w:rPr>
        <w:t>8,</w:t>
      </w:r>
      <w:r>
        <w:rPr>
          <w:spacing w:val="-4"/>
          <w:sz w:val="20"/>
        </w:rPr>
        <w:t xml:space="preserve"> </w:t>
      </w:r>
      <w:r>
        <w:rPr>
          <w:sz w:val="20"/>
        </w:rPr>
        <w:t>pp.</w:t>
      </w:r>
      <w:r>
        <w:rPr>
          <w:spacing w:val="-6"/>
          <w:sz w:val="20"/>
        </w:rPr>
        <w:t xml:space="preserve"> </w:t>
      </w:r>
      <w:r>
        <w:rPr>
          <w:sz w:val="20"/>
        </w:rPr>
        <w:t>338–353,</w:t>
      </w:r>
      <w:r>
        <w:rPr>
          <w:spacing w:val="-6"/>
          <w:sz w:val="20"/>
        </w:rPr>
        <w:t xml:space="preserve"> </w:t>
      </w:r>
      <w:r>
        <w:rPr>
          <w:spacing w:val="-2"/>
          <w:sz w:val="20"/>
        </w:rPr>
        <w:t>1965.</w:t>
      </w:r>
    </w:p>
    <w:p w:rsidR="001149A3" w:rsidRDefault="00000000">
      <w:pPr>
        <w:pStyle w:val="ListParagraph"/>
        <w:numPr>
          <w:ilvl w:val="0"/>
          <w:numId w:val="1"/>
        </w:numPr>
        <w:tabs>
          <w:tab w:val="left" w:pos="784"/>
        </w:tabs>
        <w:spacing w:before="142"/>
        <w:ind w:left="784" w:hanging="283"/>
        <w:rPr>
          <w:sz w:val="20"/>
        </w:rPr>
      </w:pPr>
      <w:r>
        <w:rPr>
          <w:sz w:val="20"/>
        </w:rPr>
        <w:t>Kauffman,</w:t>
      </w:r>
      <w:r>
        <w:rPr>
          <w:spacing w:val="-6"/>
          <w:sz w:val="20"/>
        </w:rPr>
        <w:t xml:space="preserve"> </w:t>
      </w:r>
      <w:r>
        <w:rPr>
          <w:sz w:val="20"/>
        </w:rPr>
        <w:t>Introduction</w:t>
      </w:r>
      <w:r>
        <w:rPr>
          <w:spacing w:val="-6"/>
          <w:sz w:val="20"/>
        </w:rPr>
        <w:t xml:space="preserve"> </w:t>
      </w:r>
      <w:r>
        <w:rPr>
          <w:sz w:val="20"/>
        </w:rPr>
        <w:t>à</w:t>
      </w:r>
      <w:r>
        <w:rPr>
          <w:spacing w:val="-5"/>
          <w:sz w:val="20"/>
        </w:rPr>
        <w:t xml:space="preserve"> </w:t>
      </w:r>
      <w:r>
        <w:rPr>
          <w:sz w:val="20"/>
        </w:rPr>
        <w:t>la</w:t>
      </w:r>
      <w:r>
        <w:rPr>
          <w:spacing w:val="-5"/>
          <w:sz w:val="20"/>
        </w:rPr>
        <w:t xml:space="preserve"> </w:t>
      </w:r>
      <w:proofErr w:type="spellStart"/>
      <w:r>
        <w:rPr>
          <w:sz w:val="20"/>
        </w:rPr>
        <w:t>Théorie</w:t>
      </w:r>
      <w:proofErr w:type="spellEnd"/>
      <w:r>
        <w:rPr>
          <w:spacing w:val="-7"/>
          <w:sz w:val="20"/>
        </w:rPr>
        <w:t xml:space="preserve"> </w:t>
      </w:r>
      <w:r>
        <w:rPr>
          <w:sz w:val="20"/>
        </w:rPr>
        <w:t>des</w:t>
      </w:r>
      <w:r>
        <w:rPr>
          <w:spacing w:val="-6"/>
          <w:sz w:val="20"/>
        </w:rPr>
        <w:t xml:space="preserve"> </w:t>
      </w:r>
      <w:r>
        <w:rPr>
          <w:sz w:val="20"/>
        </w:rPr>
        <w:t>Sous-ensembles</w:t>
      </w:r>
      <w:r>
        <w:rPr>
          <w:spacing w:val="-4"/>
          <w:sz w:val="20"/>
        </w:rPr>
        <w:t xml:space="preserve"> </w:t>
      </w:r>
      <w:proofErr w:type="spellStart"/>
      <w:r>
        <w:rPr>
          <w:sz w:val="20"/>
        </w:rPr>
        <w:t>Flous</w:t>
      </w:r>
      <w:proofErr w:type="spellEnd"/>
      <w:r>
        <w:rPr>
          <w:sz w:val="20"/>
        </w:rPr>
        <w:t>,</w:t>
      </w:r>
      <w:r>
        <w:rPr>
          <w:spacing w:val="-5"/>
          <w:sz w:val="20"/>
        </w:rPr>
        <w:t xml:space="preserve"> </w:t>
      </w:r>
      <w:r>
        <w:rPr>
          <w:sz w:val="20"/>
        </w:rPr>
        <w:t>Masson</w:t>
      </w:r>
      <w:r>
        <w:rPr>
          <w:spacing w:val="-7"/>
          <w:sz w:val="20"/>
        </w:rPr>
        <w:t xml:space="preserve"> </w:t>
      </w:r>
      <w:r>
        <w:rPr>
          <w:sz w:val="20"/>
        </w:rPr>
        <w:t>et</w:t>
      </w:r>
      <w:r>
        <w:rPr>
          <w:spacing w:val="-5"/>
          <w:sz w:val="20"/>
        </w:rPr>
        <w:t xml:space="preserve"> </w:t>
      </w:r>
      <w:r>
        <w:rPr>
          <w:sz w:val="20"/>
        </w:rPr>
        <w:t>Cie</w:t>
      </w:r>
      <w:r>
        <w:rPr>
          <w:spacing w:val="-5"/>
          <w:sz w:val="20"/>
        </w:rPr>
        <w:t xml:space="preserve"> </w:t>
      </w:r>
      <w:proofErr w:type="spellStart"/>
      <w:r>
        <w:rPr>
          <w:sz w:val="20"/>
        </w:rPr>
        <w:t>Editeurs</w:t>
      </w:r>
      <w:proofErr w:type="spellEnd"/>
      <w:r>
        <w:rPr>
          <w:sz w:val="20"/>
        </w:rPr>
        <w:t>,</w:t>
      </w:r>
      <w:r>
        <w:rPr>
          <w:spacing w:val="-5"/>
          <w:sz w:val="20"/>
        </w:rPr>
        <w:t xml:space="preserve"> </w:t>
      </w:r>
      <w:r>
        <w:rPr>
          <w:sz w:val="20"/>
        </w:rPr>
        <w:t>Paris,</w:t>
      </w:r>
      <w:r>
        <w:rPr>
          <w:spacing w:val="-5"/>
          <w:sz w:val="20"/>
        </w:rPr>
        <w:t xml:space="preserve"> </w:t>
      </w:r>
      <w:r>
        <w:rPr>
          <w:spacing w:val="-2"/>
          <w:sz w:val="20"/>
        </w:rPr>
        <w:t>1973.</w:t>
      </w:r>
    </w:p>
    <w:p w:rsidR="001149A3" w:rsidRDefault="00000000">
      <w:pPr>
        <w:pStyle w:val="ListParagraph"/>
        <w:numPr>
          <w:ilvl w:val="0"/>
          <w:numId w:val="1"/>
        </w:numPr>
        <w:tabs>
          <w:tab w:val="left" w:pos="784"/>
        </w:tabs>
        <w:spacing w:before="145"/>
        <w:ind w:left="784" w:hanging="283"/>
        <w:rPr>
          <w:sz w:val="20"/>
        </w:rPr>
      </w:pPr>
      <w:r>
        <w:rPr>
          <w:sz w:val="20"/>
        </w:rPr>
        <w:t>K.</w:t>
      </w:r>
      <w:r>
        <w:rPr>
          <w:spacing w:val="-5"/>
          <w:sz w:val="20"/>
        </w:rPr>
        <w:t xml:space="preserve"> </w:t>
      </w:r>
      <w:r>
        <w:rPr>
          <w:sz w:val="20"/>
        </w:rPr>
        <w:t>Atanassov,</w:t>
      </w:r>
      <w:r>
        <w:rPr>
          <w:spacing w:val="-4"/>
          <w:sz w:val="20"/>
        </w:rPr>
        <w:t xml:space="preserve"> </w:t>
      </w:r>
      <w:r>
        <w:rPr>
          <w:sz w:val="20"/>
        </w:rPr>
        <w:t>"Intuitionistic</w:t>
      </w:r>
      <w:r>
        <w:rPr>
          <w:spacing w:val="-4"/>
          <w:sz w:val="20"/>
        </w:rPr>
        <w:t xml:space="preserve"> </w:t>
      </w:r>
      <w:r>
        <w:rPr>
          <w:sz w:val="20"/>
        </w:rPr>
        <w:t>fuzzy</w:t>
      </w:r>
      <w:r>
        <w:rPr>
          <w:spacing w:val="-6"/>
          <w:sz w:val="20"/>
        </w:rPr>
        <w:t xml:space="preserve"> </w:t>
      </w:r>
      <w:r>
        <w:rPr>
          <w:sz w:val="20"/>
        </w:rPr>
        <w:t>sets,"</w:t>
      </w:r>
      <w:r>
        <w:rPr>
          <w:spacing w:val="-2"/>
          <w:sz w:val="20"/>
        </w:rPr>
        <w:t xml:space="preserve"> </w:t>
      </w:r>
      <w:r>
        <w:rPr>
          <w:sz w:val="20"/>
        </w:rPr>
        <w:t>Fuzzy</w:t>
      </w:r>
      <w:r>
        <w:rPr>
          <w:spacing w:val="-8"/>
          <w:sz w:val="20"/>
        </w:rPr>
        <w:t xml:space="preserve"> </w:t>
      </w:r>
      <w:r>
        <w:rPr>
          <w:sz w:val="20"/>
        </w:rPr>
        <w:t>Sets</w:t>
      </w:r>
      <w:r>
        <w:rPr>
          <w:spacing w:val="-5"/>
          <w:sz w:val="20"/>
        </w:rPr>
        <w:t xml:space="preserve"> </w:t>
      </w:r>
      <w:r>
        <w:rPr>
          <w:sz w:val="20"/>
        </w:rPr>
        <w:t>and</w:t>
      </w:r>
      <w:r>
        <w:rPr>
          <w:spacing w:val="-4"/>
          <w:sz w:val="20"/>
        </w:rPr>
        <w:t xml:space="preserve"> </w:t>
      </w:r>
      <w:r>
        <w:rPr>
          <w:sz w:val="20"/>
        </w:rPr>
        <w:t>Systems,</w:t>
      </w:r>
      <w:r>
        <w:rPr>
          <w:spacing w:val="-4"/>
          <w:sz w:val="20"/>
        </w:rPr>
        <w:t xml:space="preserve"> </w:t>
      </w:r>
      <w:r>
        <w:rPr>
          <w:sz w:val="20"/>
        </w:rPr>
        <w:t>vol.</w:t>
      </w:r>
      <w:r>
        <w:rPr>
          <w:spacing w:val="-4"/>
          <w:sz w:val="20"/>
        </w:rPr>
        <w:t xml:space="preserve"> </w:t>
      </w:r>
      <w:r>
        <w:rPr>
          <w:sz w:val="20"/>
        </w:rPr>
        <w:t>20,</w:t>
      </w:r>
      <w:r>
        <w:rPr>
          <w:spacing w:val="-5"/>
          <w:sz w:val="20"/>
        </w:rPr>
        <w:t xml:space="preserve"> </w:t>
      </w:r>
      <w:r>
        <w:rPr>
          <w:sz w:val="20"/>
        </w:rPr>
        <w:t>pp.</w:t>
      </w:r>
      <w:r>
        <w:rPr>
          <w:spacing w:val="-6"/>
          <w:sz w:val="20"/>
        </w:rPr>
        <w:t xml:space="preserve"> </w:t>
      </w:r>
      <w:r>
        <w:rPr>
          <w:sz w:val="20"/>
        </w:rPr>
        <w:t>87–96,</w:t>
      </w:r>
      <w:r>
        <w:rPr>
          <w:spacing w:val="-6"/>
          <w:sz w:val="20"/>
        </w:rPr>
        <w:t xml:space="preserve"> </w:t>
      </w:r>
      <w:r>
        <w:rPr>
          <w:spacing w:val="-2"/>
          <w:sz w:val="20"/>
        </w:rPr>
        <w:t>1986.</w:t>
      </w:r>
    </w:p>
    <w:p w:rsidR="001149A3" w:rsidRDefault="00000000">
      <w:pPr>
        <w:pStyle w:val="ListParagraph"/>
        <w:numPr>
          <w:ilvl w:val="0"/>
          <w:numId w:val="1"/>
        </w:numPr>
        <w:tabs>
          <w:tab w:val="left" w:pos="808"/>
          <w:tab w:val="left" w:pos="861"/>
        </w:tabs>
        <w:spacing w:before="142" w:line="266" w:lineRule="auto"/>
        <w:ind w:left="861" w:right="152" w:hanging="360"/>
        <w:rPr>
          <w:sz w:val="20"/>
        </w:rPr>
      </w:pPr>
      <w:r>
        <w:rPr>
          <w:sz w:val="20"/>
        </w:rPr>
        <w:t>R. R. Yager, "Pythagorean</w:t>
      </w:r>
      <w:r>
        <w:rPr>
          <w:spacing w:val="22"/>
          <w:sz w:val="20"/>
        </w:rPr>
        <w:t xml:space="preserve"> </w:t>
      </w:r>
      <w:r>
        <w:rPr>
          <w:sz w:val="20"/>
        </w:rPr>
        <w:t>fuzzy</w:t>
      </w:r>
      <w:r>
        <w:rPr>
          <w:spacing w:val="22"/>
          <w:sz w:val="20"/>
        </w:rPr>
        <w:t xml:space="preserve"> </w:t>
      </w:r>
      <w:r>
        <w:rPr>
          <w:sz w:val="20"/>
        </w:rPr>
        <w:t>subsets,"</w:t>
      </w:r>
      <w:r>
        <w:rPr>
          <w:spacing w:val="23"/>
          <w:sz w:val="20"/>
        </w:rPr>
        <w:t xml:space="preserve"> </w:t>
      </w:r>
      <w:r>
        <w:rPr>
          <w:sz w:val="20"/>
        </w:rPr>
        <w:t>in Proc. Joint IFSA World Congress and</w:t>
      </w:r>
      <w:r>
        <w:rPr>
          <w:spacing w:val="24"/>
          <w:sz w:val="20"/>
        </w:rPr>
        <w:t xml:space="preserve"> </w:t>
      </w:r>
      <w:r>
        <w:rPr>
          <w:sz w:val="20"/>
        </w:rPr>
        <w:t>NAFIPS</w:t>
      </w:r>
      <w:r>
        <w:rPr>
          <w:spacing w:val="23"/>
          <w:sz w:val="20"/>
        </w:rPr>
        <w:t xml:space="preserve"> </w:t>
      </w:r>
      <w:r>
        <w:rPr>
          <w:sz w:val="20"/>
        </w:rPr>
        <w:t>Annual Meeting, Edmonton, Canada, pp. 57–61, 2013.</w:t>
      </w:r>
    </w:p>
    <w:p w:rsidR="001149A3" w:rsidRDefault="00000000">
      <w:pPr>
        <w:pStyle w:val="ListParagraph"/>
        <w:numPr>
          <w:ilvl w:val="0"/>
          <w:numId w:val="1"/>
        </w:numPr>
        <w:tabs>
          <w:tab w:val="left" w:pos="780"/>
        </w:tabs>
        <w:spacing w:before="116"/>
        <w:ind w:left="780" w:hanging="279"/>
        <w:rPr>
          <w:sz w:val="20"/>
        </w:rPr>
      </w:pPr>
      <w:r>
        <w:rPr>
          <w:sz w:val="20"/>
        </w:rPr>
        <w:t>F.</w:t>
      </w:r>
      <w:r>
        <w:rPr>
          <w:spacing w:val="-13"/>
          <w:sz w:val="20"/>
        </w:rPr>
        <w:t xml:space="preserve"> </w:t>
      </w:r>
      <w:r>
        <w:rPr>
          <w:sz w:val="20"/>
        </w:rPr>
        <w:t>Smarandache,</w:t>
      </w:r>
      <w:r>
        <w:rPr>
          <w:spacing w:val="-12"/>
          <w:sz w:val="20"/>
        </w:rPr>
        <w:t xml:space="preserve"> </w:t>
      </w:r>
      <w:r>
        <w:rPr>
          <w:sz w:val="20"/>
        </w:rPr>
        <w:t>Neutrosophy</w:t>
      </w:r>
      <w:r>
        <w:rPr>
          <w:spacing w:val="-13"/>
          <w:sz w:val="20"/>
        </w:rPr>
        <w:t xml:space="preserve"> </w:t>
      </w:r>
      <w:r>
        <w:rPr>
          <w:sz w:val="20"/>
        </w:rPr>
        <w:t>neutrosophic</w:t>
      </w:r>
      <w:r>
        <w:rPr>
          <w:spacing w:val="-12"/>
          <w:sz w:val="20"/>
        </w:rPr>
        <w:t xml:space="preserve"> </w:t>
      </w:r>
      <w:r>
        <w:rPr>
          <w:sz w:val="20"/>
        </w:rPr>
        <w:t>probability,</w:t>
      </w:r>
      <w:r>
        <w:rPr>
          <w:spacing w:val="-10"/>
          <w:sz w:val="20"/>
        </w:rPr>
        <w:t xml:space="preserve"> </w:t>
      </w:r>
      <w:r>
        <w:rPr>
          <w:sz w:val="20"/>
        </w:rPr>
        <w:t>set,</w:t>
      </w:r>
      <w:r>
        <w:rPr>
          <w:spacing w:val="-11"/>
          <w:sz w:val="20"/>
        </w:rPr>
        <w:t xml:space="preserve"> </w:t>
      </w:r>
      <w:r>
        <w:rPr>
          <w:sz w:val="20"/>
        </w:rPr>
        <w:t>and</w:t>
      </w:r>
      <w:r>
        <w:rPr>
          <w:spacing w:val="-12"/>
          <w:sz w:val="20"/>
        </w:rPr>
        <w:t xml:space="preserve"> </w:t>
      </w:r>
      <w:r>
        <w:rPr>
          <w:sz w:val="20"/>
        </w:rPr>
        <w:t>logic,</w:t>
      </w:r>
      <w:r>
        <w:rPr>
          <w:spacing w:val="-11"/>
          <w:sz w:val="20"/>
        </w:rPr>
        <w:t xml:space="preserve"> </w:t>
      </w:r>
      <w:r>
        <w:rPr>
          <w:sz w:val="20"/>
        </w:rPr>
        <w:t>Amer.</w:t>
      </w:r>
      <w:r>
        <w:rPr>
          <w:spacing w:val="-5"/>
          <w:sz w:val="20"/>
        </w:rPr>
        <w:t xml:space="preserve"> </w:t>
      </w:r>
      <w:r>
        <w:rPr>
          <w:sz w:val="20"/>
        </w:rPr>
        <w:t>Res.</w:t>
      </w:r>
      <w:r>
        <w:rPr>
          <w:spacing w:val="-12"/>
          <w:sz w:val="20"/>
        </w:rPr>
        <w:t xml:space="preserve"> </w:t>
      </w:r>
      <w:r>
        <w:rPr>
          <w:sz w:val="20"/>
        </w:rPr>
        <w:t>Press,</w:t>
      </w:r>
      <w:r>
        <w:rPr>
          <w:spacing w:val="-12"/>
          <w:sz w:val="20"/>
        </w:rPr>
        <w:t xml:space="preserve"> </w:t>
      </w:r>
      <w:r>
        <w:rPr>
          <w:sz w:val="20"/>
        </w:rPr>
        <w:t>Rehoboth,</w:t>
      </w:r>
      <w:r>
        <w:rPr>
          <w:spacing w:val="-11"/>
          <w:sz w:val="20"/>
        </w:rPr>
        <w:t xml:space="preserve"> </w:t>
      </w:r>
      <w:r>
        <w:rPr>
          <w:spacing w:val="-4"/>
          <w:sz w:val="20"/>
        </w:rPr>
        <w:t>USA,</w:t>
      </w:r>
    </w:p>
    <w:p w:rsidR="001149A3" w:rsidRDefault="00000000">
      <w:pPr>
        <w:pStyle w:val="BodyText"/>
        <w:spacing w:before="22"/>
        <w:ind w:left="861"/>
      </w:pPr>
      <w:r>
        <w:t>p.</w:t>
      </w:r>
      <w:r>
        <w:rPr>
          <w:spacing w:val="-2"/>
        </w:rPr>
        <w:t xml:space="preserve"> </w:t>
      </w:r>
      <w:r>
        <w:t>105,</w:t>
      </w:r>
      <w:r>
        <w:rPr>
          <w:spacing w:val="-2"/>
        </w:rPr>
        <w:t xml:space="preserve"> 1998.</w:t>
      </w:r>
    </w:p>
    <w:p w:rsidR="001149A3" w:rsidRDefault="00000000">
      <w:pPr>
        <w:pStyle w:val="ListParagraph"/>
        <w:numPr>
          <w:ilvl w:val="0"/>
          <w:numId w:val="1"/>
        </w:numPr>
        <w:tabs>
          <w:tab w:val="left" w:pos="784"/>
        </w:tabs>
        <w:spacing w:before="144"/>
        <w:ind w:left="784" w:hanging="283"/>
        <w:rPr>
          <w:sz w:val="20"/>
        </w:rPr>
      </w:pPr>
      <w:r>
        <w:rPr>
          <w:sz w:val="20"/>
        </w:rPr>
        <w:t>Bavelas,</w:t>
      </w:r>
      <w:r>
        <w:rPr>
          <w:spacing w:val="-5"/>
          <w:sz w:val="20"/>
        </w:rPr>
        <w:t xml:space="preserve"> </w:t>
      </w:r>
      <w:r>
        <w:rPr>
          <w:sz w:val="20"/>
        </w:rPr>
        <w:t>"A</w:t>
      </w:r>
      <w:r>
        <w:rPr>
          <w:spacing w:val="-7"/>
          <w:sz w:val="20"/>
        </w:rPr>
        <w:t xml:space="preserve"> </w:t>
      </w:r>
      <w:r>
        <w:rPr>
          <w:sz w:val="20"/>
        </w:rPr>
        <w:t>mathematical</w:t>
      </w:r>
      <w:r>
        <w:rPr>
          <w:spacing w:val="-3"/>
          <w:sz w:val="20"/>
        </w:rPr>
        <w:t xml:space="preserve"> </w:t>
      </w:r>
      <w:r>
        <w:rPr>
          <w:sz w:val="20"/>
        </w:rPr>
        <w:t>model</w:t>
      </w:r>
      <w:r>
        <w:rPr>
          <w:spacing w:val="-3"/>
          <w:sz w:val="20"/>
        </w:rPr>
        <w:t xml:space="preserve"> </w:t>
      </w:r>
      <w:r>
        <w:rPr>
          <w:sz w:val="20"/>
        </w:rPr>
        <w:t>for</w:t>
      </w:r>
      <w:r>
        <w:rPr>
          <w:spacing w:val="-5"/>
          <w:sz w:val="20"/>
        </w:rPr>
        <w:t xml:space="preserve"> </w:t>
      </w:r>
      <w:r>
        <w:rPr>
          <w:sz w:val="20"/>
        </w:rPr>
        <w:t>group</w:t>
      </w:r>
      <w:r>
        <w:rPr>
          <w:spacing w:val="-3"/>
          <w:sz w:val="20"/>
        </w:rPr>
        <w:t xml:space="preserve"> </w:t>
      </w:r>
      <w:r>
        <w:rPr>
          <w:sz w:val="20"/>
        </w:rPr>
        <w:t>structures,"</w:t>
      </w:r>
      <w:r>
        <w:rPr>
          <w:spacing w:val="-3"/>
          <w:sz w:val="20"/>
        </w:rPr>
        <w:t xml:space="preserve"> </w:t>
      </w:r>
      <w:r>
        <w:rPr>
          <w:sz w:val="20"/>
        </w:rPr>
        <w:t>Appl.</w:t>
      </w:r>
      <w:r>
        <w:rPr>
          <w:spacing w:val="-5"/>
          <w:sz w:val="20"/>
        </w:rPr>
        <w:t xml:space="preserve"> </w:t>
      </w:r>
      <w:proofErr w:type="spellStart"/>
      <w:r>
        <w:rPr>
          <w:sz w:val="20"/>
        </w:rPr>
        <w:t>Anthropol</w:t>
      </w:r>
      <w:proofErr w:type="spellEnd"/>
      <w:r>
        <w:rPr>
          <w:sz w:val="20"/>
        </w:rPr>
        <w:t>.,</w:t>
      </w:r>
      <w:r>
        <w:rPr>
          <w:spacing w:val="-4"/>
          <w:sz w:val="20"/>
        </w:rPr>
        <w:t xml:space="preserve"> </w:t>
      </w:r>
      <w:r>
        <w:rPr>
          <w:sz w:val="20"/>
        </w:rPr>
        <w:t>vol.</w:t>
      </w:r>
      <w:r>
        <w:rPr>
          <w:spacing w:val="-5"/>
          <w:sz w:val="20"/>
        </w:rPr>
        <w:t xml:space="preserve"> </w:t>
      </w:r>
      <w:r>
        <w:rPr>
          <w:sz w:val="20"/>
        </w:rPr>
        <w:t>7,</w:t>
      </w:r>
      <w:r>
        <w:rPr>
          <w:spacing w:val="-7"/>
          <w:sz w:val="20"/>
        </w:rPr>
        <w:t xml:space="preserve"> </w:t>
      </w:r>
      <w:r>
        <w:rPr>
          <w:sz w:val="20"/>
        </w:rPr>
        <w:t>pp.</w:t>
      </w:r>
      <w:r>
        <w:rPr>
          <w:spacing w:val="-6"/>
          <w:sz w:val="20"/>
        </w:rPr>
        <w:t xml:space="preserve"> </w:t>
      </w:r>
      <w:r>
        <w:rPr>
          <w:sz w:val="20"/>
        </w:rPr>
        <w:t>16–30,</w:t>
      </w:r>
      <w:r>
        <w:rPr>
          <w:spacing w:val="-7"/>
          <w:sz w:val="20"/>
        </w:rPr>
        <w:t xml:space="preserve"> </w:t>
      </w:r>
      <w:r>
        <w:rPr>
          <w:spacing w:val="-2"/>
          <w:sz w:val="20"/>
        </w:rPr>
        <w:t>1948.</w:t>
      </w:r>
    </w:p>
    <w:p w:rsidR="001149A3" w:rsidRDefault="00000000">
      <w:pPr>
        <w:pStyle w:val="ListParagraph"/>
        <w:numPr>
          <w:ilvl w:val="0"/>
          <w:numId w:val="1"/>
        </w:numPr>
        <w:tabs>
          <w:tab w:val="left" w:pos="796"/>
          <w:tab w:val="left" w:pos="861"/>
        </w:tabs>
        <w:spacing w:before="142" w:line="266" w:lineRule="auto"/>
        <w:ind w:left="861" w:right="138" w:hanging="360"/>
        <w:rPr>
          <w:sz w:val="20"/>
        </w:rPr>
      </w:pPr>
      <w:r>
        <w:rPr>
          <w:sz w:val="20"/>
        </w:rPr>
        <w:t xml:space="preserve">Bavelas, "Communication patterns in task-oriented groups," J. </w:t>
      </w:r>
      <w:proofErr w:type="spellStart"/>
      <w:r>
        <w:rPr>
          <w:sz w:val="20"/>
        </w:rPr>
        <w:t>Acoust</w:t>
      </w:r>
      <w:proofErr w:type="spellEnd"/>
      <w:r>
        <w:rPr>
          <w:sz w:val="20"/>
        </w:rPr>
        <w:t xml:space="preserve">. Soc. Am., vol. 22, pp. 725–730, </w:t>
      </w:r>
      <w:r>
        <w:rPr>
          <w:spacing w:val="-2"/>
          <w:sz w:val="20"/>
        </w:rPr>
        <w:t>1950.</w:t>
      </w:r>
    </w:p>
    <w:p w:rsidR="001149A3" w:rsidRDefault="00000000">
      <w:pPr>
        <w:pStyle w:val="ListParagraph"/>
        <w:numPr>
          <w:ilvl w:val="0"/>
          <w:numId w:val="1"/>
        </w:numPr>
        <w:tabs>
          <w:tab w:val="left" w:pos="799"/>
          <w:tab w:val="left" w:pos="861"/>
        </w:tabs>
        <w:spacing w:before="116" w:line="264" w:lineRule="auto"/>
        <w:ind w:left="861" w:right="150" w:hanging="360"/>
        <w:rPr>
          <w:sz w:val="20"/>
        </w:rPr>
      </w:pPr>
      <w:proofErr w:type="spellStart"/>
      <w:r>
        <w:rPr>
          <w:sz w:val="20"/>
        </w:rPr>
        <w:t>Shimbel</w:t>
      </w:r>
      <w:proofErr w:type="spellEnd"/>
      <w:r>
        <w:rPr>
          <w:sz w:val="20"/>
        </w:rPr>
        <w:t xml:space="preserve">, "Structural parameters of communication networks," Bull. Math. </w:t>
      </w:r>
      <w:proofErr w:type="spellStart"/>
      <w:r>
        <w:rPr>
          <w:sz w:val="20"/>
        </w:rPr>
        <w:t>Biophys</w:t>
      </w:r>
      <w:proofErr w:type="spellEnd"/>
      <w:r>
        <w:rPr>
          <w:sz w:val="20"/>
        </w:rPr>
        <w:t>., vol. 15, no. 4, pp. 501–507, 1953.</w:t>
      </w:r>
    </w:p>
    <w:p w:rsidR="001149A3" w:rsidRDefault="00000000">
      <w:pPr>
        <w:pStyle w:val="ListParagraph"/>
        <w:numPr>
          <w:ilvl w:val="0"/>
          <w:numId w:val="1"/>
        </w:numPr>
        <w:tabs>
          <w:tab w:val="left" w:pos="791"/>
          <w:tab w:val="left" w:pos="861"/>
        </w:tabs>
        <w:spacing w:before="121" w:line="264" w:lineRule="auto"/>
        <w:ind w:left="861" w:right="138" w:hanging="360"/>
        <w:rPr>
          <w:sz w:val="20"/>
        </w:rPr>
      </w:pPr>
      <w:r>
        <w:rPr>
          <w:sz w:val="20"/>
        </w:rPr>
        <w:t>L. Katz, "A new status index derived from sociometric analysis," Psychometrika, vol. 18, no. 1, pp. 39– 43, 1953.</w:t>
      </w:r>
    </w:p>
    <w:p w:rsidR="001149A3" w:rsidRDefault="00000000">
      <w:pPr>
        <w:pStyle w:val="ListParagraph"/>
        <w:numPr>
          <w:ilvl w:val="0"/>
          <w:numId w:val="1"/>
        </w:numPr>
        <w:tabs>
          <w:tab w:val="left" w:pos="882"/>
        </w:tabs>
        <w:spacing w:before="120"/>
        <w:ind w:left="882" w:hanging="381"/>
        <w:rPr>
          <w:sz w:val="20"/>
        </w:rPr>
      </w:pPr>
      <w:r>
        <w:rPr>
          <w:sz w:val="20"/>
        </w:rPr>
        <w:t>J.</w:t>
      </w:r>
      <w:r>
        <w:rPr>
          <w:spacing w:val="-4"/>
          <w:sz w:val="20"/>
        </w:rPr>
        <w:t xml:space="preserve"> </w:t>
      </w:r>
      <w:r>
        <w:rPr>
          <w:sz w:val="20"/>
        </w:rPr>
        <w:t>Nieminen,</w:t>
      </w:r>
      <w:r>
        <w:rPr>
          <w:spacing w:val="-2"/>
          <w:sz w:val="20"/>
        </w:rPr>
        <w:t xml:space="preserve"> </w:t>
      </w:r>
      <w:r>
        <w:rPr>
          <w:sz w:val="20"/>
        </w:rPr>
        <w:t>"On</w:t>
      </w:r>
      <w:r>
        <w:rPr>
          <w:spacing w:val="-4"/>
          <w:sz w:val="20"/>
        </w:rPr>
        <w:t xml:space="preserve"> </w:t>
      </w:r>
      <w:r>
        <w:rPr>
          <w:sz w:val="20"/>
        </w:rPr>
        <w:t>the</w:t>
      </w:r>
      <w:r>
        <w:rPr>
          <w:spacing w:val="-4"/>
          <w:sz w:val="20"/>
        </w:rPr>
        <w:t xml:space="preserve"> </w:t>
      </w:r>
      <w:r>
        <w:rPr>
          <w:sz w:val="20"/>
        </w:rPr>
        <w:t>centrality</w:t>
      </w:r>
      <w:r>
        <w:rPr>
          <w:spacing w:val="-7"/>
          <w:sz w:val="20"/>
        </w:rPr>
        <w:t xml:space="preserve"> </w:t>
      </w:r>
      <w:r>
        <w:rPr>
          <w:sz w:val="20"/>
        </w:rPr>
        <w:t>in</w:t>
      </w:r>
      <w:r>
        <w:rPr>
          <w:spacing w:val="-5"/>
          <w:sz w:val="20"/>
        </w:rPr>
        <w:t xml:space="preserve"> </w:t>
      </w:r>
      <w:r>
        <w:rPr>
          <w:sz w:val="20"/>
        </w:rPr>
        <w:t>a</w:t>
      </w:r>
      <w:r>
        <w:rPr>
          <w:spacing w:val="-3"/>
          <w:sz w:val="20"/>
        </w:rPr>
        <w:t xml:space="preserve"> </w:t>
      </w:r>
      <w:r>
        <w:rPr>
          <w:sz w:val="20"/>
        </w:rPr>
        <w:t>graph,"</w:t>
      </w:r>
      <w:r>
        <w:rPr>
          <w:spacing w:val="-2"/>
          <w:sz w:val="20"/>
        </w:rPr>
        <w:t xml:space="preserve"> </w:t>
      </w:r>
      <w:r>
        <w:rPr>
          <w:sz w:val="20"/>
        </w:rPr>
        <w:t>Scand.</w:t>
      </w:r>
      <w:r>
        <w:rPr>
          <w:spacing w:val="-4"/>
          <w:sz w:val="20"/>
        </w:rPr>
        <w:t xml:space="preserve"> </w:t>
      </w:r>
      <w:r>
        <w:rPr>
          <w:sz w:val="20"/>
        </w:rPr>
        <w:t>J.</w:t>
      </w:r>
      <w:r>
        <w:rPr>
          <w:spacing w:val="-5"/>
          <w:sz w:val="20"/>
        </w:rPr>
        <w:t xml:space="preserve"> </w:t>
      </w:r>
      <w:r>
        <w:rPr>
          <w:sz w:val="20"/>
        </w:rPr>
        <w:t>Psychol.,</w:t>
      </w:r>
      <w:r>
        <w:rPr>
          <w:spacing w:val="-3"/>
          <w:sz w:val="20"/>
        </w:rPr>
        <w:t xml:space="preserve"> </w:t>
      </w:r>
      <w:r>
        <w:rPr>
          <w:sz w:val="20"/>
        </w:rPr>
        <w:t>vol.</w:t>
      </w:r>
      <w:r>
        <w:rPr>
          <w:spacing w:val="-3"/>
          <w:sz w:val="20"/>
        </w:rPr>
        <w:t xml:space="preserve"> </w:t>
      </w:r>
      <w:r>
        <w:rPr>
          <w:sz w:val="20"/>
        </w:rPr>
        <w:t>15,</w:t>
      </w:r>
      <w:r>
        <w:rPr>
          <w:spacing w:val="-4"/>
          <w:sz w:val="20"/>
        </w:rPr>
        <w:t xml:space="preserve"> </w:t>
      </w:r>
      <w:r>
        <w:rPr>
          <w:sz w:val="20"/>
        </w:rPr>
        <w:t>pp.</w:t>
      </w:r>
      <w:r>
        <w:rPr>
          <w:spacing w:val="-4"/>
          <w:sz w:val="20"/>
        </w:rPr>
        <w:t xml:space="preserve"> </w:t>
      </w:r>
      <w:r>
        <w:rPr>
          <w:sz w:val="20"/>
        </w:rPr>
        <w:t>322–336,</w:t>
      </w:r>
      <w:r>
        <w:rPr>
          <w:spacing w:val="-3"/>
          <w:sz w:val="20"/>
        </w:rPr>
        <w:t xml:space="preserve"> </w:t>
      </w:r>
      <w:r>
        <w:rPr>
          <w:spacing w:val="-2"/>
          <w:sz w:val="20"/>
        </w:rPr>
        <w:t>1974.</w:t>
      </w:r>
    </w:p>
    <w:p w:rsidR="001149A3" w:rsidRDefault="00000000">
      <w:pPr>
        <w:pStyle w:val="ListParagraph"/>
        <w:numPr>
          <w:ilvl w:val="0"/>
          <w:numId w:val="1"/>
        </w:numPr>
        <w:tabs>
          <w:tab w:val="left" w:pos="861"/>
          <w:tab w:val="left" w:pos="880"/>
        </w:tabs>
        <w:spacing w:before="142" w:line="266" w:lineRule="auto"/>
        <w:ind w:left="861" w:right="138" w:hanging="360"/>
        <w:rPr>
          <w:sz w:val="20"/>
        </w:rPr>
      </w:pPr>
      <w:r>
        <w:rPr>
          <w:sz w:val="20"/>
        </w:rPr>
        <w:t>L.</w:t>
      </w:r>
      <w:r>
        <w:rPr>
          <w:spacing w:val="10"/>
          <w:sz w:val="20"/>
        </w:rPr>
        <w:t xml:space="preserve"> </w:t>
      </w:r>
      <w:r>
        <w:rPr>
          <w:sz w:val="20"/>
        </w:rPr>
        <w:t>C.</w:t>
      </w:r>
      <w:r>
        <w:rPr>
          <w:spacing w:val="-7"/>
          <w:sz w:val="20"/>
        </w:rPr>
        <w:t xml:space="preserve"> </w:t>
      </w:r>
      <w:r>
        <w:rPr>
          <w:sz w:val="20"/>
        </w:rPr>
        <w:t>Freeman,</w:t>
      </w:r>
      <w:r>
        <w:rPr>
          <w:spacing w:val="-7"/>
          <w:sz w:val="20"/>
        </w:rPr>
        <w:t xml:space="preserve"> </w:t>
      </w:r>
      <w:r>
        <w:rPr>
          <w:sz w:val="20"/>
        </w:rPr>
        <w:t>"Centrality</w:t>
      </w:r>
      <w:r>
        <w:rPr>
          <w:spacing w:val="-9"/>
          <w:sz w:val="20"/>
        </w:rPr>
        <w:t xml:space="preserve"> </w:t>
      </w:r>
      <w:r>
        <w:rPr>
          <w:sz w:val="20"/>
        </w:rPr>
        <w:t>in</w:t>
      </w:r>
      <w:r>
        <w:rPr>
          <w:spacing w:val="-7"/>
          <w:sz w:val="20"/>
        </w:rPr>
        <w:t xml:space="preserve"> </w:t>
      </w:r>
      <w:r>
        <w:rPr>
          <w:sz w:val="20"/>
        </w:rPr>
        <w:t>social</w:t>
      </w:r>
      <w:r>
        <w:rPr>
          <w:spacing w:val="-7"/>
          <w:sz w:val="20"/>
        </w:rPr>
        <w:t xml:space="preserve"> </w:t>
      </w:r>
      <w:r>
        <w:rPr>
          <w:sz w:val="20"/>
        </w:rPr>
        <w:t>networks:</w:t>
      </w:r>
      <w:r>
        <w:rPr>
          <w:spacing w:val="-8"/>
          <w:sz w:val="20"/>
        </w:rPr>
        <w:t xml:space="preserve"> </w:t>
      </w:r>
      <w:r>
        <w:rPr>
          <w:sz w:val="20"/>
        </w:rPr>
        <w:t>conceptual</w:t>
      </w:r>
      <w:r>
        <w:rPr>
          <w:spacing w:val="-8"/>
          <w:sz w:val="20"/>
        </w:rPr>
        <w:t xml:space="preserve"> </w:t>
      </w:r>
      <w:r>
        <w:rPr>
          <w:sz w:val="20"/>
        </w:rPr>
        <w:t>clarification,"</w:t>
      </w:r>
      <w:r>
        <w:rPr>
          <w:spacing w:val="-6"/>
          <w:sz w:val="20"/>
        </w:rPr>
        <w:t xml:space="preserve"> </w:t>
      </w:r>
      <w:r>
        <w:rPr>
          <w:sz w:val="20"/>
        </w:rPr>
        <w:t>Soc.</w:t>
      </w:r>
      <w:r>
        <w:rPr>
          <w:spacing w:val="-7"/>
          <w:sz w:val="20"/>
        </w:rPr>
        <w:t xml:space="preserve"> </w:t>
      </w:r>
      <w:proofErr w:type="spellStart"/>
      <w:r>
        <w:rPr>
          <w:sz w:val="20"/>
        </w:rPr>
        <w:t>Netw</w:t>
      </w:r>
      <w:proofErr w:type="spellEnd"/>
      <w:r>
        <w:rPr>
          <w:sz w:val="20"/>
        </w:rPr>
        <w:t>.,</w:t>
      </w:r>
      <w:r>
        <w:rPr>
          <w:spacing w:val="-6"/>
          <w:sz w:val="20"/>
        </w:rPr>
        <w:t xml:space="preserve"> </w:t>
      </w:r>
      <w:r>
        <w:rPr>
          <w:sz w:val="20"/>
        </w:rPr>
        <w:t>vol.</w:t>
      </w:r>
      <w:r>
        <w:rPr>
          <w:spacing w:val="-7"/>
          <w:sz w:val="20"/>
        </w:rPr>
        <w:t xml:space="preserve"> </w:t>
      </w:r>
      <w:r>
        <w:rPr>
          <w:sz w:val="20"/>
        </w:rPr>
        <w:t>1,</w:t>
      </w:r>
      <w:r>
        <w:rPr>
          <w:spacing w:val="-7"/>
          <w:sz w:val="20"/>
        </w:rPr>
        <w:t xml:space="preserve"> </w:t>
      </w:r>
      <w:r>
        <w:rPr>
          <w:sz w:val="20"/>
        </w:rPr>
        <w:t>pp.</w:t>
      </w:r>
      <w:r>
        <w:rPr>
          <w:spacing w:val="-7"/>
          <w:sz w:val="20"/>
        </w:rPr>
        <w:t xml:space="preserve"> </w:t>
      </w:r>
      <w:r>
        <w:rPr>
          <w:sz w:val="20"/>
        </w:rPr>
        <w:t xml:space="preserve">215–239, </w:t>
      </w:r>
      <w:r>
        <w:rPr>
          <w:spacing w:val="-2"/>
          <w:sz w:val="20"/>
        </w:rPr>
        <w:t>1978.</w:t>
      </w:r>
    </w:p>
    <w:p w:rsidR="001149A3" w:rsidRDefault="00000000">
      <w:pPr>
        <w:pStyle w:val="ListParagraph"/>
        <w:numPr>
          <w:ilvl w:val="0"/>
          <w:numId w:val="1"/>
        </w:numPr>
        <w:tabs>
          <w:tab w:val="left" w:pos="861"/>
          <w:tab w:val="left" w:pos="885"/>
        </w:tabs>
        <w:spacing w:before="116" w:line="264" w:lineRule="auto"/>
        <w:ind w:left="861" w:right="147" w:hanging="360"/>
        <w:rPr>
          <w:sz w:val="20"/>
        </w:rPr>
      </w:pPr>
      <w:r>
        <w:rPr>
          <w:sz w:val="20"/>
        </w:rPr>
        <w:t>E.</w:t>
      </w:r>
      <w:r>
        <w:rPr>
          <w:spacing w:val="22"/>
          <w:sz w:val="20"/>
        </w:rPr>
        <w:t xml:space="preserve"> </w:t>
      </w:r>
      <w:r>
        <w:rPr>
          <w:sz w:val="20"/>
        </w:rPr>
        <w:t>Estrada</w:t>
      </w:r>
      <w:r>
        <w:rPr>
          <w:spacing w:val="-3"/>
          <w:sz w:val="20"/>
        </w:rPr>
        <w:t xml:space="preserve"> </w:t>
      </w:r>
      <w:r>
        <w:rPr>
          <w:sz w:val="20"/>
        </w:rPr>
        <w:t>and</w:t>
      </w:r>
      <w:r>
        <w:rPr>
          <w:spacing w:val="-2"/>
          <w:sz w:val="20"/>
        </w:rPr>
        <w:t xml:space="preserve"> </w:t>
      </w:r>
      <w:r>
        <w:rPr>
          <w:sz w:val="20"/>
        </w:rPr>
        <w:t>J.</w:t>
      </w:r>
      <w:r>
        <w:rPr>
          <w:spacing w:val="-1"/>
          <w:sz w:val="20"/>
        </w:rPr>
        <w:t xml:space="preserve"> </w:t>
      </w:r>
      <w:r>
        <w:rPr>
          <w:sz w:val="20"/>
        </w:rPr>
        <w:t>A.</w:t>
      </w:r>
      <w:r>
        <w:rPr>
          <w:spacing w:val="-1"/>
          <w:sz w:val="20"/>
        </w:rPr>
        <w:t xml:space="preserve"> </w:t>
      </w:r>
      <w:r>
        <w:rPr>
          <w:sz w:val="20"/>
        </w:rPr>
        <w:t>Rodriguez-Velazquez,</w:t>
      </w:r>
      <w:r>
        <w:rPr>
          <w:spacing w:val="-1"/>
          <w:sz w:val="20"/>
        </w:rPr>
        <w:t xml:space="preserve"> </w:t>
      </w:r>
      <w:r>
        <w:rPr>
          <w:sz w:val="20"/>
        </w:rPr>
        <w:t>"Subgraph</w:t>
      </w:r>
      <w:r>
        <w:rPr>
          <w:spacing w:val="-2"/>
          <w:sz w:val="20"/>
        </w:rPr>
        <w:t xml:space="preserve"> </w:t>
      </w:r>
      <w:r>
        <w:rPr>
          <w:sz w:val="20"/>
        </w:rPr>
        <w:t>centrality</w:t>
      </w:r>
      <w:r>
        <w:rPr>
          <w:spacing w:val="-4"/>
          <w:sz w:val="20"/>
        </w:rPr>
        <w:t xml:space="preserve"> </w:t>
      </w:r>
      <w:r>
        <w:rPr>
          <w:sz w:val="20"/>
        </w:rPr>
        <w:t>in</w:t>
      </w:r>
      <w:r>
        <w:rPr>
          <w:spacing w:val="-2"/>
          <w:sz w:val="20"/>
        </w:rPr>
        <w:t xml:space="preserve"> </w:t>
      </w:r>
      <w:r>
        <w:rPr>
          <w:sz w:val="20"/>
        </w:rPr>
        <w:t>complex</w:t>
      </w:r>
      <w:r>
        <w:rPr>
          <w:spacing w:val="-2"/>
          <w:sz w:val="20"/>
        </w:rPr>
        <w:t xml:space="preserve"> </w:t>
      </w:r>
      <w:r>
        <w:rPr>
          <w:sz w:val="20"/>
        </w:rPr>
        <w:t>networks,"</w:t>
      </w:r>
      <w:r>
        <w:rPr>
          <w:spacing w:val="-1"/>
          <w:sz w:val="20"/>
        </w:rPr>
        <w:t xml:space="preserve"> </w:t>
      </w:r>
      <w:r>
        <w:rPr>
          <w:sz w:val="20"/>
        </w:rPr>
        <w:t>Phys.</w:t>
      </w:r>
      <w:r>
        <w:rPr>
          <w:spacing w:val="-1"/>
          <w:sz w:val="20"/>
        </w:rPr>
        <w:t xml:space="preserve"> </w:t>
      </w:r>
      <w:r>
        <w:rPr>
          <w:sz w:val="20"/>
        </w:rPr>
        <w:t>Rev.,</w:t>
      </w:r>
      <w:r>
        <w:rPr>
          <w:spacing w:val="-1"/>
          <w:sz w:val="20"/>
        </w:rPr>
        <w:t xml:space="preserve"> </w:t>
      </w:r>
      <w:r>
        <w:rPr>
          <w:sz w:val="20"/>
        </w:rPr>
        <w:t>vol. 71, p. 05610, 2005.</w:t>
      </w:r>
    </w:p>
    <w:p w:rsidR="001149A3" w:rsidRDefault="00000000">
      <w:pPr>
        <w:pStyle w:val="ListParagraph"/>
        <w:numPr>
          <w:ilvl w:val="0"/>
          <w:numId w:val="1"/>
        </w:numPr>
        <w:tabs>
          <w:tab w:val="left" w:pos="875"/>
        </w:tabs>
        <w:spacing w:before="121"/>
        <w:ind w:left="875" w:hanging="374"/>
        <w:rPr>
          <w:sz w:val="20"/>
        </w:rPr>
      </w:pPr>
      <w:r>
        <w:rPr>
          <w:sz w:val="20"/>
        </w:rPr>
        <w:t>P.</w:t>
      </w:r>
      <w:r>
        <w:rPr>
          <w:spacing w:val="-12"/>
          <w:sz w:val="20"/>
        </w:rPr>
        <w:t xml:space="preserve"> </w:t>
      </w:r>
      <w:proofErr w:type="spellStart"/>
      <w:r>
        <w:rPr>
          <w:sz w:val="20"/>
        </w:rPr>
        <w:t>Bonacich</w:t>
      </w:r>
      <w:proofErr w:type="spellEnd"/>
      <w:r>
        <w:rPr>
          <w:sz w:val="20"/>
        </w:rPr>
        <w:t>,</w:t>
      </w:r>
      <w:r>
        <w:rPr>
          <w:spacing w:val="-11"/>
          <w:sz w:val="20"/>
        </w:rPr>
        <w:t xml:space="preserve"> </w:t>
      </w:r>
      <w:r>
        <w:rPr>
          <w:sz w:val="20"/>
        </w:rPr>
        <w:t>"Some</w:t>
      </w:r>
      <w:r>
        <w:rPr>
          <w:spacing w:val="-9"/>
          <w:sz w:val="20"/>
        </w:rPr>
        <w:t xml:space="preserve"> </w:t>
      </w:r>
      <w:r>
        <w:rPr>
          <w:sz w:val="20"/>
        </w:rPr>
        <w:t>unique</w:t>
      </w:r>
      <w:r>
        <w:rPr>
          <w:spacing w:val="-11"/>
          <w:sz w:val="20"/>
        </w:rPr>
        <w:t xml:space="preserve"> </w:t>
      </w:r>
      <w:r>
        <w:rPr>
          <w:sz w:val="20"/>
        </w:rPr>
        <w:t>properties</w:t>
      </w:r>
      <w:r>
        <w:rPr>
          <w:spacing w:val="-12"/>
          <w:sz w:val="20"/>
        </w:rPr>
        <w:t xml:space="preserve"> </w:t>
      </w:r>
      <w:r>
        <w:rPr>
          <w:sz w:val="20"/>
        </w:rPr>
        <w:t>of</w:t>
      </w:r>
      <w:r>
        <w:rPr>
          <w:spacing w:val="-13"/>
          <w:sz w:val="20"/>
        </w:rPr>
        <w:t xml:space="preserve"> </w:t>
      </w:r>
      <w:r>
        <w:rPr>
          <w:sz w:val="20"/>
        </w:rPr>
        <w:t>eigenvector</w:t>
      </w:r>
      <w:r>
        <w:rPr>
          <w:spacing w:val="-11"/>
          <w:sz w:val="20"/>
        </w:rPr>
        <w:t xml:space="preserve"> </w:t>
      </w:r>
      <w:r>
        <w:rPr>
          <w:sz w:val="20"/>
        </w:rPr>
        <w:t>centrality,"</w:t>
      </w:r>
      <w:r>
        <w:rPr>
          <w:spacing w:val="-9"/>
          <w:sz w:val="20"/>
        </w:rPr>
        <w:t xml:space="preserve"> </w:t>
      </w:r>
      <w:r>
        <w:rPr>
          <w:sz w:val="20"/>
        </w:rPr>
        <w:t>Soc.</w:t>
      </w:r>
      <w:r>
        <w:rPr>
          <w:spacing w:val="-11"/>
          <w:sz w:val="20"/>
        </w:rPr>
        <w:t xml:space="preserve"> </w:t>
      </w:r>
      <w:proofErr w:type="spellStart"/>
      <w:r>
        <w:rPr>
          <w:sz w:val="20"/>
        </w:rPr>
        <w:t>Netw</w:t>
      </w:r>
      <w:proofErr w:type="spellEnd"/>
      <w:r>
        <w:rPr>
          <w:sz w:val="20"/>
        </w:rPr>
        <w:t>.,</w:t>
      </w:r>
      <w:r>
        <w:rPr>
          <w:spacing w:val="-8"/>
          <w:sz w:val="20"/>
        </w:rPr>
        <w:t xml:space="preserve"> </w:t>
      </w:r>
      <w:r>
        <w:rPr>
          <w:sz w:val="20"/>
        </w:rPr>
        <w:t>vol.</w:t>
      </w:r>
      <w:r>
        <w:rPr>
          <w:spacing w:val="-12"/>
          <w:sz w:val="20"/>
        </w:rPr>
        <w:t xml:space="preserve"> </w:t>
      </w:r>
      <w:r>
        <w:rPr>
          <w:sz w:val="20"/>
        </w:rPr>
        <w:t>29,</w:t>
      </w:r>
      <w:r>
        <w:rPr>
          <w:spacing w:val="-11"/>
          <w:sz w:val="20"/>
        </w:rPr>
        <w:t xml:space="preserve"> </w:t>
      </w:r>
      <w:r>
        <w:rPr>
          <w:sz w:val="20"/>
        </w:rPr>
        <w:t>pp.</w:t>
      </w:r>
      <w:r>
        <w:rPr>
          <w:spacing w:val="-11"/>
          <w:sz w:val="20"/>
        </w:rPr>
        <w:t xml:space="preserve"> </w:t>
      </w:r>
      <w:r>
        <w:rPr>
          <w:sz w:val="20"/>
        </w:rPr>
        <w:t>555–564,</w:t>
      </w:r>
      <w:r>
        <w:rPr>
          <w:spacing w:val="-11"/>
          <w:sz w:val="20"/>
        </w:rPr>
        <w:t xml:space="preserve"> </w:t>
      </w:r>
      <w:r>
        <w:rPr>
          <w:spacing w:val="-2"/>
          <w:sz w:val="20"/>
        </w:rPr>
        <w:t>2007.</w:t>
      </w:r>
    </w:p>
    <w:p w:rsidR="001149A3" w:rsidRDefault="00000000">
      <w:pPr>
        <w:pStyle w:val="ListParagraph"/>
        <w:numPr>
          <w:ilvl w:val="0"/>
          <w:numId w:val="1"/>
        </w:numPr>
        <w:tabs>
          <w:tab w:val="left" w:pos="861"/>
          <w:tab w:val="left" w:pos="882"/>
        </w:tabs>
        <w:spacing w:before="142" w:line="266" w:lineRule="auto"/>
        <w:ind w:left="861" w:right="142" w:hanging="360"/>
        <w:rPr>
          <w:sz w:val="20"/>
        </w:rPr>
      </w:pPr>
      <w:r>
        <w:rPr>
          <w:sz w:val="20"/>
        </w:rPr>
        <w:t>J.</w:t>
      </w:r>
      <w:r>
        <w:rPr>
          <w:spacing w:val="16"/>
          <w:sz w:val="20"/>
        </w:rPr>
        <w:t xml:space="preserve"> </w:t>
      </w:r>
      <w:r>
        <w:rPr>
          <w:sz w:val="20"/>
        </w:rPr>
        <w:t>Bae</w:t>
      </w:r>
      <w:r>
        <w:rPr>
          <w:spacing w:val="-2"/>
          <w:sz w:val="20"/>
        </w:rPr>
        <w:t xml:space="preserve"> </w:t>
      </w:r>
      <w:r>
        <w:rPr>
          <w:sz w:val="20"/>
        </w:rPr>
        <w:t>and</w:t>
      </w:r>
      <w:r>
        <w:rPr>
          <w:spacing w:val="-1"/>
          <w:sz w:val="20"/>
        </w:rPr>
        <w:t xml:space="preserve"> </w:t>
      </w:r>
      <w:r>
        <w:rPr>
          <w:sz w:val="20"/>
        </w:rPr>
        <w:t>S.</w:t>
      </w:r>
      <w:r>
        <w:rPr>
          <w:spacing w:val="-2"/>
          <w:sz w:val="20"/>
        </w:rPr>
        <w:t xml:space="preserve"> </w:t>
      </w:r>
      <w:r>
        <w:rPr>
          <w:sz w:val="20"/>
        </w:rPr>
        <w:t>Kim,</w:t>
      </w:r>
      <w:r>
        <w:rPr>
          <w:spacing w:val="-2"/>
          <w:sz w:val="20"/>
        </w:rPr>
        <w:t xml:space="preserve"> </w:t>
      </w:r>
      <w:r>
        <w:rPr>
          <w:sz w:val="20"/>
        </w:rPr>
        <w:t>"Identifying</w:t>
      </w:r>
      <w:r>
        <w:rPr>
          <w:spacing w:val="-3"/>
          <w:sz w:val="20"/>
        </w:rPr>
        <w:t xml:space="preserve"> </w:t>
      </w:r>
      <w:r>
        <w:rPr>
          <w:sz w:val="20"/>
        </w:rPr>
        <w:t>and</w:t>
      </w:r>
      <w:r>
        <w:rPr>
          <w:spacing w:val="-1"/>
          <w:sz w:val="20"/>
        </w:rPr>
        <w:t xml:space="preserve"> </w:t>
      </w:r>
      <w:r>
        <w:rPr>
          <w:sz w:val="20"/>
        </w:rPr>
        <w:t>ranking</w:t>
      </w:r>
      <w:r>
        <w:rPr>
          <w:spacing w:val="-3"/>
          <w:sz w:val="20"/>
        </w:rPr>
        <w:t xml:space="preserve"> </w:t>
      </w:r>
      <w:r>
        <w:rPr>
          <w:sz w:val="20"/>
        </w:rPr>
        <w:t>influential spreaders</w:t>
      </w:r>
      <w:r>
        <w:rPr>
          <w:spacing w:val="-3"/>
          <w:sz w:val="20"/>
        </w:rPr>
        <w:t xml:space="preserve"> </w:t>
      </w:r>
      <w:r>
        <w:rPr>
          <w:sz w:val="20"/>
        </w:rPr>
        <w:t>in</w:t>
      </w:r>
      <w:r>
        <w:rPr>
          <w:spacing w:val="-4"/>
          <w:sz w:val="20"/>
        </w:rPr>
        <w:t xml:space="preserve"> </w:t>
      </w:r>
      <w:r>
        <w:rPr>
          <w:sz w:val="20"/>
        </w:rPr>
        <w:t>complex</w:t>
      </w:r>
      <w:r>
        <w:rPr>
          <w:spacing w:val="-1"/>
          <w:sz w:val="20"/>
        </w:rPr>
        <w:t xml:space="preserve"> </w:t>
      </w:r>
      <w:r>
        <w:rPr>
          <w:sz w:val="20"/>
        </w:rPr>
        <w:t>networks</w:t>
      </w:r>
      <w:r>
        <w:rPr>
          <w:spacing w:val="-3"/>
          <w:sz w:val="20"/>
        </w:rPr>
        <w:t xml:space="preserve"> </w:t>
      </w:r>
      <w:r>
        <w:rPr>
          <w:sz w:val="20"/>
        </w:rPr>
        <w:t>by</w:t>
      </w:r>
      <w:r>
        <w:rPr>
          <w:spacing w:val="-6"/>
          <w:sz w:val="20"/>
        </w:rPr>
        <w:t xml:space="preserve"> </w:t>
      </w:r>
      <w:r>
        <w:rPr>
          <w:sz w:val="20"/>
        </w:rPr>
        <w:t>neighborhood coreness," Physica A, vol. 395, pp. 549–559, 2014.</w:t>
      </w:r>
    </w:p>
    <w:p w:rsidR="001149A3" w:rsidRDefault="00000000">
      <w:pPr>
        <w:pStyle w:val="ListParagraph"/>
        <w:numPr>
          <w:ilvl w:val="0"/>
          <w:numId w:val="1"/>
        </w:numPr>
        <w:tabs>
          <w:tab w:val="left" w:pos="861"/>
          <w:tab w:val="left" w:pos="877"/>
        </w:tabs>
        <w:spacing w:before="116" w:line="264" w:lineRule="auto"/>
        <w:ind w:left="861" w:right="151" w:hanging="360"/>
        <w:rPr>
          <w:sz w:val="20"/>
        </w:rPr>
      </w:pPr>
      <w:r>
        <w:rPr>
          <w:sz w:val="20"/>
        </w:rPr>
        <w:t>J.</w:t>
      </w:r>
      <w:r>
        <w:rPr>
          <w:spacing w:val="8"/>
          <w:sz w:val="20"/>
        </w:rPr>
        <w:t xml:space="preserve"> </w:t>
      </w:r>
      <w:r>
        <w:rPr>
          <w:sz w:val="20"/>
        </w:rPr>
        <w:t>Wang</w:t>
      </w:r>
      <w:r>
        <w:rPr>
          <w:spacing w:val="-9"/>
          <w:sz w:val="20"/>
        </w:rPr>
        <w:t xml:space="preserve"> </w:t>
      </w:r>
      <w:r>
        <w:rPr>
          <w:sz w:val="20"/>
        </w:rPr>
        <w:t>et</w:t>
      </w:r>
      <w:r>
        <w:rPr>
          <w:spacing w:val="-8"/>
          <w:sz w:val="20"/>
        </w:rPr>
        <w:t xml:space="preserve"> </w:t>
      </w:r>
      <w:r>
        <w:rPr>
          <w:sz w:val="20"/>
        </w:rPr>
        <w:t>al.,</w:t>
      </w:r>
      <w:r>
        <w:rPr>
          <w:spacing w:val="-7"/>
          <w:sz w:val="20"/>
        </w:rPr>
        <w:t xml:space="preserve"> </w:t>
      </w:r>
      <w:r>
        <w:rPr>
          <w:sz w:val="20"/>
        </w:rPr>
        <w:t>"A</w:t>
      </w:r>
      <w:r>
        <w:rPr>
          <w:spacing w:val="-10"/>
          <w:sz w:val="20"/>
        </w:rPr>
        <w:t xml:space="preserve"> </w:t>
      </w:r>
      <w:r>
        <w:rPr>
          <w:sz w:val="20"/>
        </w:rPr>
        <w:t>novel</w:t>
      </w:r>
      <w:r>
        <w:rPr>
          <w:spacing w:val="-5"/>
          <w:sz w:val="20"/>
        </w:rPr>
        <w:t xml:space="preserve"> </w:t>
      </w:r>
      <w:r>
        <w:rPr>
          <w:sz w:val="20"/>
        </w:rPr>
        <w:t>weight</w:t>
      </w:r>
      <w:r>
        <w:rPr>
          <w:spacing w:val="-8"/>
          <w:sz w:val="20"/>
        </w:rPr>
        <w:t xml:space="preserve"> </w:t>
      </w:r>
      <w:r>
        <w:rPr>
          <w:sz w:val="20"/>
        </w:rPr>
        <w:t>neighborhood</w:t>
      </w:r>
      <w:r>
        <w:rPr>
          <w:spacing w:val="-7"/>
          <w:sz w:val="20"/>
        </w:rPr>
        <w:t xml:space="preserve"> </w:t>
      </w:r>
      <w:r>
        <w:rPr>
          <w:sz w:val="20"/>
        </w:rPr>
        <w:t>centrality</w:t>
      </w:r>
      <w:r>
        <w:rPr>
          <w:spacing w:val="-9"/>
          <w:sz w:val="20"/>
        </w:rPr>
        <w:t xml:space="preserve"> </w:t>
      </w:r>
      <w:r>
        <w:rPr>
          <w:sz w:val="20"/>
        </w:rPr>
        <w:t>algorithm</w:t>
      </w:r>
      <w:r>
        <w:rPr>
          <w:spacing w:val="-9"/>
          <w:sz w:val="20"/>
        </w:rPr>
        <w:t xml:space="preserve"> </w:t>
      </w:r>
      <w:r>
        <w:rPr>
          <w:sz w:val="20"/>
        </w:rPr>
        <w:t>for</w:t>
      </w:r>
      <w:r>
        <w:rPr>
          <w:spacing w:val="-7"/>
          <w:sz w:val="20"/>
        </w:rPr>
        <w:t xml:space="preserve"> </w:t>
      </w:r>
      <w:r>
        <w:rPr>
          <w:sz w:val="20"/>
        </w:rPr>
        <w:t>identifying</w:t>
      </w:r>
      <w:r>
        <w:rPr>
          <w:spacing w:val="-7"/>
          <w:sz w:val="20"/>
        </w:rPr>
        <w:t xml:space="preserve"> </w:t>
      </w:r>
      <w:r>
        <w:rPr>
          <w:sz w:val="20"/>
        </w:rPr>
        <w:t>influential</w:t>
      </w:r>
      <w:r>
        <w:rPr>
          <w:spacing w:val="-8"/>
          <w:sz w:val="20"/>
        </w:rPr>
        <w:t xml:space="preserve"> </w:t>
      </w:r>
      <w:r>
        <w:rPr>
          <w:sz w:val="20"/>
        </w:rPr>
        <w:t>spreaders</w:t>
      </w:r>
      <w:r>
        <w:rPr>
          <w:spacing w:val="-8"/>
          <w:sz w:val="20"/>
        </w:rPr>
        <w:t xml:space="preserve"> </w:t>
      </w:r>
      <w:r>
        <w:rPr>
          <w:sz w:val="20"/>
        </w:rPr>
        <w:t>in complex networks," Physica A, vol. 395, pp. 30121–30128, 2017.</w:t>
      </w:r>
    </w:p>
    <w:p w:rsidR="001149A3" w:rsidRDefault="001149A3">
      <w:pPr>
        <w:pStyle w:val="ListParagraph"/>
        <w:spacing w:line="264" w:lineRule="auto"/>
        <w:rPr>
          <w:sz w:val="20"/>
        </w:rPr>
        <w:sectPr w:rsidR="001149A3">
          <w:pgSz w:w="11910" w:h="16840"/>
          <w:pgMar w:top="1460" w:right="1275" w:bottom="1880" w:left="1275" w:header="1135" w:footer="1657" w:gutter="0"/>
          <w:cols w:space="720"/>
        </w:sectPr>
      </w:pPr>
    </w:p>
    <w:p w:rsidR="001149A3" w:rsidRDefault="00000000">
      <w:pPr>
        <w:pStyle w:val="ListParagraph"/>
        <w:numPr>
          <w:ilvl w:val="0"/>
          <w:numId w:val="1"/>
        </w:numPr>
        <w:tabs>
          <w:tab w:val="left" w:pos="861"/>
          <w:tab w:val="left" w:pos="894"/>
        </w:tabs>
        <w:spacing w:before="80" w:line="266" w:lineRule="auto"/>
        <w:ind w:left="861" w:right="149" w:hanging="360"/>
        <w:rPr>
          <w:sz w:val="20"/>
        </w:rPr>
      </w:pPr>
      <w:r>
        <w:rPr>
          <w:sz w:val="20"/>
        </w:rPr>
        <w:lastRenderedPageBreak/>
        <w:t>Y.-G.</w:t>
      </w:r>
      <w:r>
        <w:rPr>
          <w:spacing w:val="40"/>
          <w:sz w:val="20"/>
        </w:rPr>
        <w:t xml:space="preserve"> </w:t>
      </w:r>
      <w:r>
        <w:rPr>
          <w:sz w:val="20"/>
        </w:rPr>
        <w:t>Zhang, R.-J. Hu, Q. Li, and W.-C. Ma, "Centrality measures in directed fuzzy social networks," Fuzzy Inf. Eng., vol. 7, no. 1, pp. 115–128, 2015.</w:t>
      </w:r>
    </w:p>
    <w:p w:rsidR="001149A3" w:rsidRDefault="00000000">
      <w:pPr>
        <w:pStyle w:val="ListParagraph"/>
        <w:numPr>
          <w:ilvl w:val="0"/>
          <w:numId w:val="1"/>
        </w:numPr>
        <w:tabs>
          <w:tab w:val="left" w:pos="861"/>
          <w:tab w:val="left" w:pos="906"/>
        </w:tabs>
        <w:spacing w:before="117" w:line="266" w:lineRule="auto"/>
        <w:ind w:left="861" w:right="140" w:hanging="360"/>
        <w:rPr>
          <w:sz w:val="20"/>
        </w:rPr>
      </w:pPr>
      <w:r>
        <w:rPr>
          <w:sz w:val="20"/>
        </w:rPr>
        <w:t>Q.</w:t>
      </w:r>
      <w:r>
        <w:rPr>
          <w:spacing w:val="40"/>
          <w:sz w:val="20"/>
        </w:rPr>
        <w:t xml:space="preserve"> </w:t>
      </w:r>
      <w:r>
        <w:rPr>
          <w:sz w:val="20"/>
        </w:rPr>
        <w:t>Wang</w:t>
      </w:r>
      <w:r>
        <w:rPr>
          <w:spacing w:val="18"/>
          <w:sz w:val="20"/>
        </w:rPr>
        <w:t xml:space="preserve"> </w:t>
      </w:r>
      <w:r>
        <w:rPr>
          <w:sz w:val="20"/>
        </w:rPr>
        <w:t>and</w:t>
      </w:r>
      <w:r>
        <w:rPr>
          <w:spacing w:val="20"/>
          <w:sz w:val="20"/>
        </w:rPr>
        <w:t xml:space="preserve"> </w:t>
      </w:r>
      <w:r>
        <w:rPr>
          <w:sz w:val="20"/>
        </w:rPr>
        <w:t>Z.</w:t>
      </w:r>
      <w:r>
        <w:rPr>
          <w:spacing w:val="20"/>
          <w:sz w:val="20"/>
        </w:rPr>
        <w:t xml:space="preserve"> </w:t>
      </w:r>
      <w:r>
        <w:rPr>
          <w:sz w:val="20"/>
        </w:rPr>
        <w:t>T.</w:t>
      </w:r>
      <w:r>
        <w:rPr>
          <w:spacing w:val="20"/>
          <w:sz w:val="20"/>
        </w:rPr>
        <w:t xml:space="preserve"> </w:t>
      </w:r>
      <w:r>
        <w:rPr>
          <w:sz w:val="20"/>
        </w:rPr>
        <w:t>Gong,</w:t>
      </w:r>
      <w:r>
        <w:rPr>
          <w:spacing w:val="20"/>
          <w:sz w:val="20"/>
        </w:rPr>
        <w:t xml:space="preserve"> </w:t>
      </w:r>
      <w:r>
        <w:rPr>
          <w:sz w:val="20"/>
        </w:rPr>
        <w:t>"Structural</w:t>
      </w:r>
      <w:r>
        <w:rPr>
          <w:spacing w:val="19"/>
          <w:sz w:val="20"/>
        </w:rPr>
        <w:t xml:space="preserve"> </w:t>
      </w:r>
      <w:r>
        <w:rPr>
          <w:sz w:val="20"/>
        </w:rPr>
        <w:t>centrality in</w:t>
      </w:r>
      <w:r>
        <w:rPr>
          <w:spacing w:val="20"/>
          <w:sz w:val="20"/>
        </w:rPr>
        <w:t xml:space="preserve"> </w:t>
      </w:r>
      <w:r>
        <w:rPr>
          <w:sz w:val="20"/>
        </w:rPr>
        <w:t>fuzzy social</w:t>
      </w:r>
      <w:r>
        <w:rPr>
          <w:spacing w:val="20"/>
          <w:sz w:val="20"/>
        </w:rPr>
        <w:t xml:space="preserve"> </w:t>
      </w:r>
      <w:r>
        <w:rPr>
          <w:sz w:val="20"/>
        </w:rPr>
        <w:t>networks</w:t>
      </w:r>
      <w:r>
        <w:rPr>
          <w:spacing w:val="19"/>
          <w:sz w:val="20"/>
        </w:rPr>
        <w:t xml:space="preserve"> </w:t>
      </w:r>
      <w:r>
        <w:rPr>
          <w:sz w:val="20"/>
        </w:rPr>
        <w:t>based</w:t>
      </w:r>
      <w:r>
        <w:rPr>
          <w:spacing w:val="20"/>
          <w:sz w:val="20"/>
        </w:rPr>
        <w:t xml:space="preserve"> </w:t>
      </w:r>
      <w:r>
        <w:rPr>
          <w:sz w:val="20"/>
        </w:rPr>
        <w:t>on</w:t>
      </w:r>
      <w:r>
        <w:rPr>
          <w:spacing w:val="20"/>
          <w:sz w:val="20"/>
        </w:rPr>
        <w:t xml:space="preserve"> </w:t>
      </w:r>
      <w:r>
        <w:rPr>
          <w:sz w:val="20"/>
        </w:rPr>
        <w:t>fuzzy</w:t>
      </w:r>
      <w:r>
        <w:rPr>
          <w:spacing w:val="18"/>
          <w:sz w:val="20"/>
        </w:rPr>
        <w:t xml:space="preserve"> </w:t>
      </w:r>
      <w:r>
        <w:rPr>
          <w:sz w:val="20"/>
        </w:rPr>
        <w:t xml:space="preserve">hypergraph theory," </w:t>
      </w:r>
      <w:proofErr w:type="spellStart"/>
      <w:r>
        <w:rPr>
          <w:sz w:val="20"/>
        </w:rPr>
        <w:t>Comput</w:t>
      </w:r>
      <w:proofErr w:type="spellEnd"/>
      <w:r>
        <w:rPr>
          <w:sz w:val="20"/>
        </w:rPr>
        <w:t>. Math. Organ. Theory, vol. 26, pp. 236–254, 2020.</w:t>
      </w:r>
    </w:p>
    <w:p w:rsidR="001149A3" w:rsidRDefault="00000000">
      <w:pPr>
        <w:pStyle w:val="ListParagraph"/>
        <w:numPr>
          <w:ilvl w:val="0"/>
          <w:numId w:val="1"/>
        </w:numPr>
        <w:tabs>
          <w:tab w:val="left" w:pos="875"/>
        </w:tabs>
        <w:spacing w:before="116"/>
        <w:ind w:left="875" w:hanging="374"/>
        <w:rPr>
          <w:sz w:val="20"/>
        </w:rPr>
      </w:pPr>
      <w:r>
        <w:rPr>
          <w:spacing w:val="-2"/>
          <w:sz w:val="20"/>
        </w:rPr>
        <w:t>S.</w:t>
      </w:r>
      <w:r>
        <w:rPr>
          <w:spacing w:val="-4"/>
          <w:sz w:val="20"/>
        </w:rPr>
        <w:t xml:space="preserve"> </w:t>
      </w:r>
      <w:r>
        <w:rPr>
          <w:spacing w:val="-2"/>
          <w:sz w:val="20"/>
        </w:rPr>
        <w:t>Samanta,</w:t>
      </w:r>
      <w:r>
        <w:rPr>
          <w:spacing w:val="-4"/>
          <w:sz w:val="20"/>
        </w:rPr>
        <w:t xml:space="preserve"> </w:t>
      </w:r>
      <w:r>
        <w:rPr>
          <w:spacing w:val="-2"/>
          <w:sz w:val="20"/>
        </w:rPr>
        <w:t>V.</w:t>
      </w:r>
      <w:r>
        <w:rPr>
          <w:spacing w:val="-4"/>
          <w:sz w:val="20"/>
        </w:rPr>
        <w:t xml:space="preserve"> </w:t>
      </w:r>
      <w:r>
        <w:rPr>
          <w:spacing w:val="-2"/>
          <w:sz w:val="20"/>
        </w:rPr>
        <w:t>K.</w:t>
      </w:r>
      <w:r>
        <w:rPr>
          <w:spacing w:val="-4"/>
          <w:sz w:val="20"/>
        </w:rPr>
        <w:t xml:space="preserve"> </w:t>
      </w:r>
      <w:r>
        <w:rPr>
          <w:spacing w:val="-2"/>
          <w:sz w:val="20"/>
        </w:rPr>
        <w:t>Dubey, and</w:t>
      </w:r>
      <w:r>
        <w:rPr>
          <w:spacing w:val="-4"/>
          <w:sz w:val="20"/>
        </w:rPr>
        <w:t xml:space="preserve"> </w:t>
      </w:r>
      <w:r>
        <w:rPr>
          <w:spacing w:val="-2"/>
          <w:sz w:val="20"/>
        </w:rPr>
        <w:t>B.</w:t>
      </w:r>
      <w:r>
        <w:rPr>
          <w:spacing w:val="-4"/>
          <w:sz w:val="20"/>
        </w:rPr>
        <w:t xml:space="preserve"> </w:t>
      </w:r>
      <w:r>
        <w:rPr>
          <w:spacing w:val="-2"/>
          <w:sz w:val="20"/>
        </w:rPr>
        <w:t>Sarkar,</w:t>
      </w:r>
      <w:r>
        <w:rPr>
          <w:spacing w:val="-4"/>
          <w:sz w:val="20"/>
        </w:rPr>
        <w:t xml:space="preserve"> </w:t>
      </w:r>
      <w:r>
        <w:rPr>
          <w:spacing w:val="-2"/>
          <w:sz w:val="20"/>
        </w:rPr>
        <w:t>"Measure</w:t>
      </w:r>
      <w:r>
        <w:rPr>
          <w:spacing w:val="-4"/>
          <w:sz w:val="20"/>
        </w:rPr>
        <w:t xml:space="preserve"> </w:t>
      </w:r>
      <w:r>
        <w:rPr>
          <w:spacing w:val="-2"/>
          <w:sz w:val="20"/>
        </w:rPr>
        <w:t>of</w:t>
      </w:r>
      <w:r>
        <w:rPr>
          <w:spacing w:val="-6"/>
          <w:sz w:val="20"/>
        </w:rPr>
        <w:t xml:space="preserve"> </w:t>
      </w:r>
      <w:r>
        <w:rPr>
          <w:spacing w:val="-2"/>
          <w:sz w:val="20"/>
        </w:rPr>
        <w:t>influences</w:t>
      </w:r>
      <w:r>
        <w:rPr>
          <w:spacing w:val="-5"/>
          <w:sz w:val="20"/>
        </w:rPr>
        <w:t xml:space="preserve"> </w:t>
      </w:r>
      <w:r>
        <w:rPr>
          <w:spacing w:val="-2"/>
          <w:sz w:val="20"/>
        </w:rPr>
        <w:t>in</w:t>
      </w:r>
      <w:r>
        <w:rPr>
          <w:spacing w:val="-6"/>
          <w:sz w:val="20"/>
        </w:rPr>
        <w:t xml:space="preserve"> </w:t>
      </w:r>
      <w:r>
        <w:rPr>
          <w:spacing w:val="-2"/>
          <w:sz w:val="20"/>
        </w:rPr>
        <w:t>social</w:t>
      </w:r>
      <w:r>
        <w:rPr>
          <w:spacing w:val="-4"/>
          <w:sz w:val="20"/>
        </w:rPr>
        <w:t xml:space="preserve"> </w:t>
      </w:r>
      <w:r>
        <w:rPr>
          <w:spacing w:val="-2"/>
          <w:sz w:val="20"/>
        </w:rPr>
        <w:t>networks," Appl.</w:t>
      </w:r>
      <w:r>
        <w:rPr>
          <w:spacing w:val="-4"/>
          <w:sz w:val="20"/>
        </w:rPr>
        <w:t xml:space="preserve"> </w:t>
      </w:r>
      <w:r>
        <w:rPr>
          <w:spacing w:val="-2"/>
          <w:sz w:val="20"/>
        </w:rPr>
        <w:t>Soft</w:t>
      </w:r>
      <w:r>
        <w:rPr>
          <w:spacing w:val="-5"/>
          <w:sz w:val="20"/>
        </w:rPr>
        <w:t xml:space="preserve"> </w:t>
      </w:r>
      <w:proofErr w:type="spellStart"/>
      <w:r>
        <w:rPr>
          <w:spacing w:val="-2"/>
          <w:sz w:val="20"/>
        </w:rPr>
        <w:t>Comput</w:t>
      </w:r>
      <w:proofErr w:type="spellEnd"/>
      <w:r>
        <w:rPr>
          <w:spacing w:val="-2"/>
          <w:sz w:val="20"/>
        </w:rPr>
        <w:t>.,</w:t>
      </w:r>
    </w:p>
    <w:p w:rsidR="001149A3" w:rsidRDefault="00000000">
      <w:pPr>
        <w:pStyle w:val="BodyText"/>
        <w:spacing w:before="22"/>
        <w:ind w:left="861"/>
      </w:pPr>
      <w:r>
        <w:t>p.</w:t>
      </w:r>
      <w:r>
        <w:rPr>
          <w:spacing w:val="-3"/>
        </w:rPr>
        <w:t xml:space="preserve"> </w:t>
      </w:r>
      <w:r>
        <w:t>106858,</w:t>
      </w:r>
      <w:r>
        <w:rPr>
          <w:spacing w:val="-3"/>
        </w:rPr>
        <w:t xml:space="preserve"> </w:t>
      </w:r>
      <w:r>
        <w:t>2020,</w:t>
      </w:r>
      <w:r>
        <w:rPr>
          <w:spacing w:val="-5"/>
        </w:rPr>
        <w:t xml:space="preserve"> </w:t>
      </w:r>
      <w:proofErr w:type="spellStart"/>
      <w:r>
        <w:t>doi</w:t>
      </w:r>
      <w:proofErr w:type="spellEnd"/>
      <w:r>
        <w:t>:</w:t>
      </w:r>
      <w:r>
        <w:rPr>
          <w:spacing w:val="-4"/>
        </w:rPr>
        <w:t xml:space="preserve"> </w:t>
      </w:r>
      <w:r>
        <w:rPr>
          <w:spacing w:val="-2"/>
        </w:rPr>
        <w:t>10.1016/j.asoc.2020.106858.</w:t>
      </w:r>
    </w:p>
    <w:p w:rsidR="001149A3" w:rsidRDefault="00000000">
      <w:pPr>
        <w:pStyle w:val="ListParagraph"/>
        <w:numPr>
          <w:ilvl w:val="0"/>
          <w:numId w:val="1"/>
        </w:numPr>
        <w:tabs>
          <w:tab w:val="left" w:pos="889"/>
        </w:tabs>
        <w:spacing w:before="144"/>
        <w:ind w:left="889" w:hanging="388"/>
        <w:rPr>
          <w:sz w:val="20"/>
        </w:rPr>
      </w:pPr>
      <w:r>
        <w:rPr>
          <w:sz w:val="20"/>
        </w:rPr>
        <w:t>Ajay</w:t>
      </w:r>
      <w:r>
        <w:rPr>
          <w:spacing w:val="-4"/>
          <w:sz w:val="20"/>
        </w:rPr>
        <w:t xml:space="preserve"> </w:t>
      </w:r>
      <w:r>
        <w:rPr>
          <w:sz w:val="20"/>
        </w:rPr>
        <w:t>et</w:t>
      </w:r>
      <w:r>
        <w:rPr>
          <w:spacing w:val="-1"/>
          <w:sz w:val="20"/>
        </w:rPr>
        <w:t xml:space="preserve"> </w:t>
      </w:r>
      <w:r>
        <w:rPr>
          <w:sz w:val="20"/>
        </w:rPr>
        <w:t>al., "Identifying</w:t>
      </w:r>
      <w:r>
        <w:rPr>
          <w:spacing w:val="-2"/>
          <w:sz w:val="20"/>
        </w:rPr>
        <w:t xml:space="preserve"> </w:t>
      </w:r>
      <w:r>
        <w:rPr>
          <w:sz w:val="20"/>
        </w:rPr>
        <w:t>influential</w:t>
      </w:r>
      <w:r>
        <w:rPr>
          <w:spacing w:val="1"/>
          <w:sz w:val="20"/>
        </w:rPr>
        <w:t xml:space="preserve"> </w:t>
      </w:r>
      <w:r>
        <w:rPr>
          <w:sz w:val="20"/>
        </w:rPr>
        <w:t>nodes</w:t>
      </w:r>
      <w:r>
        <w:rPr>
          <w:spacing w:val="-1"/>
          <w:sz w:val="20"/>
        </w:rPr>
        <w:t xml:space="preserve"> </w:t>
      </w:r>
      <w:r>
        <w:rPr>
          <w:sz w:val="20"/>
        </w:rPr>
        <w:t>in</w:t>
      </w:r>
      <w:r>
        <w:rPr>
          <w:spacing w:val="-2"/>
          <w:sz w:val="20"/>
        </w:rPr>
        <w:t xml:space="preserve"> </w:t>
      </w:r>
      <w:r>
        <w:rPr>
          <w:sz w:val="20"/>
        </w:rPr>
        <w:t>directed</w:t>
      </w:r>
      <w:r>
        <w:rPr>
          <w:spacing w:val="2"/>
          <w:sz w:val="20"/>
        </w:rPr>
        <w:t xml:space="preserve"> </w:t>
      </w:r>
      <w:r>
        <w:rPr>
          <w:sz w:val="20"/>
        </w:rPr>
        <w:t>weighted networks</w:t>
      </w:r>
      <w:r>
        <w:rPr>
          <w:spacing w:val="-1"/>
          <w:sz w:val="20"/>
        </w:rPr>
        <w:t xml:space="preserve"> </w:t>
      </w:r>
      <w:r>
        <w:rPr>
          <w:sz w:val="20"/>
        </w:rPr>
        <w:t>using</w:t>
      </w:r>
      <w:r>
        <w:rPr>
          <w:spacing w:val="-2"/>
          <w:sz w:val="20"/>
        </w:rPr>
        <w:t xml:space="preserve"> </w:t>
      </w:r>
      <w:r>
        <w:rPr>
          <w:sz w:val="20"/>
        </w:rPr>
        <w:t>Pythagorean</w:t>
      </w:r>
      <w:r>
        <w:rPr>
          <w:spacing w:val="-2"/>
          <w:sz w:val="20"/>
        </w:rPr>
        <w:t xml:space="preserve"> </w:t>
      </w:r>
      <w:r>
        <w:rPr>
          <w:sz w:val="20"/>
        </w:rPr>
        <w:t>fuzzy</w:t>
      </w:r>
      <w:r>
        <w:rPr>
          <w:spacing w:val="-2"/>
          <w:sz w:val="20"/>
        </w:rPr>
        <w:t xml:space="preserve"> sets,"</w:t>
      </w:r>
    </w:p>
    <w:p w:rsidR="001149A3" w:rsidRDefault="00000000">
      <w:pPr>
        <w:pStyle w:val="BodyText"/>
        <w:spacing w:before="22"/>
        <w:ind w:left="861"/>
      </w:pPr>
      <w:r>
        <w:t>J.</w:t>
      </w:r>
      <w:r>
        <w:rPr>
          <w:spacing w:val="-6"/>
        </w:rPr>
        <w:t xml:space="preserve"> </w:t>
      </w:r>
      <w:r>
        <w:t>Theor.</w:t>
      </w:r>
      <w:r>
        <w:rPr>
          <w:spacing w:val="-3"/>
        </w:rPr>
        <w:t xml:space="preserve"> </w:t>
      </w:r>
      <w:r>
        <w:t>Appl.</w:t>
      </w:r>
      <w:r>
        <w:rPr>
          <w:spacing w:val="-4"/>
        </w:rPr>
        <w:t xml:space="preserve"> </w:t>
      </w:r>
      <w:r>
        <w:t>Inf.</w:t>
      </w:r>
      <w:r>
        <w:rPr>
          <w:spacing w:val="-4"/>
        </w:rPr>
        <w:t xml:space="preserve"> </w:t>
      </w:r>
      <w:r>
        <w:t>Technol.,</w:t>
      </w:r>
      <w:r>
        <w:rPr>
          <w:spacing w:val="-2"/>
        </w:rPr>
        <w:t xml:space="preserve"> </w:t>
      </w:r>
      <w:r>
        <w:t>vol.</w:t>
      </w:r>
      <w:r>
        <w:rPr>
          <w:spacing w:val="-4"/>
        </w:rPr>
        <w:t xml:space="preserve"> </w:t>
      </w:r>
      <w:r>
        <w:t>101,</w:t>
      </w:r>
      <w:r>
        <w:rPr>
          <w:spacing w:val="-3"/>
        </w:rPr>
        <w:t xml:space="preserve"> </w:t>
      </w:r>
      <w:r>
        <w:t>no.</w:t>
      </w:r>
      <w:r>
        <w:rPr>
          <w:spacing w:val="-4"/>
        </w:rPr>
        <w:t xml:space="preserve"> </w:t>
      </w:r>
      <w:r>
        <w:t>1,</w:t>
      </w:r>
      <w:r>
        <w:rPr>
          <w:spacing w:val="-3"/>
        </w:rPr>
        <w:t xml:space="preserve"> </w:t>
      </w:r>
      <w:r>
        <w:t>pp.</w:t>
      </w:r>
      <w:r>
        <w:rPr>
          <w:spacing w:val="-4"/>
        </w:rPr>
        <w:t xml:space="preserve"> </w:t>
      </w:r>
      <w:r>
        <w:t>374–385,</w:t>
      </w:r>
      <w:r>
        <w:rPr>
          <w:spacing w:val="-5"/>
        </w:rPr>
        <w:t xml:space="preserve"> </w:t>
      </w:r>
      <w:r>
        <w:rPr>
          <w:spacing w:val="-4"/>
        </w:rPr>
        <w:t>2024.</w:t>
      </w:r>
    </w:p>
    <w:p w:rsidR="001149A3" w:rsidRDefault="00000000">
      <w:pPr>
        <w:pStyle w:val="ListParagraph"/>
        <w:numPr>
          <w:ilvl w:val="0"/>
          <w:numId w:val="1"/>
        </w:numPr>
        <w:tabs>
          <w:tab w:val="left" w:pos="861"/>
          <w:tab w:val="left" w:pos="889"/>
        </w:tabs>
        <w:spacing w:before="144" w:line="264" w:lineRule="auto"/>
        <w:ind w:left="861" w:right="153" w:hanging="360"/>
        <w:jc w:val="both"/>
        <w:rPr>
          <w:sz w:val="20"/>
        </w:rPr>
      </w:pPr>
      <w:r>
        <w:rPr>
          <w:sz w:val="20"/>
        </w:rPr>
        <w:t>T.</w:t>
      </w:r>
      <w:r>
        <w:rPr>
          <w:spacing w:val="31"/>
          <w:sz w:val="20"/>
        </w:rPr>
        <w:t xml:space="preserve"> </w:t>
      </w:r>
      <w:r>
        <w:rPr>
          <w:sz w:val="20"/>
        </w:rPr>
        <w:t xml:space="preserve">Zhou, L. Lu, Y. C. Zhang, and C. H. Yeung, "Leaders in social networks: the delicious case," </w:t>
      </w:r>
      <w:proofErr w:type="spellStart"/>
      <w:r>
        <w:rPr>
          <w:sz w:val="20"/>
        </w:rPr>
        <w:t>PLoS</w:t>
      </w:r>
      <w:proofErr w:type="spellEnd"/>
      <w:r>
        <w:rPr>
          <w:sz w:val="20"/>
        </w:rPr>
        <w:t xml:space="preserve"> ONE, vol. 6, no. 6, e21202, 2011, </w:t>
      </w:r>
      <w:proofErr w:type="spellStart"/>
      <w:r>
        <w:rPr>
          <w:sz w:val="20"/>
        </w:rPr>
        <w:t>doi</w:t>
      </w:r>
      <w:proofErr w:type="spellEnd"/>
      <w:r>
        <w:rPr>
          <w:sz w:val="20"/>
        </w:rPr>
        <w:t>: 10.1371/journal.pone.0021202.</w:t>
      </w:r>
    </w:p>
    <w:p w:rsidR="001149A3" w:rsidRDefault="00000000">
      <w:pPr>
        <w:pStyle w:val="ListParagraph"/>
        <w:numPr>
          <w:ilvl w:val="0"/>
          <w:numId w:val="1"/>
        </w:numPr>
        <w:tabs>
          <w:tab w:val="left" w:pos="861"/>
          <w:tab w:val="left" w:pos="896"/>
        </w:tabs>
        <w:spacing w:before="118" w:line="266" w:lineRule="auto"/>
        <w:ind w:left="861" w:right="153" w:hanging="360"/>
        <w:jc w:val="both"/>
        <w:rPr>
          <w:sz w:val="20"/>
        </w:rPr>
      </w:pPr>
      <w:r>
        <w:rPr>
          <w:sz w:val="20"/>
        </w:rPr>
        <w:t>M.</w:t>
      </w:r>
      <w:r>
        <w:rPr>
          <w:spacing w:val="40"/>
          <w:sz w:val="20"/>
        </w:rPr>
        <w:t xml:space="preserve"> </w:t>
      </w:r>
      <w:r>
        <w:rPr>
          <w:sz w:val="20"/>
        </w:rPr>
        <w:t xml:space="preserve">Ling, M. Chuang, H. Zhang, and B. Wang, "Identifying influential spreaders in complex networks based on gravity formula," Physica A, vol. 451, pp. 205–212, 2016, </w:t>
      </w:r>
      <w:proofErr w:type="spellStart"/>
      <w:r>
        <w:rPr>
          <w:sz w:val="20"/>
        </w:rPr>
        <w:t>doi</w:t>
      </w:r>
      <w:proofErr w:type="spellEnd"/>
      <w:r>
        <w:rPr>
          <w:sz w:val="20"/>
        </w:rPr>
        <w:t>: 10.1016/j.physa.2015.12.162.</w:t>
      </w:r>
    </w:p>
    <w:p w:rsidR="001149A3" w:rsidRDefault="00000000">
      <w:pPr>
        <w:pStyle w:val="ListParagraph"/>
        <w:numPr>
          <w:ilvl w:val="0"/>
          <w:numId w:val="1"/>
        </w:numPr>
        <w:tabs>
          <w:tab w:val="left" w:pos="861"/>
          <w:tab w:val="left" w:pos="884"/>
        </w:tabs>
        <w:spacing w:before="117" w:line="266" w:lineRule="auto"/>
        <w:ind w:left="861" w:right="146" w:hanging="360"/>
        <w:jc w:val="both"/>
        <w:rPr>
          <w:sz w:val="20"/>
        </w:rPr>
      </w:pPr>
      <w:r>
        <w:rPr>
          <w:sz w:val="20"/>
        </w:rPr>
        <w:t>Q.</w:t>
      </w:r>
      <w:r>
        <w:rPr>
          <w:spacing w:val="17"/>
          <w:sz w:val="20"/>
        </w:rPr>
        <w:t xml:space="preserve"> </w:t>
      </w:r>
      <w:r>
        <w:rPr>
          <w:sz w:val="20"/>
        </w:rPr>
        <w:t>Lu,</w:t>
      </w:r>
      <w:r>
        <w:rPr>
          <w:spacing w:val="-3"/>
          <w:sz w:val="20"/>
        </w:rPr>
        <w:t xml:space="preserve"> </w:t>
      </w:r>
      <w:r>
        <w:rPr>
          <w:sz w:val="20"/>
        </w:rPr>
        <w:t>Q.</w:t>
      </w:r>
      <w:r>
        <w:rPr>
          <w:spacing w:val="-3"/>
          <w:sz w:val="20"/>
        </w:rPr>
        <w:t xml:space="preserve"> </w:t>
      </w:r>
      <w:r>
        <w:rPr>
          <w:sz w:val="20"/>
        </w:rPr>
        <w:t>Li,</w:t>
      </w:r>
      <w:r>
        <w:rPr>
          <w:spacing w:val="-3"/>
          <w:sz w:val="20"/>
        </w:rPr>
        <w:t xml:space="preserve"> </w:t>
      </w:r>
      <w:r>
        <w:rPr>
          <w:sz w:val="20"/>
        </w:rPr>
        <w:t>and</w:t>
      </w:r>
      <w:r>
        <w:rPr>
          <w:spacing w:val="-2"/>
          <w:sz w:val="20"/>
        </w:rPr>
        <w:t xml:space="preserve"> </w:t>
      </w:r>
      <w:r>
        <w:rPr>
          <w:sz w:val="20"/>
        </w:rPr>
        <w:t>S.</w:t>
      </w:r>
      <w:r>
        <w:rPr>
          <w:spacing w:val="-3"/>
          <w:sz w:val="20"/>
        </w:rPr>
        <w:t xml:space="preserve"> </w:t>
      </w:r>
      <w:r>
        <w:rPr>
          <w:sz w:val="20"/>
        </w:rPr>
        <w:t>S.</w:t>
      </w:r>
      <w:r>
        <w:rPr>
          <w:spacing w:val="-3"/>
          <w:sz w:val="20"/>
        </w:rPr>
        <w:t xml:space="preserve"> </w:t>
      </w:r>
      <w:r>
        <w:rPr>
          <w:sz w:val="20"/>
        </w:rPr>
        <w:t>Liao,</w:t>
      </w:r>
      <w:r>
        <w:rPr>
          <w:spacing w:val="-5"/>
          <w:sz w:val="20"/>
        </w:rPr>
        <w:t xml:space="preserve"> </w:t>
      </w:r>
      <w:r>
        <w:rPr>
          <w:sz w:val="20"/>
        </w:rPr>
        <w:t>"A</w:t>
      </w:r>
      <w:r>
        <w:rPr>
          <w:spacing w:val="-5"/>
          <w:sz w:val="20"/>
        </w:rPr>
        <w:t xml:space="preserve"> </w:t>
      </w:r>
      <w:r>
        <w:rPr>
          <w:sz w:val="20"/>
        </w:rPr>
        <w:t>graph-based</w:t>
      </w:r>
      <w:r>
        <w:rPr>
          <w:spacing w:val="-2"/>
          <w:sz w:val="20"/>
        </w:rPr>
        <w:t xml:space="preserve"> </w:t>
      </w:r>
      <w:r>
        <w:rPr>
          <w:sz w:val="20"/>
        </w:rPr>
        <w:t>action</w:t>
      </w:r>
      <w:r>
        <w:rPr>
          <w:spacing w:val="-2"/>
          <w:sz w:val="20"/>
        </w:rPr>
        <w:t xml:space="preserve"> </w:t>
      </w:r>
      <w:r>
        <w:rPr>
          <w:sz w:val="20"/>
        </w:rPr>
        <w:t>network</w:t>
      </w:r>
      <w:r>
        <w:rPr>
          <w:spacing w:val="-2"/>
          <w:sz w:val="20"/>
        </w:rPr>
        <w:t xml:space="preserve"> </w:t>
      </w:r>
      <w:r>
        <w:rPr>
          <w:sz w:val="20"/>
        </w:rPr>
        <w:t>framework</w:t>
      </w:r>
      <w:r>
        <w:rPr>
          <w:spacing w:val="-4"/>
          <w:sz w:val="20"/>
        </w:rPr>
        <w:t xml:space="preserve"> </w:t>
      </w:r>
      <w:r>
        <w:rPr>
          <w:sz w:val="20"/>
        </w:rPr>
        <w:t>to</w:t>
      </w:r>
      <w:r>
        <w:rPr>
          <w:spacing w:val="-2"/>
          <w:sz w:val="20"/>
        </w:rPr>
        <w:t xml:space="preserve"> </w:t>
      </w:r>
      <w:r>
        <w:rPr>
          <w:sz w:val="20"/>
        </w:rPr>
        <w:t>identify</w:t>
      </w:r>
      <w:r>
        <w:rPr>
          <w:spacing w:val="-7"/>
          <w:sz w:val="20"/>
        </w:rPr>
        <w:t xml:space="preserve"> </w:t>
      </w:r>
      <w:r>
        <w:rPr>
          <w:sz w:val="20"/>
        </w:rPr>
        <w:t>prestigious</w:t>
      </w:r>
      <w:r>
        <w:rPr>
          <w:spacing w:val="-1"/>
          <w:sz w:val="20"/>
        </w:rPr>
        <w:t xml:space="preserve"> </w:t>
      </w:r>
      <w:r>
        <w:rPr>
          <w:sz w:val="20"/>
        </w:rPr>
        <w:t xml:space="preserve">members through member's prestige evolution," </w:t>
      </w:r>
      <w:proofErr w:type="spellStart"/>
      <w:r>
        <w:rPr>
          <w:sz w:val="20"/>
        </w:rPr>
        <w:t>Decis</w:t>
      </w:r>
      <w:proofErr w:type="spellEnd"/>
      <w:r>
        <w:rPr>
          <w:sz w:val="20"/>
        </w:rPr>
        <w:t>. Support Syst., vol. 53, no. 1, pp. 44–54, 2012.</w:t>
      </w:r>
    </w:p>
    <w:p w:rsidR="001149A3" w:rsidRDefault="00000000">
      <w:pPr>
        <w:pStyle w:val="ListParagraph"/>
        <w:numPr>
          <w:ilvl w:val="0"/>
          <w:numId w:val="1"/>
        </w:numPr>
        <w:tabs>
          <w:tab w:val="left" w:pos="861"/>
          <w:tab w:val="left" w:pos="880"/>
        </w:tabs>
        <w:spacing w:before="116" w:line="264" w:lineRule="auto"/>
        <w:ind w:left="861" w:right="147" w:hanging="360"/>
        <w:jc w:val="both"/>
        <w:rPr>
          <w:sz w:val="20"/>
        </w:rPr>
      </w:pPr>
      <w:r>
        <w:rPr>
          <w:sz w:val="20"/>
        </w:rPr>
        <w:t>P. Wang,</w:t>
      </w:r>
      <w:r>
        <w:rPr>
          <w:spacing w:val="-5"/>
          <w:sz w:val="20"/>
        </w:rPr>
        <w:t xml:space="preserve"> </w:t>
      </w:r>
      <w:r>
        <w:rPr>
          <w:sz w:val="20"/>
        </w:rPr>
        <w:t>J.</w:t>
      </w:r>
      <w:r>
        <w:rPr>
          <w:spacing w:val="-5"/>
          <w:sz w:val="20"/>
        </w:rPr>
        <w:t xml:space="preserve"> </w:t>
      </w:r>
      <w:r>
        <w:rPr>
          <w:sz w:val="20"/>
        </w:rPr>
        <w:t>Lu,</w:t>
      </w:r>
      <w:r>
        <w:rPr>
          <w:spacing w:val="-5"/>
          <w:sz w:val="20"/>
        </w:rPr>
        <w:t xml:space="preserve"> </w:t>
      </w:r>
      <w:r>
        <w:rPr>
          <w:sz w:val="20"/>
        </w:rPr>
        <w:t>and</w:t>
      </w:r>
      <w:r>
        <w:rPr>
          <w:spacing w:val="-4"/>
          <w:sz w:val="20"/>
        </w:rPr>
        <w:t xml:space="preserve"> </w:t>
      </w:r>
      <w:r>
        <w:rPr>
          <w:sz w:val="20"/>
        </w:rPr>
        <w:t>X.</w:t>
      </w:r>
      <w:r>
        <w:rPr>
          <w:spacing w:val="-5"/>
          <w:sz w:val="20"/>
        </w:rPr>
        <w:t xml:space="preserve"> </w:t>
      </w:r>
      <w:r>
        <w:rPr>
          <w:sz w:val="20"/>
        </w:rPr>
        <w:t>Yu,</w:t>
      </w:r>
      <w:r>
        <w:rPr>
          <w:spacing w:val="-5"/>
          <w:sz w:val="20"/>
        </w:rPr>
        <w:t xml:space="preserve"> </w:t>
      </w:r>
      <w:r>
        <w:rPr>
          <w:sz w:val="20"/>
        </w:rPr>
        <w:t>"Identification</w:t>
      </w:r>
      <w:r>
        <w:rPr>
          <w:spacing w:val="-7"/>
          <w:sz w:val="20"/>
        </w:rPr>
        <w:t xml:space="preserve"> </w:t>
      </w:r>
      <w:r>
        <w:rPr>
          <w:sz w:val="20"/>
        </w:rPr>
        <w:t>of</w:t>
      </w:r>
      <w:r>
        <w:rPr>
          <w:spacing w:val="-7"/>
          <w:sz w:val="20"/>
        </w:rPr>
        <w:t xml:space="preserve"> </w:t>
      </w:r>
      <w:r>
        <w:rPr>
          <w:sz w:val="20"/>
        </w:rPr>
        <w:t>important</w:t>
      </w:r>
      <w:r>
        <w:rPr>
          <w:spacing w:val="-4"/>
          <w:sz w:val="20"/>
        </w:rPr>
        <w:t xml:space="preserve"> </w:t>
      </w:r>
      <w:r>
        <w:rPr>
          <w:sz w:val="20"/>
        </w:rPr>
        <w:t>nodes</w:t>
      </w:r>
      <w:r>
        <w:rPr>
          <w:spacing w:val="-6"/>
          <w:sz w:val="20"/>
        </w:rPr>
        <w:t xml:space="preserve"> </w:t>
      </w:r>
      <w:r>
        <w:rPr>
          <w:sz w:val="20"/>
        </w:rPr>
        <w:t>in</w:t>
      </w:r>
      <w:r>
        <w:rPr>
          <w:spacing w:val="-7"/>
          <w:sz w:val="20"/>
        </w:rPr>
        <w:t xml:space="preserve"> </w:t>
      </w:r>
      <w:r>
        <w:rPr>
          <w:sz w:val="20"/>
        </w:rPr>
        <w:t>directed</w:t>
      </w:r>
      <w:r>
        <w:rPr>
          <w:spacing w:val="-4"/>
          <w:sz w:val="20"/>
        </w:rPr>
        <w:t xml:space="preserve"> </w:t>
      </w:r>
      <w:r>
        <w:rPr>
          <w:sz w:val="20"/>
        </w:rPr>
        <w:t>biological</w:t>
      </w:r>
      <w:r>
        <w:rPr>
          <w:spacing w:val="-5"/>
          <w:sz w:val="20"/>
        </w:rPr>
        <w:t xml:space="preserve"> </w:t>
      </w:r>
      <w:r>
        <w:rPr>
          <w:sz w:val="20"/>
        </w:rPr>
        <w:t>networks:</w:t>
      </w:r>
      <w:r>
        <w:rPr>
          <w:spacing w:val="-6"/>
          <w:sz w:val="20"/>
        </w:rPr>
        <w:t xml:space="preserve"> </w:t>
      </w:r>
      <w:r>
        <w:rPr>
          <w:sz w:val="20"/>
        </w:rPr>
        <w:t>a</w:t>
      </w:r>
      <w:r>
        <w:rPr>
          <w:spacing w:val="-5"/>
          <w:sz w:val="20"/>
        </w:rPr>
        <w:t xml:space="preserve"> </w:t>
      </w:r>
      <w:r>
        <w:rPr>
          <w:sz w:val="20"/>
        </w:rPr>
        <w:t xml:space="preserve">network motif approach," </w:t>
      </w:r>
      <w:proofErr w:type="spellStart"/>
      <w:r>
        <w:rPr>
          <w:sz w:val="20"/>
        </w:rPr>
        <w:t>PLoS</w:t>
      </w:r>
      <w:proofErr w:type="spellEnd"/>
      <w:r>
        <w:rPr>
          <w:sz w:val="20"/>
        </w:rPr>
        <w:t xml:space="preserve"> ONE, vol. 9, no. 8, e106132, 2014.</w:t>
      </w:r>
    </w:p>
    <w:p w:rsidR="001149A3" w:rsidRDefault="00000000">
      <w:pPr>
        <w:pStyle w:val="ListParagraph"/>
        <w:numPr>
          <w:ilvl w:val="0"/>
          <w:numId w:val="1"/>
        </w:numPr>
        <w:tabs>
          <w:tab w:val="left" w:pos="861"/>
          <w:tab w:val="left" w:pos="916"/>
        </w:tabs>
        <w:spacing w:before="120" w:line="264" w:lineRule="auto"/>
        <w:ind w:left="861" w:right="150" w:hanging="360"/>
        <w:jc w:val="both"/>
        <w:rPr>
          <w:sz w:val="20"/>
        </w:rPr>
      </w:pPr>
      <w:r>
        <w:rPr>
          <w:sz w:val="20"/>
        </w:rPr>
        <w:t>J.</w:t>
      </w:r>
      <w:r>
        <w:rPr>
          <w:spacing w:val="40"/>
          <w:sz w:val="20"/>
        </w:rPr>
        <w:t xml:space="preserve"> </w:t>
      </w:r>
      <w:r>
        <w:rPr>
          <w:sz w:val="20"/>
        </w:rPr>
        <w:t>Sheng, J. Dai, B. Wang, G. Duan, J. Long, J. Zhang, K. Guan, S. Hu, L. Chen, and W. Guan, "Identifying</w:t>
      </w:r>
      <w:r>
        <w:rPr>
          <w:spacing w:val="-3"/>
          <w:sz w:val="20"/>
        </w:rPr>
        <w:t xml:space="preserve"> </w:t>
      </w:r>
      <w:r>
        <w:rPr>
          <w:sz w:val="20"/>
        </w:rPr>
        <w:t>influential</w:t>
      </w:r>
      <w:r>
        <w:rPr>
          <w:spacing w:val="-2"/>
          <w:sz w:val="20"/>
        </w:rPr>
        <w:t xml:space="preserve"> </w:t>
      </w:r>
      <w:r>
        <w:rPr>
          <w:sz w:val="20"/>
        </w:rPr>
        <w:t>nodes in</w:t>
      </w:r>
      <w:r>
        <w:rPr>
          <w:spacing w:val="-3"/>
          <w:sz w:val="20"/>
        </w:rPr>
        <w:t xml:space="preserve"> </w:t>
      </w:r>
      <w:r>
        <w:rPr>
          <w:sz w:val="20"/>
        </w:rPr>
        <w:t>complex</w:t>
      </w:r>
      <w:r>
        <w:rPr>
          <w:spacing w:val="-3"/>
          <w:sz w:val="20"/>
        </w:rPr>
        <w:t xml:space="preserve"> </w:t>
      </w:r>
      <w:r>
        <w:rPr>
          <w:sz w:val="20"/>
        </w:rPr>
        <w:t>networks</w:t>
      </w:r>
      <w:r>
        <w:rPr>
          <w:spacing w:val="-2"/>
          <w:sz w:val="20"/>
        </w:rPr>
        <w:t xml:space="preserve"> </w:t>
      </w:r>
      <w:r>
        <w:rPr>
          <w:sz w:val="20"/>
        </w:rPr>
        <w:t>based</w:t>
      </w:r>
      <w:r>
        <w:rPr>
          <w:spacing w:val="-1"/>
          <w:sz w:val="20"/>
        </w:rPr>
        <w:t xml:space="preserve"> </w:t>
      </w:r>
      <w:r>
        <w:rPr>
          <w:sz w:val="20"/>
        </w:rPr>
        <w:t>on</w:t>
      </w:r>
      <w:r>
        <w:rPr>
          <w:spacing w:val="-3"/>
          <w:sz w:val="20"/>
        </w:rPr>
        <w:t xml:space="preserve"> </w:t>
      </w:r>
      <w:r>
        <w:rPr>
          <w:sz w:val="20"/>
        </w:rPr>
        <w:t>global</w:t>
      </w:r>
      <w:r>
        <w:rPr>
          <w:spacing w:val="-2"/>
          <w:sz w:val="20"/>
        </w:rPr>
        <w:t xml:space="preserve"> </w:t>
      </w:r>
      <w:r>
        <w:rPr>
          <w:sz w:val="20"/>
        </w:rPr>
        <w:t>and</w:t>
      </w:r>
      <w:r>
        <w:rPr>
          <w:spacing w:val="-1"/>
          <w:sz w:val="20"/>
        </w:rPr>
        <w:t xml:space="preserve"> </w:t>
      </w:r>
      <w:r>
        <w:rPr>
          <w:sz w:val="20"/>
        </w:rPr>
        <w:t>local</w:t>
      </w:r>
      <w:r>
        <w:rPr>
          <w:spacing w:val="-2"/>
          <w:sz w:val="20"/>
        </w:rPr>
        <w:t xml:space="preserve"> </w:t>
      </w:r>
      <w:r>
        <w:rPr>
          <w:sz w:val="20"/>
        </w:rPr>
        <w:t>structure," Physica A,</w:t>
      </w:r>
      <w:r>
        <w:rPr>
          <w:spacing w:val="-2"/>
          <w:sz w:val="20"/>
        </w:rPr>
        <w:t xml:space="preserve"> </w:t>
      </w:r>
      <w:r>
        <w:rPr>
          <w:sz w:val="20"/>
        </w:rPr>
        <w:t>vol. 541, p. 123262, 2020.</w:t>
      </w:r>
    </w:p>
    <w:p w:rsidR="001149A3" w:rsidRDefault="00000000">
      <w:pPr>
        <w:pStyle w:val="ListParagraph"/>
        <w:numPr>
          <w:ilvl w:val="0"/>
          <w:numId w:val="1"/>
        </w:numPr>
        <w:tabs>
          <w:tab w:val="left" w:pos="861"/>
          <w:tab w:val="left" w:pos="920"/>
        </w:tabs>
        <w:spacing w:before="120" w:line="264" w:lineRule="auto"/>
        <w:ind w:left="861" w:right="144" w:hanging="360"/>
        <w:jc w:val="both"/>
        <w:rPr>
          <w:sz w:val="20"/>
        </w:rPr>
      </w:pPr>
      <w:r>
        <w:rPr>
          <w:sz w:val="20"/>
        </w:rPr>
        <w:t>X.</w:t>
      </w:r>
      <w:r>
        <w:rPr>
          <w:spacing w:val="40"/>
          <w:sz w:val="20"/>
        </w:rPr>
        <w:t xml:space="preserve"> </w:t>
      </w:r>
      <w:r>
        <w:rPr>
          <w:sz w:val="20"/>
        </w:rPr>
        <w:t xml:space="preserve">Wang, W. </w:t>
      </w:r>
      <w:proofErr w:type="spellStart"/>
      <w:r>
        <w:rPr>
          <w:sz w:val="20"/>
        </w:rPr>
        <w:t>Slamu</w:t>
      </w:r>
      <w:proofErr w:type="spellEnd"/>
      <w:r>
        <w:rPr>
          <w:sz w:val="20"/>
        </w:rPr>
        <w:t>, W. Guo, S. Wang, and Y. Ren, "A novel semi-local measure of identifying influential nodes in complex networks," Chaos Solitons Fractals, vol. 158, p. 112037, 2022.</w:t>
      </w:r>
    </w:p>
    <w:p w:rsidR="001149A3" w:rsidRDefault="00000000">
      <w:pPr>
        <w:pStyle w:val="ListParagraph"/>
        <w:numPr>
          <w:ilvl w:val="0"/>
          <w:numId w:val="1"/>
        </w:numPr>
        <w:tabs>
          <w:tab w:val="left" w:pos="861"/>
          <w:tab w:val="left" w:pos="901"/>
        </w:tabs>
        <w:spacing w:before="120" w:line="264" w:lineRule="auto"/>
        <w:ind w:left="861" w:right="154" w:hanging="360"/>
        <w:jc w:val="both"/>
        <w:rPr>
          <w:sz w:val="20"/>
        </w:rPr>
      </w:pPr>
      <w:r>
        <w:rPr>
          <w:sz w:val="20"/>
        </w:rPr>
        <w:t>L.</w:t>
      </w:r>
      <w:r>
        <w:rPr>
          <w:spacing w:val="40"/>
          <w:sz w:val="20"/>
        </w:rPr>
        <w:t xml:space="preserve"> </w:t>
      </w:r>
      <w:proofErr w:type="spellStart"/>
      <w:r>
        <w:rPr>
          <w:sz w:val="20"/>
        </w:rPr>
        <w:t>Panfeng</w:t>
      </w:r>
      <w:proofErr w:type="spellEnd"/>
      <w:r>
        <w:rPr>
          <w:sz w:val="20"/>
        </w:rPr>
        <w:t>, L. Li, F. Shiyu, and Y. Yukai, "Identifying influential nodes in social networks: a voting approach," Chaos Solitons Fractals, vol. 52, p. 111309, 2021.</w:t>
      </w:r>
    </w:p>
    <w:p w:rsidR="001149A3" w:rsidRDefault="00000000">
      <w:pPr>
        <w:pStyle w:val="ListParagraph"/>
        <w:numPr>
          <w:ilvl w:val="0"/>
          <w:numId w:val="1"/>
        </w:numPr>
        <w:tabs>
          <w:tab w:val="left" w:pos="861"/>
          <w:tab w:val="left" w:pos="928"/>
        </w:tabs>
        <w:spacing w:before="121" w:line="264" w:lineRule="auto"/>
        <w:ind w:left="861" w:right="145" w:hanging="360"/>
        <w:jc w:val="both"/>
        <w:rPr>
          <w:sz w:val="20"/>
        </w:rPr>
      </w:pPr>
      <w:r>
        <w:rPr>
          <w:sz w:val="20"/>
        </w:rPr>
        <w:tab/>
        <w:t>V. R. Songa and P. Bodapati, "Identifying influential nodes in directed weighted networks using Pythagorean fuzzy sets," J. Theor. Appl. Inf. Technol., vol. 101, no. 1, pp. 374–385, 2024.</w:t>
      </w:r>
    </w:p>
    <w:p w:rsidR="001149A3" w:rsidRDefault="00000000">
      <w:pPr>
        <w:pStyle w:val="ListParagraph"/>
        <w:numPr>
          <w:ilvl w:val="0"/>
          <w:numId w:val="1"/>
        </w:numPr>
        <w:tabs>
          <w:tab w:val="left" w:pos="861"/>
          <w:tab w:val="left" w:pos="918"/>
        </w:tabs>
        <w:spacing w:before="120" w:line="264" w:lineRule="auto"/>
        <w:ind w:left="861" w:right="151" w:hanging="360"/>
        <w:jc w:val="both"/>
        <w:rPr>
          <w:sz w:val="20"/>
        </w:rPr>
      </w:pPr>
      <w:r>
        <w:rPr>
          <w:sz w:val="20"/>
        </w:rPr>
        <w:t>Ajay</w:t>
      </w:r>
      <w:r>
        <w:rPr>
          <w:spacing w:val="40"/>
          <w:sz w:val="20"/>
        </w:rPr>
        <w:t xml:space="preserve"> </w:t>
      </w:r>
      <w:r>
        <w:rPr>
          <w:sz w:val="20"/>
        </w:rPr>
        <w:t xml:space="preserve">and P. Chellamani, "Pythagorean neutrosophic fuzzy graphs and their application in complex networks," Int. J. </w:t>
      </w:r>
      <w:proofErr w:type="spellStart"/>
      <w:r>
        <w:rPr>
          <w:sz w:val="20"/>
        </w:rPr>
        <w:t>Comput</w:t>
      </w:r>
      <w:proofErr w:type="spellEnd"/>
      <w:r>
        <w:rPr>
          <w:sz w:val="20"/>
        </w:rPr>
        <w:t xml:space="preserve">. </w:t>
      </w:r>
      <w:proofErr w:type="spellStart"/>
      <w:r>
        <w:rPr>
          <w:sz w:val="20"/>
        </w:rPr>
        <w:t>Intell</w:t>
      </w:r>
      <w:proofErr w:type="spellEnd"/>
      <w:r>
        <w:rPr>
          <w:sz w:val="20"/>
        </w:rPr>
        <w:t>. Appl., vol. 22, no. 4, pp. 278–289, 2023.</w:t>
      </w:r>
    </w:p>
    <w:p w:rsidR="001149A3" w:rsidRDefault="00000000">
      <w:pPr>
        <w:pStyle w:val="ListParagraph"/>
        <w:numPr>
          <w:ilvl w:val="0"/>
          <w:numId w:val="1"/>
        </w:numPr>
        <w:tabs>
          <w:tab w:val="left" w:pos="861"/>
          <w:tab w:val="left" w:pos="887"/>
        </w:tabs>
        <w:spacing w:before="118" w:line="266" w:lineRule="auto"/>
        <w:ind w:left="861" w:right="151" w:hanging="360"/>
        <w:jc w:val="both"/>
        <w:rPr>
          <w:sz w:val="20"/>
        </w:rPr>
      </w:pPr>
      <w:r>
        <w:rPr>
          <w:sz w:val="20"/>
        </w:rPr>
        <w:t>M.</w:t>
      </w:r>
      <w:r>
        <w:rPr>
          <w:spacing w:val="26"/>
          <w:sz w:val="20"/>
        </w:rPr>
        <w:t xml:space="preserve"> </w:t>
      </w:r>
      <w:r>
        <w:rPr>
          <w:sz w:val="20"/>
        </w:rPr>
        <w:t>E. Shaw, "Group structure and the behavior of individuals in small groups," J.</w:t>
      </w:r>
      <w:r>
        <w:rPr>
          <w:spacing w:val="-1"/>
          <w:sz w:val="20"/>
        </w:rPr>
        <w:t xml:space="preserve"> </w:t>
      </w:r>
      <w:r>
        <w:rPr>
          <w:sz w:val="20"/>
        </w:rPr>
        <w:t>Psychol., vol. 38, pp. 139–149, 1954.</w:t>
      </w:r>
    </w:p>
    <w:p w:rsidR="001149A3" w:rsidRDefault="00000000">
      <w:pPr>
        <w:pStyle w:val="ListParagraph"/>
        <w:numPr>
          <w:ilvl w:val="0"/>
          <w:numId w:val="1"/>
        </w:numPr>
        <w:tabs>
          <w:tab w:val="left" w:pos="861"/>
          <w:tab w:val="left" w:pos="928"/>
        </w:tabs>
        <w:spacing w:before="116" w:line="266" w:lineRule="auto"/>
        <w:ind w:left="861" w:right="143" w:hanging="360"/>
        <w:jc w:val="both"/>
        <w:rPr>
          <w:sz w:val="20"/>
        </w:rPr>
      </w:pPr>
      <w:r>
        <w:rPr>
          <w:sz w:val="20"/>
        </w:rPr>
        <w:tab/>
        <w:t>V. R. Songa and P. Bodapati, "Identifying influential nodes in directed weighted networks using Pythagorean fuzzy sets," J. Theor. Appl. Inf. Technol., vol. 101, no. 1, pp. 374–385, 2024.</w:t>
      </w:r>
    </w:p>
    <w:p w:rsidR="001149A3" w:rsidRDefault="00000000">
      <w:pPr>
        <w:pStyle w:val="ListParagraph"/>
        <w:numPr>
          <w:ilvl w:val="0"/>
          <w:numId w:val="1"/>
        </w:numPr>
        <w:tabs>
          <w:tab w:val="left" w:pos="861"/>
          <w:tab w:val="left" w:pos="882"/>
        </w:tabs>
        <w:spacing w:before="116" w:line="264" w:lineRule="auto"/>
        <w:ind w:left="861" w:right="146" w:hanging="360"/>
        <w:jc w:val="both"/>
        <w:rPr>
          <w:sz w:val="20"/>
        </w:rPr>
      </w:pPr>
      <w:r>
        <w:rPr>
          <w:sz w:val="20"/>
        </w:rPr>
        <w:t>S.</w:t>
      </w:r>
      <w:r>
        <w:rPr>
          <w:spacing w:val="16"/>
          <w:sz w:val="20"/>
        </w:rPr>
        <w:t xml:space="preserve"> </w:t>
      </w:r>
      <w:r>
        <w:rPr>
          <w:sz w:val="20"/>
        </w:rPr>
        <w:t>Brin</w:t>
      </w:r>
      <w:r>
        <w:rPr>
          <w:spacing w:val="-6"/>
          <w:sz w:val="20"/>
        </w:rPr>
        <w:t xml:space="preserve"> </w:t>
      </w:r>
      <w:r>
        <w:rPr>
          <w:sz w:val="20"/>
        </w:rPr>
        <w:t>and</w:t>
      </w:r>
      <w:r>
        <w:rPr>
          <w:spacing w:val="-1"/>
          <w:sz w:val="20"/>
        </w:rPr>
        <w:t xml:space="preserve"> </w:t>
      </w:r>
      <w:r>
        <w:rPr>
          <w:sz w:val="20"/>
        </w:rPr>
        <w:t>L.</w:t>
      </w:r>
      <w:r>
        <w:rPr>
          <w:spacing w:val="-4"/>
          <w:sz w:val="20"/>
        </w:rPr>
        <w:t xml:space="preserve"> </w:t>
      </w:r>
      <w:r>
        <w:rPr>
          <w:sz w:val="20"/>
        </w:rPr>
        <w:t>Page,</w:t>
      </w:r>
      <w:r>
        <w:rPr>
          <w:spacing w:val="-4"/>
          <w:sz w:val="20"/>
        </w:rPr>
        <w:t xml:space="preserve"> </w:t>
      </w:r>
      <w:r>
        <w:rPr>
          <w:sz w:val="20"/>
        </w:rPr>
        <w:t>"The</w:t>
      </w:r>
      <w:r>
        <w:rPr>
          <w:spacing w:val="-6"/>
          <w:sz w:val="20"/>
        </w:rPr>
        <w:t xml:space="preserve"> </w:t>
      </w:r>
      <w:r>
        <w:rPr>
          <w:sz w:val="20"/>
        </w:rPr>
        <w:t>anatomy</w:t>
      </w:r>
      <w:r>
        <w:rPr>
          <w:spacing w:val="-6"/>
          <w:sz w:val="20"/>
        </w:rPr>
        <w:t xml:space="preserve"> </w:t>
      </w:r>
      <w:r>
        <w:rPr>
          <w:sz w:val="20"/>
        </w:rPr>
        <w:t>of</w:t>
      </w:r>
      <w:r>
        <w:rPr>
          <w:spacing w:val="-6"/>
          <w:sz w:val="20"/>
        </w:rPr>
        <w:t xml:space="preserve"> </w:t>
      </w:r>
      <w:r>
        <w:rPr>
          <w:sz w:val="20"/>
        </w:rPr>
        <w:t>a</w:t>
      </w:r>
      <w:r>
        <w:rPr>
          <w:spacing w:val="-2"/>
          <w:sz w:val="20"/>
        </w:rPr>
        <w:t xml:space="preserve"> </w:t>
      </w:r>
      <w:r>
        <w:rPr>
          <w:sz w:val="20"/>
        </w:rPr>
        <w:t>large-scale</w:t>
      </w:r>
      <w:r>
        <w:rPr>
          <w:spacing w:val="-2"/>
          <w:sz w:val="20"/>
        </w:rPr>
        <w:t xml:space="preserve"> </w:t>
      </w:r>
      <w:r>
        <w:rPr>
          <w:sz w:val="20"/>
        </w:rPr>
        <w:t>hypertextual</w:t>
      </w:r>
      <w:r>
        <w:rPr>
          <w:spacing w:val="-3"/>
          <w:sz w:val="20"/>
        </w:rPr>
        <w:t xml:space="preserve"> </w:t>
      </w:r>
      <w:r>
        <w:rPr>
          <w:sz w:val="20"/>
        </w:rPr>
        <w:t>web</w:t>
      </w:r>
      <w:r>
        <w:rPr>
          <w:spacing w:val="-3"/>
          <w:sz w:val="20"/>
        </w:rPr>
        <w:t xml:space="preserve"> </w:t>
      </w:r>
      <w:r>
        <w:rPr>
          <w:sz w:val="20"/>
        </w:rPr>
        <w:t>search</w:t>
      </w:r>
      <w:r>
        <w:rPr>
          <w:spacing w:val="-6"/>
          <w:sz w:val="20"/>
        </w:rPr>
        <w:t xml:space="preserve"> </w:t>
      </w:r>
      <w:r>
        <w:rPr>
          <w:sz w:val="20"/>
        </w:rPr>
        <w:t>engine,"</w:t>
      </w:r>
      <w:r>
        <w:rPr>
          <w:spacing w:val="-2"/>
          <w:sz w:val="20"/>
        </w:rPr>
        <w:t xml:space="preserve"> </w:t>
      </w:r>
      <w:proofErr w:type="spellStart"/>
      <w:r>
        <w:rPr>
          <w:sz w:val="20"/>
        </w:rPr>
        <w:t>Comput</w:t>
      </w:r>
      <w:proofErr w:type="spellEnd"/>
      <w:r>
        <w:rPr>
          <w:sz w:val="20"/>
        </w:rPr>
        <w:t>.</w:t>
      </w:r>
      <w:r>
        <w:rPr>
          <w:spacing w:val="-4"/>
          <w:sz w:val="20"/>
        </w:rPr>
        <w:t xml:space="preserve"> </w:t>
      </w:r>
      <w:r>
        <w:rPr>
          <w:sz w:val="20"/>
        </w:rPr>
        <w:t>Networks ISDN Syst., vol. 30, pp. 107–117, 1997.</w:t>
      </w:r>
    </w:p>
    <w:p w:rsidR="001149A3" w:rsidRDefault="00000000">
      <w:pPr>
        <w:pStyle w:val="ListParagraph"/>
        <w:numPr>
          <w:ilvl w:val="0"/>
          <w:numId w:val="1"/>
        </w:numPr>
        <w:tabs>
          <w:tab w:val="left" w:pos="861"/>
          <w:tab w:val="left" w:pos="880"/>
        </w:tabs>
        <w:spacing w:before="121" w:line="264" w:lineRule="auto"/>
        <w:ind w:left="861" w:right="138" w:hanging="360"/>
        <w:jc w:val="both"/>
        <w:rPr>
          <w:sz w:val="20"/>
        </w:rPr>
      </w:pPr>
      <w:r>
        <w:rPr>
          <w:sz w:val="20"/>
        </w:rPr>
        <w:t>L.</w:t>
      </w:r>
      <w:r>
        <w:rPr>
          <w:spacing w:val="10"/>
          <w:sz w:val="20"/>
        </w:rPr>
        <w:t xml:space="preserve"> </w:t>
      </w:r>
      <w:r>
        <w:rPr>
          <w:sz w:val="20"/>
        </w:rPr>
        <w:t>C.</w:t>
      </w:r>
      <w:r>
        <w:rPr>
          <w:spacing w:val="-7"/>
          <w:sz w:val="20"/>
        </w:rPr>
        <w:t xml:space="preserve"> </w:t>
      </w:r>
      <w:r>
        <w:rPr>
          <w:sz w:val="20"/>
        </w:rPr>
        <w:t>Freeman,</w:t>
      </w:r>
      <w:r>
        <w:rPr>
          <w:spacing w:val="-7"/>
          <w:sz w:val="20"/>
        </w:rPr>
        <w:t xml:space="preserve"> </w:t>
      </w:r>
      <w:r>
        <w:rPr>
          <w:sz w:val="20"/>
        </w:rPr>
        <w:t>"Centrality</w:t>
      </w:r>
      <w:r>
        <w:rPr>
          <w:spacing w:val="-9"/>
          <w:sz w:val="20"/>
        </w:rPr>
        <w:t xml:space="preserve"> </w:t>
      </w:r>
      <w:r>
        <w:rPr>
          <w:sz w:val="20"/>
        </w:rPr>
        <w:t>in</w:t>
      </w:r>
      <w:r>
        <w:rPr>
          <w:spacing w:val="-7"/>
          <w:sz w:val="20"/>
        </w:rPr>
        <w:t xml:space="preserve"> </w:t>
      </w:r>
      <w:r>
        <w:rPr>
          <w:sz w:val="20"/>
        </w:rPr>
        <w:t>social</w:t>
      </w:r>
      <w:r>
        <w:rPr>
          <w:spacing w:val="-7"/>
          <w:sz w:val="20"/>
        </w:rPr>
        <w:t xml:space="preserve"> </w:t>
      </w:r>
      <w:r>
        <w:rPr>
          <w:sz w:val="20"/>
        </w:rPr>
        <w:t>networks:</w:t>
      </w:r>
      <w:r>
        <w:rPr>
          <w:spacing w:val="-8"/>
          <w:sz w:val="20"/>
        </w:rPr>
        <w:t xml:space="preserve"> </w:t>
      </w:r>
      <w:r>
        <w:rPr>
          <w:sz w:val="20"/>
        </w:rPr>
        <w:t>conceptual</w:t>
      </w:r>
      <w:r>
        <w:rPr>
          <w:spacing w:val="-8"/>
          <w:sz w:val="20"/>
        </w:rPr>
        <w:t xml:space="preserve"> </w:t>
      </w:r>
      <w:r>
        <w:rPr>
          <w:sz w:val="20"/>
        </w:rPr>
        <w:t>clarification,"</w:t>
      </w:r>
      <w:r>
        <w:rPr>
          <w:spacing w:val="-6"/>
          <w:sz w:val="20"/>
        </w:rPr>
        <w:t xml:space="preserve"> </w:t>
      </w:r>
      <w:r>
        <w:rPr>
          <w:sz w:val="20"/>
        </w:rPr>
        <w:t>Soc.</w:t>
      </w:r>
      <w:r>
        <w:rPr>
          <w:spacing w:val="-7"/>
          <w:sz w:val="20"/>
        </w:rPr>
        <w:t xml:space="preserve"> </w:t>
      </w:r>
      <w:proofErr w:type="spellStart"/>
      <w:r>
        <w:rPr>
          <w:sz w:val="20"/>
        </w:rPr>
        <w:t>Netw</w:t>
      </w:r>
      <w:proofErr w:type="spellEnd"/>
      <w:r>
        <w:rPr>
          <w:sz w:val="20"/>
        </w:rPr>
        <w:t>.,</w:t>
      </w:r>
      <w:r>
        <w:rPr>
          <w:spacing w:val="-6"/>
          <w:sz w:val="20"/>
        </w:rPr>
        <w:t xml:space="preserve"> </w:t>
      </w:r>
      <w:r>
        <w:rPr>
          <w:sz w:val="20"/>
        </w:rPr>
        <w:t>vol.</w:t>
      </w:r>
      <w:r>
        <w:rPr>
          <w:spacing w:val="-7"/>
          <w:sz w:val="20"/>
        </w:rPr>
        <w:t xml:space="preserve"> </w:t>
      </w:r>
      <w:r>
        <w:rPr>
          <w:sz w:val="20"/>
        </w:rPr>
        <w:t>1,</w:t>
      </w:r>
      <w:r>
        <w:rPr>
          <w:spacing w:val="-7"/>
          <w:sz w:val="20"/>
        </w:rPr>
        <w:t xml:space="preserve"> </w:t>
      </w:r>
      <w:r>
        <w:rPr>
          <w:sz w:val="20"/>
        </w:rPr>
        <w:t>pp.</w:t>
      </w:r>
      <w:r>
        <w:rPr>
          <w:spacing w:val="-7"/>
          <w:sz w:val="20"/>
        </w:rPr>
        <w:t xml:space="preserve"> </w:t>
      </w:r>
      <w:r>
        <w:rPr>
          <w:sz w:val="20"/>
        </w:rPr>
        <w:t xml:space="preserve">215–239, </w:t>
      </w:r>
      <w:r>
        <w:rPr>
          <w:spacing w:val="-2"/>
          <w:sz w:val="20"/>
        </w:rPr>
        <w:t>1978.</w:t>
      </w:r>
    </w:p>
    <w:sectPr w:rsidR="001149A3">
      <w:pgSz w:w="11910" w:h="16840"/>
      <w:pgMar w:top="1460" w:right="1275" w:bottom="1880" w:left="1275" w:header="1135" w:footer="165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9B6A48" w:rsidRDefault="009B6A48">
      <w:r>
        <w:separator/>
      </w:r>
    </w:p>
  </w:endnote>
  <w:endnote w:type="continuationSeparator" w:id="0">
    <w:p w:rsidR="009B6A48" w:rsidRDefault="009B6A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1149A3" w:rsidRDefault="00000000">
    <w:pPr>
      <w:pStyle w:val="BodyText"/>
      <w:spacing w:line="14" w:lineRule="auto"/>
      <w:ind w:left="0"/>
    </w:pPr>
    <w:r>
      <w:rPr>
        <w:noProof/>
      </w:rPr>
      <mc:AlternateContent>
        <mc:Choice Requires="wps">
          <w:drawing>
            <wp:anchor distT="0" distB="0" distL="0" distR="0" simplePos="0" relativeHeight="486961664" behindDoc="1" locked="0" layoutInCell="1" allowOverlap="1">
              <wp:simplePos x="0" y="0"/>
              <wp:positionH relativeFrom="page">
                <wp:posOffset>6491985</wp:posOffset>
              </wp:positionH>
              <wp:positionV relativeFrom="page">
                <wp:posOffset>9474981</wp:posOffset>
              </wp:positionV>
              <wp:extent cx="220345" cy="183515"/>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0345" cy="183515"/>
                      </a:xfrm>
                      <a:prstGeom prst="rect">
                        <a:avLst/>
                      </a:prstGeom>
                    </wps:spPr>
                    <wps:txbx>
                      <w:txbxContent>
                        <w:p w:rsidR="001149A3" w:rsidRDefault="00000000">
                          <w:pPr>
                            <w:spacing w:before="5"/>
                            <w:ind w:left="60"/>
                          </w:pPr>
                          <w:r>
                            <w:rPr>
                              <w:spacing w:val="-5"/>
                            </w:rPr>
                            <w:fldChar w:fldCharType="begin"/>
                          </w:r>
                          <w:r>
                            <w:rPr>
                              <w:spacing w:val="-5"/>
                            </w:rPr>
                            <w:instrText xml:space="preserve"> PAGE </w:instrText>
                          </w:r>
                          <w:r>
                            <w:rPr>
                              <w:spacing w:val="-5"/>
                            </w:rPr>
                            <w:fldChar w:fldCharType="separate"/>
                          </w:r>
                          <w:r>
                            <w:rPr>
                              <w:spacing w:val="-5"/>
                            </w:rPr>
                            <w:t>28</w:t>
                          </w:r>
                          <w:r>
                            <w:rPr>
                              <w:spacing w:val="-5"/>
                            </w:rPr>
                            <w:fldChar w:fldCharType="end"/>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4" o:spid="_x0000_s1048" type="#_x0000_t202" style="position:absolute;margin-left:511.2pt;margin-top:746.05pt;width:17.35pt;height:14.45pt;z-index:-163548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" filled="f" stroked="f">
              <v:textbox inset="0,0,0,0">
                <w:txbxContent>
                  <w:p w:rsidR="001149A3" w:rsidRDefault="00000000">
                    <w:pPr>
                      <w:spacing w:before="5"/>
                      <w:ind w:left="60"/>
                    </w:pPr>
                    <w:r>
                      <w:rPr>
                        <w:spacing w:val="-5"/>
                      </w:rPr>
                      <w:fldChar w:fldCharType="begin"/>
                    </w:r>
                    <w:r>
                      <w:rPr>
                        <w:spacing w:val="-5"/>
                      </w:rPr>
                      <w:instrText xml:space="preserve"> PAGE </w:instrText>
                    </w:r>
                    <w:r>
                      <w:rPr>
                        <w:spacing w:val="-5"/>
                      </w:rPr>
                      <w:fldChar w:fldCharType="separate"/>
                    </w:r>
                    <w:r>
                      <w:rPr>
                        <w:spacing w:val="-5"/>
                      </w:rPr>
                      <w:t>28</w:t>
                    </w:r>
                    <w:r>
                      <w:rPr>
                        <w:spacing w:val="-5"/>
                      </w:rPr>
                      <w:fldChar w:fldCharType="end"/>
                    </w:r>
                  </w:p>
                </w:txbxContent>
              </v:textbox>
              <w10:wrap anchorx="page" anchory="page"/>
            </v:shape>
          </w:pict>
        </mc:Fallback>
      </mc:AlternateContent>
    </w:r>
    <w:r>
      <w:rPr>
        <w:noProof/>
      </w:rPr>
      <mc:AlternateContent>
        <mc:Choice Requires="wps">
          <w:drawing>
            <wp:anchor distT="0" distB="0" distL="0" distR="0" simplePos="0" relativeHeight="486962176" behindDoc="1" locked="0" layoutInCell="1" allowOverlap="1">
              <wp:simplePos x="0" y="0"/>
              <wp:positionH relativeFrom="page">
                <wp:posOffset>886764</wp:posOffset>
              </wp:positionH>
              <wp:positionV relativeFrom="page">
                <wp:posOffset>9631953</wp:posOffset>
              </wp:positionV>
              <wp:extent cx="4455160" cy="352425"/>
              <wp:effectExtent l="0" t="0" r="0" b="0"/>
              <wp:wrapNone/>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455160" cy="352425"/>
                      </a:xfrm>
                      <a:prstGeom prst="rect">
                        <a:avLst/>
                      </a:prstGeom>
                    </wps:spPr>
                    <wps:txbx>
                      <w:txbxContent>
                        <w:p w:rsidR="001149A3" w:rsidRDefault="00000000">
                          <w:pPr>
                            <w:spacing w:before="5"/>
                            <w:ind w:left="20"/>
                          </w:pPr>
                          <w:r>
                            <w:t>DOI:</w:t>
                          </w:r>
                          <w:r>
                            <w:rPr>
                              <w:spacing w:val="13"/>
                            </w:rPr>
                            <w:t xml:space="preserve"> </w:t>
                          </w:r>
                          <w:hyperlink r:id="rId1">
                            <w:r>
                              <w:rPr>
                                <w:color w:val="0000FF"/>
                                <w:spacing w:val="-2"/>
                                <w:u w:val="single" w:color="0000FF"/>
                              </w:rPr>
                              <w:t>https://doi.org/10.54216/JCIM.160103</w:t>
                            </w:r>
                          </w:hyperlink>
                        </w:p>
                        <w:p w:rsidR="001149A3" w:rsidRDefault="00000000">
                          <w:pPr>
                            <w:spacing w:before="13"/>
                            <w:ind w:left="20"/>
                          </w:pPr>
                          <w:r>
                            <w:rPr>
                              <w:spacing w:val="-6"/>
                            </w:rPr>
                            <w:t>Received:</w:t>
                          </w:r>
                          <w:r>
                            <w:rPr>
                              <w:spacing w:val="-2"/>
                            </w:rPr>
                            <w:t xml:space="preserve"> </w:t>
                          </w:r>
                          <w:r>
                            <w:rPr>
                              <w:spacing w:val="-6"/>
                            </w:rPr>
                            <w:t>October</w:t>
                          </w:r>
                          <w:r>
                            <w:rPr>
                              <w:spacing w:val="-1"/>
                            </w:rPr>
                            <w:t xml:space="preserve"> </w:t>
                          </w:r>
                          <w:r>
                            <w:rPr>
                              <w:spacing w:val="-6"/>
                            </w:rPr>
                            <w:t>12,</w:t>
                          </w:r>
                          <w:r>
                            <w:rPr>
                              <w:spacing w:val="-2"/>
                            </w:rPr>
                            <w:t xml:space="preserve"> </w:t>
                          </w:r>
                          <w:r>
                            <w:rPr>
                              <w:spacing w:val="-6"/>
                            </w:rPr>
                            <w:t>2024</w:t>
                          </w:r>
                          <w:r>
                            <w:rPr>
                              <w:spacing w:val="-4"/>
                            </w:rPr>
                            <w:t xml:space="preserve"> </w:t>
                          </w:r>
                          <w:r>
                            <w:rPr>
                              <w:spacing w:val="-6"/>
                            </w:rPr>
                            <w:t>Revised:</w:t>
                          </w:r>
                          <w:r>
                            <w:rPr>
                              <w:spacing w:val="-4"/>
                            </w:rPr>
                            <w:t xml:space="preserve"> </w:t>
                          </w:r>
                          <w:r>
                            <w:rPr>
                              <w:spacing w:val="-6"/>
                            </w:rPr>
                            <w:t>January</w:t>
                          </w:r>
                          <w:r>
                            <w:rPr>
                              <w:spacing w:val="-2"/>
                            </w:rPr>
                            <w:t xml:space="preserve"> </w:t>
                          </w:r>
                          <w:r>
                            <w:rPr>
                              <w:spacing w:val="-6"/>
                            </w:rPr>
                            <w:t>01,</w:t>
                          </w:r>
                          <w:r>
                            <w:rPr>
                              <w:spacing w:val="-1"/>
                            </w:rPr>
                            <w:t xml:space="preserve"> </w:t>
                          </w:r>
                          <w:r>
                            <w:rPr>
                              <w:spacing w:val="-6"/>
                            </w:rPr>
                            <w:t>2025</w:t>
                          </w:r>
                          <w:r>
                            <w:rPr>
                              <w:spacing w:val="-1"/>
                            </w:rPr>
                            <w:t xml:space="preserve"> </w:t>
                          </w:r>
                          <w:r>
                            <w:rPr>
                              <w:spacing w:val="-6"/>
                            </w:rPr>
                            <w:t>Accepted:</w:t>
                          </w:r>
                          <w:r>
                            <w:rPr>
                              <w:spacing w:val="-2"/>
                            </w:rPr>
                            <w:t xml:space="preserve"> </w:t>
                          </w:r>
                          <w:r>
                            <w:rPr>
                              <w:spacing w:val="-6"/>
                            </w:rPr>
                            <w:t>January</w:t>
                          </w:r>
                          <w:r>
                            <w:rPr>
                              <w:spacing w:val="-2"/>
                            </w:rPr>
                            <w:t xml:space="preserve"> </w:t>
                          </w:r>
                          <w:r>
                            <w:rPr>
                              <w:spacing w:val="-6"/>
                            </w:rPr>
                            <w:t>29,</w:t>
                          </w:r>
                          <w:r>
                            <w:rPr>
                              <w:spacing w:val="-1"/>
                            </w:rPr>
                            <w:t xml:space="preserve"> </w:t>
                          </w:r>
                          <w:r>
                            <w:rPr>
                              <w:spacing w:val="-6"/>
                            </w:rPr>
                            <w:t>2025</w:t>
                          </w:r>
                        </w:p>
                      </w:txbxContent>
                    </wps:txbx>
                    <wps:bodyPr wrap="square" lIns="0" tIns="0" rIns="0" bIns="0" rtlCol="0">
                      <a:noAutofit/>
                    </wps:bodyPr>
                  </wps:wsp>
                </a:graphicData>
              </a:graphic>
            </wp:anchor>
          </w:drawing>
        </mc:Choice>
        <mc:Fallback>
          <w:pict>
            <v:shape id="Textbox 5" o:spid="_x0000_s1049" type="#_x0000_t202" style="position:absolute;margin-left:69.8pt;margin-top:758.4pt;width:350.8pt;height:27.75pt;z-index:-163543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" filled="f" stroked="f">
              <v:textbox inset="0,0,0,0">
                <w:txbxContent>
                  <w:p w:rsidR="001149A3" w:rsidRDefault="00000000">
                    <w:pPr>
                      <w:spacing w:before="5"/>
                      <w:ind w:left="20"/>
                    </w:pPr>
                    <w:r>
                      <w:t>DOI:</w:t>
                    </w:r>
                    <w:r>
                      <w:rPr>
                        <w:spacing w:val="13"/>
                      </w:rPr>
                      <w:t xml:space="preserve"> </w:t>
                    </w:r>
                    <w:hyperlink r:id="rId2">
                      <w:r>
                        <w:rPr>
                          <w:color w:val="0000FF"/>
                          <w:spacing w:val="-2"/>
                          <w:u w:val="single" w:color="0000FF"/>
                        </w:rPr>
                        <w:t>https://doi.org/10.54216/JCIM.160103</w:t>
                      </w:r>
                    </w:hyperlink>
                  </w:p>
                  <w:p w:rsidR="001149A3" w:rsidRDefault="00000000">
                    <w:pPr>
                      <w:spacing w:before="13"/>
                      <w:ind w:left="20"/>
                    </w:pPr>
                    <w:r>
                      <w:rPr>
                        <w:spacing w:val="-6"/>
                      </w:rPr>
                      <w:t>Received:</w:t>
                    </w:r>
                    <w:r>
                      <w:rPr>
                        <w:spacing w:val="-2"/>
                      </w:rPr>
                      <w:t xml:space="preserve"> </w:t>
                    </w:r>
                    <w:r>
                      <w:rPr>
                        <w:spacing w:val="-6"/>
                      </w:rPr>
                      <w:t>October</w:t>
                    </w:r>
                    <w:r>
                      <w:rPr>
                        <w:spacing w:val="-1"/>
                      </w:rPr>
                      <w:t xml:space="preserve"> </w:t>
                    </w:r>
                    <w:r>
                      <w:rPr>
                        <w:spacing w:val="-6"/>
                      </w:rPr>
                      <w:t>12,</w:t>
                    </w:r>
                    <w:r>
                      <w:rPr>
                        <w:spacing w:val="-2"/>
                      </w:rPr>
                      <w:t xml:space="preserve"> </w:t>
                    </w:r>
                    <w:r>
                      <w:rPr>
                        <w:spacing w:val="-6"/>
                      </w:rPr>
                      <w:t>2024</w:t>
                    </w:r>
                    <w:r>
                      <w:rPr>
                        <w:spacing w:val="-4"/>
                      </w:rPr>
                      <w:t xml:space="preserve"> </w:t>
                    </w:r>
                    <w:r>
                      <w:rPr>
                        <w:spacing w:val="-6"/>
                      </w:rPr>
                      <w:t>Revised:</w:t>
                    </w:r>
                    <w:r>
                      <w:rPr>
                        <w:spacing w:val="-4"/>
                      </w:rPr>
                      <w:t xml:space="preserve"> </w:t>
                    </w:r>
                    <w:r>
                      <w:rPr>
                        <w:spacing w:val="-6"/>
                      </w:rPr>
                      <w:t>January</w:t>
                    </w:r>
                    <w:r>
                      <w:rPr>
                        <w:spacing w:val="-2"/>
                      </w:rPr>
                      <w:t xml:space="preserve"> </w:t>
                    </w:r>
                    <w:r>
                      <w:rPr>
                        <w:spacing w:val="-6"/>
                      </w:rPr>
                      <w:t>01,</w:t>
                    </w:r>
                    <w:r>
                      <w:rPr>
                        <w:spacing w:val="-1"/>
                      </w:rPr>
                      <w:t xml:space="preserve"> </w:t>
                    </w:r>
                    <w:r>
                      <w:rPr>
                        <w:spacing w:val="-6"/>
                      </w:rPr>
                      <w:t>2025</w:t>
                    </w:r>
                    <w:r>
                      <w:rPr>
                        <w:spacing w:val="-1"/>
                      </w:rPr>
                      <w:t xml:space="preserve"> </w:t>
                    </w:r>
                    <w:r>
                      <w:rPr>
                        <w:spacing w:val="-6"/>
                      </w:rPr>
                      <w:t>Accepted:</w:t>
                    </w:r>
                    <w:r>
                      <w:rPr>
                        <w:spacing w:val="-2"/>
                      </w:rPr>
                      <w:t xml:space="preserve"> </w:t>
                    </w:r>
                    <w:r>
                      <w:rPr>
                        <w:spacing w:val="-6"/>
                      </w:rPr>
                      <w:t>January</w:t>
                    </w:r>
                    <w:r>
                      <w:rPr>
                        <w:spacing w:val="-2"/>
                      </w:rPr>
                      <w:t xml:space="preserve"> </w:t>
                    </w:r>
                    <w:r>
                      <w:rPr>
                        <w:spacing w:val="-6"/>
                      </w:rPr>
                      <w:t>29,</w:t>
                    </w:r>
                    <w:r>
                      <w:rPr>
                        <w:spacing w:val="-1"/>
                      </w:rPr>
                      <w:t xml:space="preserve"> </w:t>
                    </w:r>
                    <w:r>
                      <w:rPr>
                        <w:spacing w:val="-6"/>
                      </w:rPr>
                      <w:t>2025</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9B6A48" w:rsidRDefault="009B6A48">
      <w:r>
        <w:separator/>
      </w:r>
    </w:p>
  </w:footnote>
  <w:footnote w:type="continuationSeparator" w:id="0">
    <w:p w:rsidR="009B6A48" w:rsidRDefault="009B6A4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1149A3" w:rsidRDefault="00000000">
    <w:pPr>
      <w:pStyle w:val="BodyText"/>
      <w:spacing w:line="14" w:lineRule="auto"/>
      <w:ind w:left="0"/>
    </w:pPr>
    <w:r>
      <w:rPr>
        <w:noProof/>
      </w:rPr>
      <mc:AlternateContent>
        <mc:Choice Requires="wps">
          <w:drawing>
            <wp:anchor distT="0" distB="0" distL="0" distR="0" simplePos="0" relativeHeight="486960128" behindDoc="1" locked="0" layoutInCell="1" allowOverlap="1">
              <wp:simplePos x="0" y="0"/>
              <wp:positionH relativeFrom="page">
                <wp:posOffset>899464</wp:posOffset>
              </wp:positionH>
              <wp:positionV relativeFrom="page">
                <wp:posOffset>851915</wp:posOffset>
              </wp:positionV>
              <wp:extent cx="5725160" cy="7620"/>
              <wp:effectExtent l="0" t="0" r="0" b="0"/>
              <wp:wrapNone/>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25160" cy="7620"/>
                      </a:xfrm>
                      <a:custGeom>
                        <a:avLst/>
                        <a:gdLst/>
                        <a:ahLst/>
                        <a:cxnLst/>
                        <a:rect l="l" t="t" r="r" b="b"/>
                        <a:pathLst>
                          <a:path w="5725160" h="7620">
                            <a:moveTo>
                              <a:pt x="5725033" y="0"/>
                            </a:moveTo>
                            <a:lnTo>
                              <a:pt x="0" y="0"/>
                            </a:lnTo>
                            <a:lnTo>
                              <a:pt x="0" y="7620"/>
                            </a:lnTo>
                            <a:lnTo>
                              <a:pt x="5725033" y="7620"/>
                            </a:lnTo>
                            <a:lnTo>
                              <a:pt x="572503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69F7F65" id="Graphic 1" o:spid="_x0000_s1026" style="position:absolute;margin-left:70.8pt;margin-top:67.1pt;width:450.8pt;height:.6pt;z-index:-16356352;visibility:visible;mso-wrap-style:square;mso-wrap-distance-left:0;mso-wrap-distance-top:0;mso-wrap-distance-right:0;mso-wrap-distance-bottom:0;mso-position-horizontal:absolute;mso-position-horizontal-relative:page;mso-position-vertical:absolute;mso-position-vertical-relative:page;v-text-anchor:top" coordsize="5725160,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" path="m5725033,l,,,7620r5725033,l5725033,xe" fillcolor="black" stroked="f">
              <v:path arrowok="t"/>
              <w10:wrap anchorx="page" anchory="page"/>
            </v:shape>
          </w:pict>
        </mc:Fallback>
      </mc:AlternateContent>
    </w:r>
    <w:r>
      <w:rPr>
        <w:noProof/>
      </w:rPr>
      <mc:AlternateContent>
        <mc:Choice Requires="wps">
          <w:drawing>
            <wp:anchor distT="0" distB="0" distL="0" distR="0" simplePos="0" relativeHeight="486960640" behindDoc="1" locked="0" layoutInCell="1" allowOverlap="1">
              <wp:simplePos x="0" y="0"/>
              <wp:positionH relativeFrom="page">
                <wp:posOffset>886764</wp:posOffset>
              </wp:positionH>
              <wp:positionV relativeFrom="page">
                <wp:posOffset>707714</wp:posOffset>
              </wp:positionV>
              <wp:extent cx="2952115" cy="183515"/>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52115" cy="183515"/>
                      </a:xfrm>
                      <a:prstGeom prst="rect">
                        <a:avLst/>
                      </a:prstGeom>
                    </wps:spPr>
                    <wps:txbx>
                      <w:txbxContent>
                        <w:p w:rsidR="001149A3" w:rsidRDefault="00000000">
                          <w:pPr>
                            <w:spacing w:before="5"/>
                            <w:ind w:left="20"/>
                            <w:rPr>
                              <w:i/>
                            </w:rPr>
                          </w:pPr>
                          <w:r>
                            <w:rPr>
                              <w:i/>
                              <w:w w:val="80"/>
                            </w:rPr>
                            <w:t>Journal</w:t>
                          </w:r>
                          <w:r>
                            <w:rPr>
                              <w:i/>
                              <w:spacing w:val="-6"/>
                            </w:rPr>
                            <w:t xml:space="preserve"> </w:t>
                          </w:r>
                          <w:r>
                            <w:rPr>
                              <w:i/>
                              <w:w w:val="80"/>
                            </w:rPr>
                            <w:t>of</w:t>
                          </w:r>
                          <w:r>
                            <w:rPr>
                              <w:i/>
                              <w:spacing w:val="-8"/>
                            </w:rPr>
                            <w:t xml:space="preserve"> </w:t>
                          </w:r>
                          <w:r>
                            <w:rPr>
                              <w:i/>
                              <w:w w:val="80"/>
                            </w:rPr>
                            <w:t>Cybersecurity</w:t>
                          </w:r>
                          <w:r>
                            <w:rPr>
                              <w:i/>
                              <w:spacing w:val="-5"/>
                            </w:rPr>
                            <w:t xml:space="preserve"> </w:t>
                          </w:r>
                          <w:r>
                            <w:rPr>
                              <w:i/>
                              <w:w w:val="80"/>
                            </w:rPr>
                            <w:t>and</w:t>
                          </w:r>
                          <w:r>
                            <w:rPr>
                              <w:i/>
                              <w:spacing w:val="-7"/>
                            </w:rPr>
                            <w:t xml:space="preserve"> </w:t>
                          </w:r>
                          <w:r>
                            <w:rPr>
                              <w:i/>
                              <w:w w:val="80"/>
                            </w:rPr>
                            <w:t>Information</w:t>
                          </w:r>
                          <w:r>
                            <w:rPr>
                              <w:i/>
                              <w:spacing w:val="-8"/>
                            </w:rPr>
                            <w:t xml:space="preserve"> </w:t>
                          </w:r>
                          <w:r>
                            <w:rPr>
                              <w:i/>
                              <w:w w:val="80"/>
                            </w:rPr>
                            <w:t>Management</w:t>
                          </w:r>
                          <w:r>
                            <w:rPr>
                              <w:i/>
                              <w:spacing w:val="-6"/>
                            </w:rPr>
                            <w:t xml:space="preserve"> </w:t>
                          </w:r>
                          <w:r>
                            <w:rPr>
                              <w:i/>
                              <w:spacing w:val="-2"/>
                              <w:w w:val="80"/>
                            </w:rPr>
                            <w:t>(JCIM)</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2" o:spid="_x0000_s1046" type="#_x0000_t202" style="position:absolute;margin-left:69.8pt;margin-top:55.75pt;width:232.45pt;height:14.45pt;z-index:-163558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" filled="f" stroked="f">
              <v:textbox inset="0,0,0,0">
                <w:txbxContent>
                  <w:p w:rsidR="001149A3" w:rsidRDefault="00000000">
                    <w:pPr>
                      <w:spacing w:before="5"/>
                      <w:ind w:left="20"/>
                      <w:rPr>
                        <w:i/>
                      </w:rPr>
                    </w:pPr>
                    <w:r>
                      <w:rPr>
                        <w:i/>
                        <w:w w:val="80"/>
                      </w:rPr>
                      <w:t>Journal</w:t>
                    </w:r>
                    <w:r>
                      <w:rPr>
                        <w:i/>
                        <w:spacing w:val="-6"/>
                      </w:rPr>
                      <w:t xml:space="preserve"> </w:t>
                    </w:r>
                    <w:r>
                      <w:rPr>
                        <w:i/>
                        <w:w w:val="80"/>
                      </w:rPr>
                      <w:t>of</w:t>
                    </w:r>
                    <w:r>
                      <w:rPr>
                        <w:i/>
                        <w:spacing w:val="-8"/>
                      </w:rPr>
                      <w:t xml:space="preserve"> </w:t>
                    </w:r>
                    <w:r>
                      <w:rPr>
                        <w:i/>
                        <w:w w:val="80"/>
                      </w:rPr>
                      <w:t>Cybersecurity</w:t>
                    </w:r>
                    <w:r>
                      <w:rPr>
                        <w:i/>
                        <w:spacing w:val="-5"/>
                      </w:rPr>
                      <w:t xml:space="preserve"> </w:t>
                    </w:r>
                    <w:r>
                      <w:rPr>
                        <w:i/>
                        <w:w w:val="80"/>
                      </w:rPr>
                      <w:t>and</w:t>
                    </w:r>
                    <w:r>
                      <w:rPr>
                        <w:i/>
                        <w:spacing w:val="-7"/>
                      </w:rPr>
                      <w:t xml:space="preserve"> </w:t>
                    </w:r>
                    <w:r>
                      <w:rPr>
                        <w:i/>
                        <w:w w:val="80"/>
                      </w:rPr>
                      <w:t>Information</w:t>
                    </w:r>
                    <w:r>
                      <w:rPr>
                        <w:i/>
                        <w:spacing w:val="-8"/>
                      </w:rPr>
                      <w:t xml:space="preserve"> </w:t>
                    </w:r>
                    <w:r>
                      <w:rPr>
                        <w:i/>
                        <w:w w:val="80"/>
                      </w:rPr>
                      <w:t>Management</w:t>
                    </w:r>
                    <w:r>
                      <w:rPr>
                        <w:i/>
                        <w:spacing w:val="-6"/>
                      </w:rPr>
                      <w:t xml:space="preserve"> </w:t>
                    </w:r>
                    <w:r>
                      <w:rPr>
                        <w:i/>
                        <w:spacing w:val="-2"/>
                        <w:w w:val="80"/>
                      </w:rPr>
                      <w:t>(JCIM)</w:t>
                    </w:r>
                  </w:p>
                </w:txbxContent>
              </v:textbox>
              <w10:wrap anchorx="page" anchory="page"/>
            </v:shape>
          </w:pict>
        </mc:Fallback>
      </mc:AlternateContent>
    </w:r>
    <w:r>
      <w:rPr>
        <w:noProof/>
      </w:rPr>
      <mc:AlternateContent>
        <mc:Choice Requires="wps">
          <w:drawing>
            <wp:anchor distT="0" distB="0" distL="0" distR="0" simplePos="0" relativeHeight="486961152" behindDoc="1" locked="0" layoutInCell="1" allowOverlap="1">
              <wp:simplePos x="0" y="0"/>
              <wp:positionH relativeFrom="page">
                <wp:posOffset>4896992</wp:posOffset>
              </wp:positionH>
              <wp:positionV relativeFrom="page">
                <wp:posOffset>707714</wp:posOffset>
              </wp:positionV>
              <wp:extent cx="1742439" cy="183515"/>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42439" cy="183515"/>
                      </a:xfrm>
                      <a:prstGeom prst="rect">
                        <a:avLst/>
                      </a:prstGeom>
                    </wps:spPr>
                    <wps:txbx>
                      <w:txbxContent>
                        <w:p w:rsidR="001149A3" w:rsidRDefault="00000000">
                          <w:pPr>
                            <w:spacing w:before="5"/>
                            <w:ind w:left="20"/>
                            <w:rPr>
                              <w:i/>
                            </w:rPr>
                          </w:pPr>
                          <w:r>
                            <w:rPr>
                              <w:i/>
                              <w:spacing w:val="-6"/>
                            </w:rPr>
                            <w:t>Vol.</w:t>
                          </w:r>
                          <w:r>
                            <w:rPr>
                              <w:i/>
                              <w:spacing w:val="-8"/>
                            </w:rPr>
                            <w:t xml:space="preserve"> </w:t>
                          </w:r>
                          <w:r>
                            <w:rPr>
                              <w:i/>
                              <w:spacing w:val="-6"/>
                            </w:rPr>
                            <w:t>16,</w:t>
                          </w:r>
                          <w:r>
                            <w:rPr>
                              <w:i/>
                              <w:spacing w:val="-7"/>
                            </w:rPr>
                            <w:t xml:space="preserve"> </w:t>
                          </w:r>
                          <w:r>
                            <w:rPr>
                              <w:i/>
                              <w:spacing w:val="-6"/>
                            </w:rPr>
                            <w:t>No. 01,</w:t>
                          </w:r>
                          <w:r>
                            <w:rPr>
                              <w:i/>
                              <w:spacing w:val="-7"/>
                            </w:rPr>
                            <w:t xml:space="preserve"> </w:t>
                          </w:r>
                          <w:r>
                            <w:rPr>
                              <w:i/>
                              <w:spacing w:val="-6"/>
                            </w:rPr>
                            <w:t>PP. 25-37,</w:t>
                          </w:r>
                          <w:r>
                            <w:rPr>
                              <w:i/>
                              <w:spacing w:val="-5"/>
                            </w:rPr>
                            <w:t xml:space="preserve"> </w:t>
                          </w:r>
                          <w:r>
                            <w:rPr>
                              <w:i/>
                              <w:spacing w:val="-6"/>
                            </w:rPr>
                            <w:t>2025</w:t>
                          </w:r>
                        </w:p>
                      </w:txbxContent>
                    </wps:txbx>
                    <wps:bodyPr wrap="square" lIns="0" tIns="0" rIns="0" bIns="0" rtlCol="0">
                      <a:noAutofit/>
                    </wps:bodyPr>
                  </wps:wsp>
                </a:graphicData>
              </a:graphic>
            </wp:anchor>
          </w:drawing>
        </mc:Choice>
        <mc:Fallback>
          <w:pict>
            <v:shape id="Textbox 3" o:spid="_x0000_s1047" type="#_x0000_t202" style="position:absolute;margin-left:385.6pt;margin-top:55.75pt;width:137.2pt;height:14.45pt;z-index:-163553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" filled="f" stroked="f">
              <v:textbox inset="0,0,0,0">
                <w:txbxContent>
                  <w:p w:rsidR="001149A3" w:rsidRDefault="00000000">
                    <w:pPr>
                      <w:spacing w:before="5"/>
                      <w:ind w:left="20"/>
                      <w:rPr>
                        <w:i/>
                      </w:rPr>
                    </w:pPr>
                    <w:r>
                      <w:rPr>
                        <w:i/>
                        <w:spacing w:val="-6"/>
                      </w:rPr>
                      <w:t>Vol.</w:t>
                    </w:r>
                    <w:r>
                      <w:rPr>
                        <w:i/>
                        <w:spacing w:val="-8"/>
                      </w:rPr>
                      <w:t xml:space="preserve"> </w:t>
                    </w:r>
                    <w:r>
                      <w:rPr>
                        <w:i/>
                        <w:spacing w:val="-6"/>
                      </w:rPr>
                      <w:t>16,</w:t>
                    </w:r>
                    <w:r>
                      <w:rPr>
                        <w:i/>
                        <w:spacing w:val="-7"/>
                      </w:rPr>
                      <w:t xml:space="preserve"> </w:t>
                    </w:r>
                    <w:r>
                      <w:rPr>
                        <w:i/>
                        <w:spacing w:val="-6"/>
                      </w:rPr>
                      <w:t>No. 01,</w:t>
                    </w:r>
                    <w:r>
                      <w:rPr>
                        <w:i/>
                        <w:spacing w:val="-7"/>
                      </w:rPr>
                      <w:t xml:space="preserve"> </w:t>
                    </w:r>
                    <w:r>
                      <w:rPr>
                        <w:i/>
                        <w:spacing w:val="-6"/>
                      </w:rPr>
                      <w:t>PP. 25-37,</w:t>
                    </w:r>
                    <w:r>
                      <w:rPr>
                        <w:i/>
                        <w:spacing w:val="-5"/>
                      </w:rPr>
                      <w:t xml:space="preserve"> </w:t>
                    </w:r>
                    <w:r>
                      <w:rPr>
                        <w:i/>
                        <w:spacing w:val="-6"/>
                      </w:rPr>
                      <w:t>2025</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9A4C12"/>
    <w:multiLevelType w:val="multilevel"/>
    <w:tmpl w:val="44409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210DA6"/>
    <w:multiLevelType w:val="multilevel"/>
    <w:tmpl w:val="741CB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AB2018"/>
    <w:multiLevelType w:val="multilevel"/>
    <w:tmpl w:val="E32CA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D91766"/>
    <w:multiLevelType w:val="multilevel"/>
    <w:tmpl w:val="B420C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A46F63"/>
    <w:multiLevelType w:val="multilevel"/>
    <w:tmpl w:val="0D98F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8D5EDF"/>
    <w:multiLevelType w:val="multilevel"/>
    <w:tmpl w:val="A64AE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7CF39D6"/>
    <w:multiLevelType w:val="hybridMultilevel"/>
    <w:tmpl w:val="F7AC39F8"/>
    <w:lvl w:ilvl="0" w:tplc="4C5AA40A">
      <w:start w:val="1"/>
      <w:numFmt w:val="decimal"/>
      <w:lvlText w:val="[%1]"/>
      <w:lvlJc w:val="left"/>
      <w:pPr>
        <w:ind w:left="786" w:hanging="285"/>
      </w:pPr>
      <w:rPr>
        <w:rFonts w:ascii="Times New Roman" w:eastAsia="Times New Roman" w:hAnsi="Times New Roman" w:cs="Times New Roman" w:hint="default"/>
        <w:b w:val="0"/>
        <w:bCs w:val="0"/>
        <w:i w:val="0"/>
        <w:iCs w:val="0"/>
        <w:spacing w:val="0"/>
        <w:w w:val="99"/>
        <w:sz w:val="20"/>
        <w:szCs w:val="20"/>
        <w:lang w:val="en-US" w:eastAsia="en-US" w:bidi="ar-SA"/>
      </w:rPr>
    </w:lvl>
    <w:lvl w:ilvl="1" w:tplc="A35C7A8C">
      <w:numFmt w:val="bullet"/>
      <w:lvlText w:val="•"/>
      <w:lvlJc w:val="left"/>
      <w:pPr>
        <w:ind w:left="1637" w:hanging="285"/>
      </w:pPr>
      <w:rPr>
        <w:rFonts w:hint="default"/>
        <w:lang w:val="en-US" w:eastAsia="en-US" w:bidi="ar-SA"/>
      </w:rPr>
    </w:lvl>
    <w:lvl w:ilvl="2" w:tplc="E01C46F0">
      <w:numFmt w:val="bullet"/>
      <w:lvlText w:val="•"/>
      <w:lvlJc w:val="left"/>
      <w:pPr>
        <w:ind w:left="2495" w:hanging="285"/>
      </w:pPr>
      <w:rPr>
        <w:rFonts w:hint="default"/>
        <w:lang w:val="en-US" w:eastAsia="en-US" w:bidi="ar-SA"/>
      </w:rPr>
    </w:lvl>
    <w:lvl w:ilvl="3" w:tplc="F8FA16EA">
      <w:numFmt w:val="bullet"/>
      <w:lvlText w:val="•"/>
      <w:lvlJc w:val="left"/>
      <w:pPr>
        <w:ind w:left="3352" w:hanging="285"/>
      </w:pPr>
      <w:rPr>
        <w:rFonts w:hint="default"/>
        <w:lang w:val="en-US" w:eastAsia="en-US" w:bidi="ar-SA"/>
      </w:rPr>
    </w:lvl>
    <w:lvl w:ilvl="4" w:tplc="75A23D52">
      <w:numFmt w:val="bullet"/>
      <w:lvlText w:val="•"/>
      <w:lvlJc w:val="left"/>
      <w:pPr>
        <w:ind w:left="4210" w:hanging="285"/>
      </w:pPr>
      <w:rPr>
        <w:rFonts w:hint="default"/>
        <w:lang w:val="en-US" w:eastAsia="en-US" w:bidi="ar-SA"/>
      </w:rPr>
    </w:lvl>
    <w:lvl w:ilvl="5" w:tplc="D194B2A2">
      <w:numFmt w:val="bullet"/>
      <w:lvlText w:val="•"/>
      <w:lvlJc w:val="left"/>
      <w:pPr>
        <w:ind w:left="5068" w:hanging="285"/>
      </w:pPr>
      <w:rPr>
        <w:rFonts w:hint="default"/>
        <w:lang w:val="en-US" w:eastAsia="en-US" w:bidi="ar-SA"/>
      </w:rPr>
    </w:lvl>
    <w:lvl w:ilvl="6" w:tplc="A7D2CB30">
      <w:numFmt w:val="bullet"/>
      <w:lvlText w:val="•"/>
      <w:lvlJc w:val="left"/>
      <w:pPr>
        <w:ind w:left="5925" w:hanging="285"/>
      </w:pPr>
      <w:rPr>
        <w:rFonts w:hint="default"/>
        <w:lang w:val="en-US" w:eastAsia="en-US" w:bidi="ar-SA"/>
      </w:rPr>
    </w:lvl>
    <w:lvl w:ilvl="7" w:tplc="AD900B2E">
      <w:numFmt w:val="bullet"/>
      <w:lvlText w:val="•"/>
      <w:lvlJc w:val="left"/>
      <w:pPr>
        <w:ind w:left="6783" w:hanging="285"/>
      </w:pPr>
      <w:rPr>
        <w:rFonts w:hint="default"/>
        <w:lang w:val="en-US" w:eastAsia="en-US" w:bidi="ar-SA"/>
      </w:rPr>
    </w:lvl>
    <w:lvl w:ilvl="8" w:tplc="4BCA1610">
      <w:numFmt w:val="bullet"/>
      <w:lvlText w:val="•"/>
      <w:lvlJc w:val="left"/>
      <w:pPr>
        <w:ind w:left="7641" w:hanging="285"/>
      </w:pPr>
      <w:rPr>
        <w:rFonts w:hint="default"/>
        <w:lang w:val="en-US" w:eastAsia="en-US" w:bidi="ar-SA"/>
      </w:rPr>
    </w:lvl>
  </w:abstractNum>
  <w:abstractNum w:abstractNumId="7" w15:restartNumberingAfterBreak="0">
    <w:nsid w:val="0B1D1AF0"/>
    <w:multiLevelType w:val="multilevel"/>
    <w:tmpl w:val="516AB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E0D4579"/>
    <w:multiLevelType w:val="multilevel"/>
    <w:tmpl w:val="E44266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0886F86"/>
    <w:multiLevelType w:val="multilevel"/>
    <w:tmpl w:val="74229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27413ED"/>
    <w:multiLevelType w:val="multilevel"/>
    <w:tmpl w:val="64EAF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6C12882"/>
    <w:multiLevelType w:val="multilevel"/>
    <w:tmpl w:val="75ACC2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8CF709E"/>
    <w:multiLevelType w:val="multilevel"/>
    <w:tmpl w:val="42D06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17245A1"/>
    <w:multiLevelType w:val="multilevel"/>
    <w:tmpl w:val="F2880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2035246"/>
    <w:multiLevelType w:val="multilevel"/>
    <w:tmpl w:val="FFA89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35614F5"/>
    <w:multiLevelType w:val="multilevel"/>
    <w:tmpl w:val="57E0B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960621D"/>
    <w:multiLevelType w:val="multilevel"/>
    <w:tmpl w:val="5DCE2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A2D12E7"/>
    <w:multiLevelType w:val="multilevel"/>
    <w:tmpl w:val="C310D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AD714B0"/>
    <w:multiLevelType w:val="multilevel"/>
    <w:tmpl w:val="C72C5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0CE72E9"/>
    <w:multiLevelType w:val="multilevel"/>
    <w:tmpl w:val="2EA835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3752C30"/>
    <w:multiLevelType w:val="multilevel"/>
    <w:tmpl w:val="BE4C1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3C93817"/>
    <w:multiLevelType w:val="multilevel"/>
    <w:tmpl w:val="F8349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6E743AA"/>
    <w:multiLevelType w:val="hybridMultilevel"/>
    <w:tmpl w:val="1C52D49A"/>
    <w:lvl w:ilvl="0" w:tplc="9E269C7C">
      <w:start w:val="1"/>
      <w:numFmt w:val="lowerRoman"/>
      <w:lvlText w:val="(%1)"/>
      <w:lvlJc w:val="left"/>
      <w:pPr>
        <w:ind w:left="378" w:hanging="238"/>
      </w:pPr>
      <w:rPr>
        <w:rFonts w:ascii="Times New Roman" w:eastAsia="Times New Roman" w:hAnsi="Times New Roman" w:cs="Times New Roman" w:hint="default"/>
        <w:b w:val="0"/>
        <w:bCs w:val="0"/>
        <w:i w:val="0"/>
        <w:iCs w:val="0"/>
        <w:spacing w:val="0"/>
        <w:w w:val="99"/>
        <w:sz w:val="20"/>
        <w:szCs w:val="20"/>
        <w:lang w:val="en-US" w:eastAsia="en-US" w:bidi="ar-SA"/>
      </w:rPr>
    </w:lvl>
    <w:lvl w:ilvl="1" w:tplc="AE022784">
      <w:numFmt w:val="bullet"/>
      <w:lvlText w:val="•"/>
      <w:lvlJc w:val="left"/>
      <w:pPr>
        <w:ind w:left="1277" w:hanging="238"/>
      </w:pPr>
      <w:rPr>
        <w:rFonts w:hint="default"/>
        <w:lang w:val="en-US" w:eastAsia="en-US" w:bidi="ar-SA"/>
      </w:rPr>
    </w:lvl>
    <w:lvl w:ilvl="2" w:tplc="4A54EEE0">
      <w:numFmt w:val="bullet"/>
      <w:lvlText w:val="•"/>
      <w:lvlJc w:val="left"/>
      <w:pPr>
        <w:ind w:left="2175" w:hanging="238"/>
      </w:pPr>
      <w:rPr>
        <w:rFonts w:hint="default"/>
        <w:lang w:val="en-US" w:eastAsia="en-US" w:bidi="ar-SA"/>
      </w:rPr>
    </w:lvl>
    <w:lvl w:ilvl="3" w:tplc="95F2E2D4">
      <w:numFmt w:val="bullet"/>
      <w:lvlText w:val="•"/>
      <w:lvlJc w:val="left"/>
      <w:pPr>
        <w:ind w:left="3072" w:hanging="238"/>
      </w:pPr>
      <w:rPr>
        <w:rFonts w:hint="default"/>
        <w:lang w:val="en-US" w:eastAsia="en-US" w:bidi="ar-SA"/>
      </w:rPr>
    </w:lvl>
    <w:lvl w:ilvl="4" w:tplc="8E12BB78">
      <w:numFmt w:val="bullet"/>
      <w:lvlText w:val="•"/>
      <w:lvlJc w:val="left"/>
      <w:pPr>
        <w:ind w:left="3970" w:hanging="238"/>
      </w:pPr>
      <w:rPr>
        <w:rFonts w:hint="default"/>
        <w:lang w:val="en-US" w:eastAsia="en-US" w:bidi="ar-SA"/>
      </w:rPr>
    </w:lvl>
    <w:lvl w:ilvl="5" w:tplc="815AD026">
      <w:numFmt w:val="bullet"/>
      <w:lvlText w:val="•"/>
      <w:lvlJc w:val="left"/>
      <w:pPr>
        <w:ind w:left="4868" w:hanging="238"/>
      </w:pPr>
      <w:rPr>
        <w:rFonts w:hint="default"/>
        <w:lang w:val="en-US" w:eastAsia="en-US" w:bidi="ar-SA"/>
      </w:rPr>
    </w:lvl>
    <w:lvl w:ilvl="6" w:tplc="002A9664">
      <w:numFmt w:val="bullet"/>
      <w:lvlText w:val="•"/>
      <w:lvlJc w:val="left"/>
      <w:pPr>
        <w:ind w:left="5765" w:hanging="238"/>
      </w:pPr>
      <w:rPr>
        <w:rFonts w:hint="default"/>
        <w:lang w:val="en-US" w:eastAsia="en-US" w:bidi="ar-SA"/>
      </w:rPr>
    </w:lvl>
    <w:lvl w:ilvl="7" w:tplc="1E2A7BAE">
      <w:numFmt w:val="bullet"/>
      <w:lvlText w:val="•"/>
      <w:lvlJc w:val="left"/>
      <w:pPr>
        <w:ind w:left="6663" w:hanging="238"/>
      </w:pPr>
      <w:rPr>
        <w:rFonts w:hint="default"/>
        <w:lang w:val="en-US" w:eastAsia="en-US" w:bidi="ar-SA"/>
      </w:rPr>
    </w:lvl>
    <w:lvl w:ilvl="8" w:tplc="45509600">
      <w:numFmt w:val="bullet"/>
      <w:lvlText w:val="•"/>
      <w:lvlJc w:val="left"/>
      <w:pPr>
        <w:ind w:left="7561" w:hanging="238"/>
      </w:pPr>
      <w:rPr>
        <w:rFonts w:hint="default"/>
        <w:lang w:val="en-US" w:eastAsia="en-US" w:bidi="ar-SA"/>
      </w:rPr>
    </w:lvl>
  </w:abstractNum>
  <w:abstractNum w:abstractNumId="23" w15:restartNumberingAfterBreak="0">
    <w:nsid w:val="47CF1471"/>
    <w:multiLevelType w:val="hybridMultilevel"/>
    <w:tmpl w:val="EE283C48"/>
    <w:lvl w:ilvl="0" w:tplc="1A8CD29E">
      <w:numFmt w:val="bullet"/>
      <w:lvlText w:val=""/>
      <w:lvlJc w:val="left"/>
      <w:pPr>
        <w:ind w:left="861" w:hanging="720"/>
      </w:pPr>
      <w:rPr>
        <w:rFonts w:ascii="Symbol" w:eastAsia="Symbol" w:hAnsi="Symbol" w:cs="Symbol" w:hint="default"/>
        <w:b w:val="0"/>
        <w:bCs w:val="0"/>
        <w:i w:val="0"/>
        <w:iCs w:val="0"/>
        <w:spacing w:val="0"/>
        <w:w w:val="99"/>
        <w:sz w:val="20"/>
        <w:szCs w:val="20"/>
        <w:lang w:val="en-US" w:eastAsia="en-US" w:bidi="ar-SA"/>
      </w:rPr>
    </w:lvl>
    <w:lvl w:ilvl="1" w:tplc="946C90FC">
      <w:numFmt w:val="bullet"/>
      <w:lvlText w:val="•"/>
      <w:lvlJc w:val="left"/>
      <w:pPr>
        <w:ind w:left="1709" w:hanging="720"/>
      </w:pPr>
      <w:rPr>
        <w:rFonts w:hint="default"/>
        <w:lang w:val="en-US" w:eastAsia="en-US" w:bidi="ar-SA"/>
      </w:rPr>
    </w:lvl>
    <w:lvl w:ilvl="2" w:tplc="84A2B48A">
      <w:numFmt w:val="bullet"/>
      <w:lvlText w:val="•"/>
      <w:lvlJc w:val="left"/>
      <w:pPr>
        <w:ind w:left="2559" w:hanging="720"/>
      </w:pPr>
      <w:rPr>
        <w:rFonts w:hint="default"/>
        <w:lang w:val="en-US" w:eastAsia="en-US" w:bidi="ar-SA"/>
      </w:rPr>
    </w:lvl>
    <w:lvl w:ilvl="3" w:tplc="AE1846DE">
      <w:numFmt w:val="bullet"/>
      <w:lvlText w:val="•"/>
      <w:lvlJc w:val="left"/>
      <w:pPr>
        <w:ind w:left="3408" w:hanging="720"/>
      </w:pPr>
      <w:rPr>
        <w:rFonts w:hint="default"/>
        <w:lang w:val="en-US" w:eastAsia="en-US" w:bidi="ar-SA"/>
      </w:rPr>
    </w:lvl>
    <w:lvl w:ilvl="4" w:tplc="29F86832">
      <w:numFmt w:val="bullet"/>
      <w:lvlText w:val="•"/>
      <w:lvlJc w:val="left"/>
      <w:pPr>
        <w:ind w:left="4258" w:hanging="720"/>
      </w:pPr>
      <w:rPr>
        <w:rFonts w:hint="default"/>
        <w:lang w:val="en-US" w:eastAsia="en-US" w:bidi="ar-SA"/>
      </w:rPr>
    </w:lvl>
    <w:lvl w:ilvl="5" w:tplc="D9960670">
      <w:numFmt w:val="bullet"/>
      <w:lvlText w:val="•"/>
      <w:lvlJc w:val="left"/>
      <w:pPr>
        <w:ind w:left="5108" w:hanging="720"/>
      </w:pPr>
      <w:rPr>
        <w:rFonts w:hint="default"/>
        <w:lang w:val="en-US" w:eastAsia="en-US" w:bidi="ar-SA"/>
      </w:rPr>
    </w:lvl>
    <w:lvl w:ilvl="6" w:tplc="4F56206A">
      <w:numFmt w:val="bullet"/>
      <w:lvlText w:val="•"/>
      <w:lvlJc w:val="left"/>
      <w:pPr>
        <w:ind w:left="5957" w:hanging="720"/>
      </w:pPr>
      <w:rPr>
        <w:rFonts w:hint="default"/>
        <w:lang w:val="en-US" w:eastAsia="en-US" w:bidi="ar-SA"/>
      </w:rPr>
    </w:lvl>
    <w:lvl w:ilvl="7" w:tplc="FB5E0C44">
      <w:numFmt w:val="bullet"/>
      <w:lvlText w:val="•"/>
      <w:lvlJc w:val="left"/>
      <w:pPr>
        <w:ind w:left="6807" w:hanging="720"/>
      </w:pPr>
      <w:rPr>
        <w:rFonts w:hint="default"/>
        <w:lang w:val="en-US" w:eastAsia="en-US" w:bidi="ar-SA"/>
      </w:rPr>
    </w:lvl>
    <w:lvl w:ilvl="8" w:tplc="F07EC73C">
      <w:numFmt w:val="bullet"/>
      <w:lvlText w:val="•"/>
      <w:lvlJc w:val="left"/>
      <w:pPr>
        <w:ind w:left="7657" w:hanging="720"/>
      </w:pPr>
      <w:rPr>
        <w:rFonts w:hint="default"/>
        <w:lang w:val="en-US" w:eastAsia="en-US" w:bidi="ar-SA"/>
      </w:rPr>
    </w:lvl>
  </w:abstractNum>
  <w:abstractNum w:abstractNumId="24" w15:restartNumberingAfterBreak="0">
    <w:nsid w:val="52222FE8"/>
    <w:multiLevelType w:val="multilevel"/>
    <w:tmpl w:val="0D42F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7B74A07"/>
    <w:multiLevelType w:val="multilevel"/>
    <w:tmpl w:val="78FE1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83D57C8"/>
    <w:multiLevelType w:val="multilevel"/>
    <w:tmpl w:val="C2363A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0350D04"/>
    <w:multiLevelType w:val="multilevel"/>
    <w:tmpl w:val="157EC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4F677BD"/>
    <w:multiLevelType w:val="multilevel"/>
    <w:tmpl w:val="B906B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7352E98"/>
    <w:multiLevelType w:val="multilevel"/>
    <w:tmpl w:val="7DBAA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DD14CEF"/>
    <w:multiLevelType w:val="multilevel"/>
    <w:tmpl w:val="4E0C9C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F573186"/>
    <w:multiLevelType w:val="multilevel"/>
    <w:tmpl w:val="5EC2C9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FC10E9D"/>
    <w:multiLevelType w:val="multilevel"/>
    <w:tmpl w:val="7E7CF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0427693"/>
    <w:multiLevelType w:val="multilevel"/>
    <w:tmpl w:val="4EFA3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0EA1AC8"/>
    <w:multiLevelType w:val="multilevel"/>
    <w:tmpl w:val="4F283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12566F1"/>
    <w:multiLevelType w:val="multilevel"/>
    <w:tmpl w:val="F0045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8FD51A9"/>
    <w:multiLevelType w:val="multilevel"/>
    <w:tmpl w:val="30966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A0145E2"/>
    <w:multiLevelType w:val="multilevel"/>
    <w:tmpl w:val="55D06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AFC6BE1"/>
    <w:multiLevelType w:val="multilevel"/>
    <w:tmpl w:val="DA405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C452EDC"/>
    <w:multiLevelType w:val="hybridMultilevel"/>
    <w:tmpl w:val="D37A88BE"/>
    <w:lvl w:ilvl="0" w:tplc="4F1E86AA">
      <w:start w:val="1"/>
      <w:numFmt w:val="decimal"/>
      <w:lvlText w:val="%1."/>
      <w:lvlJc w:val="left"/>
      <w:pPr>
        <w:ind w:left="849" w:hanging="708"/>
      </w:pPr>
      <w:rPr>
        <w:rFonts w:ascii="Times New Roman" w:eastAsia="Times New Roman" w:hAnsi="Times New Roman" w:cs="Times New Roman" w:hint="default"/>
        <w:b/>
        <w:bCs/>
        <w:i w:val="0"/>
        <w:iCs w:val="0"/>
        <w:spacing w:val="0"/>
        <w:w w:val="99"/>
        <w:sz w:val="20"/>
        <w:szCs w:val="20"/>
        <w:lang w:val="en-US" w:eastAsia="en-US" w:bidi="ar-SA"/>
      </w:rPr>
    </w:lvl>
    <w:lvl w:ilvl="1" w:tplc="CE366AF8">
      <w:start w:val="1"/>
      <w:numFmt w:val="upperLetter"/>
      <w:lvlText w:val="%2."/>
      <w:lvlJc w:val="left"/>
      <w:pPr>
        <w:ind w:left="849" w:hanging="708"/>
      </w:pPr>
      <w:rPr>
        <w:rFonts w:ascii="Times New Roman" w:eastAsia="Times New Roman" w:hAnsi="Times New Roman" w:cs="Times New Roman" w:hint="default"/>
        <w:b/>
        <w:bCs/>
        <w:i w:val="0"/>
        <w:iCs w:val="0"/>
        <w:spacing w:val="0"/>
        <w:w w:val="99"/>
        <w:sz w:val="20"/>
        <w:szCs w:val="20"/>
        <w:lang w:val="en-US" w:eastAsia="en-US" w:bidi="ar-SA"/>
      </w:rPr>
    </w:lvl>
    <w:lvl w:ilvl="2" w:tplc="2CB6C3B8">
      <w:numFmt w:val="bullet"/>
      <w:lvlText w:val="•"/>
      <w:lvlJc w:val="left"/>
      <w:pPr>
        <w:ind w:left="2543" w:hanging="708"/>
      </w:pPr>
      <w:rPr>
        <w:rFonts w:hint="default"/>
        <w:lang w:val="en-US" w:eastAsia="en-US" w:bidi="ar-SA"/>
      </w:rPr>
    </w:lvl>
    <w:lvl w:ilvl="3" w:tplc="1C4E45F4">
      <w:numFmt w:val="bullet"/>
      <w:lvlText w:val="•"/>
      <w:lvlJc w:val="left"/>
      <w:pPr>
        <w:ind w:left="3394" w:hanging="708"/>
      </w:pPr>
      <w:rPr>
        <w:rFonts w:hint="default"/>
        <w:lang w:val="en-US" w:eastAsia="en-US" w:bidi="ar-SA"/>
      </w:rPr>
    </w:lvl>
    <w:lvl w:ilvl="4" w:tplc="291A0F78">
      <w:numFmt w:val="bullet"/>
      <w:lvlText w:val="•"/>
      <w:lvlJc w:val="left"/>
      <w:pPr>
        <w:ind w:left="4246" w:hanging="708"/>
      </w:pPr>
      <w:rPr>
        <w:rFonts w:hint="default"/>
        <w:lang w:val="en-US" w:eastAsia="en-US" w:bidi="ar-SA"/>
      </w:rPr>
    </w:lvl>
    <w:lvl w:ilvl="5" w:tplc="CBF641F8">
      <w:numFmt w:val="bullet"/>
      <w:lvlText w:val="•"/>
      <w:lvlJc w:val="left"/>
      <w:pPr>
        <w:ind w:left="5098" w:hanging="708"/>
      </w:pPr>
      <w:rPr>
        <w:rFonts w:hint="default"/>
        <w:lang w:val="en-US" w:eastAsia="en-US" w:bidi="ar-SA"/>
      </w:rPr>
    </w:lvl>
    <w:lvl w:ilvl="6" w:tplc="36E44E50">
      <w:numFmt w:val="bullet"/>
      <w:lvlText w:val="•"/>
      <w:lvlJc w:val="left"/>
      <w:pPr>
        <w:ind w:left="5949" w:hanging="708"/>
      </w:pPr>
      <w:rPr>
        <w:rFonts w:hint="default"/>
        <w:lang w:val="en-US" w:eastAsia="en-US" w:bidi="ar-SA"/>
      </w:rPr>
    </w:lvl>
    <w:lvl w:ilvl="7" w:tplc="B75029C6">
      <w:numFmt w:val="bullet"/>
      <w:lvlText w:val="•"/>
      <w:lvlJc w:val="left"/>
      <w:pPr>
        <w:ind w:left="6801" w:hanging="708"/>
      </w:pPr>
      <w:rPr>
        <w:rFonts w:hint="default"/>
        <w:lang w:val="en-US" w:eastAsia="en-US" w:bidi="ar-SA"/>
      </w:rPr>
    </w:lvl>
    <w:lvl w:ilvl="8" w:tplc="E402E7AA">
      <w:numFmt w:val="bullet"/>
      <w:lvlText w:val="•"/>
      <w:lvlJc w:val="left"/>
      <w:pPr>
        <w:ind w:left="7653" w:hanging="708"/>
      </w:pPr>
      <w:rPr>
        <w:rFonts w:hint="default"/>
        <w:lang w:val="en-US" w:eastAsia="en-US" w:bidi="ar-SA"/>
      </w:rPr>
    </w:lvl>
  </w:abstractNum>
  <w:abstractNum w:abstractNumId="40" w15:restartNumberingAfterBreak="0">
    <w:nsid w:val="7D6841E7"/>
    <w:multiLevelType w:val="multilevel"/>
    <w:tmpl w:val="0228F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FBB05A8"/>
    <w:multiLevelType w:val="multilevel"/>
    <w:tmpl w:val="609CD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FF40F81"/>
    <w:multiLevelType w:val="multilevel"/>
    <w:tmpl w:val="DC68FC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825775">
    <w:abstractNumId w:val="6"/>
  </w:num>
  <w:num w:numId="2" w16cid:durableId="1947080060">
    <w:abstractNumId w:val="22"/>
  </w:num>
  <w:num w:numId="3" w16cid:durableId="707724770">
    <w:abstractNumId w:val="23"/>
  </w:num>
  <w:num w:numId="4" w16cid:durableId="179318336">
    <w:abstractNumId w:val="39"/>
  </w:num>
  <w:num w:numId="5" w16cid:durableId="47456628">
    <w:abstractNumId w:val="16"/>
  </w:num>
  <w:num w:numId="6" w16cid:durableId="991981681">
    <w:abstractNumId w:val="19"/>
  </w:num>
  <w:num w:numId="7" w16cid:durableId="218833241">
    <w:abstractNumId w:val="12"/>
  </w:num>
  <w:num w:numId="8" w16cid:durableId="255022325">
    <w:abstractNumId w:val="17"/>
  </w:num>
  <w:num w:numId="9" w16cid:durableId="726995165">
    <w:abstractNumId w:val="3"/>
  </w:num>
  <w:num w:numId="10" w16cid:durableId="331685470">
    <w:abstractNumId w:val="9"/>
  </w:num>
  <w:num w:numId="11" w16cid:durableId="98330692">
    <w:abstractNumId w:val="38"/>
  </w:num>
  <w:num w:numId="12" w16cid:durableId="1405372440">
    <w:abstractNumId w:val="37"/>
  </w:num>
  <w:num w:numId="13" w16cid:durableId="141122334">
    <w:abstractNumId w:val="31"/>
  </w:num>
  <w:num w:numId="14" w16cid:durableId="1688874168">
    <w:abstractNumId w:val="0"/>
  </w:num>
  <w:num w:numId="15" w16cid:durableId="368841019">
    <w:abstractNumId w:val="26"/>
  </w:num>
  <w:num w:numId="16" w16cid:durableId="1387533122">
    <w:abstractNumId w:val="18"/>
  </w:num>
  <w:num w:numId="17" w16cid:durableId="1576746591">
    <w:abstractNumId w:val="42"/>
  </w:num>
  <w:num w:numId="18" w16cid:durableId="700786747">
    <w:abstractNumId w:val="8"/>
  </w:num>
  <w:num w:numId="19" w16cid:durableId="248928628">
    <w:abstractNumId w:val="11"/>
  </w:num>
  <w:num w:numId="20" w16cid:durableId="1562397795">
    <w:abstractNumId w:val="40"/>
  </w:num>
  <w:num w:numId="21" w16cid:durableId="561672462">
    <w:abstractNumId w:val="33"/>
  </w:num>
  <w:num w:numId="22" w16cid:durableId="1086346382">
    <w:abstractNumId w:val="36"/>
  </w:num>
  <w:num w:numId="23" w16cid:durableId="623314466">
    <w:abstractNumId w:val="13"/>
  </w:num>
  <w:num w:numId="24" w16cid:durableId="254364513">
    <w:abstractNumId w:val="41"/>
  </w:num>
  <w:num w:numId="25" w16cid:durableId="1059133660">
    <w:abstractNumId w:val="10"/>
  </w:num>
  <w:num w:numId="26" w16cid:durableId="1720470443">
    <w:abstractNumId w:val="29"/>
  </w:num>
  <w:num w:numId="27" w16cid:durableId="1486363021">
    <w:abstractNumId w:val="15"/>
  </w:num>
  <w:num w:numId="28" w16cid:durableId="1717656886">
    <w:abstractNumId w:val="32"/>
  </w:num>
  <w:num w:numId="29" w16cid:durableId="1298995675">
    <w:abstractNumId w:val="14"/>
  </w:num>
  <w:num w:numId="30" w16cid:durableId="452678226">
    <w:abstractNumId w:val="7"/>
  </w:num>
  <w:num w:numId="31" w16cid:durableId="840394101">
    <w:abstractNumId w:val="27"/>
  </w:num>
  <w:num w:numId="32" w16cid:durableId="481318289">
    <w:abstractNumId w:val="2"/>
  </w:num>
  <w:num w:numId="33" w16cid:durableId="123816747">
    <w:abstractNumId w:val="35"/>
  </w:num>
  <w:num w:numId="34" w16cid:durableId="1980065711">
    <w:abstractNumId w:val="5"/>
  </w:num>
  <w:num w:numId="35" w16cid:durableId="360059626">
    <w:abstractNumId w:val="28"/>
  </w:num>
  <w:num w:numId="36" w16cid:durableId="1919245900">
    <w:abstractNumId w:val="20"/>
  </w:num>
  <w:num w:numId="37" w16cid:durableId="214893173">
    <w:abstractNumId w:val="24"/>
  </w:num>
  <w:num w:numId="38" w16cid:durableId="1431664194">
    <w:abstractNumId w:val="34"/>
  </w:num>
  <w:num w:numId="39" w16cid:durableId="49354541">
    <w:abstractNumId w:val="4"/>
  </w:num>
  <w:num w:numId="40" w16cid:durableId="2144304758">
    <w:abstractNumId w:val="25"/>
  </w:num>
  <w:num w:numId="41" w16cid:durableId="296183157">
    <w:abstractNumId w:val="21"/>
  </w:num>
  <w:num w:numId="42" w16cid:durableId="1371804205">
    <w:abstractNumId w:val="1"/>
  </w:num>
  <w:num w:numId="43" w16cid:durableId="711612551">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49A3"/>
    <w:rsid w:val="00011FA7"/>
    <w:rsid w:val="001149A3"/>
    <w:rsid w:val="002732C0"/>
    <w:rsid w:val="002F5BAA"/>
    <w:rsid w:val="00341A99"/>
    <w:rsid w:val="003B68F8"/>
    <w:rsid w:val="0077011B"/>
    <w:rsid w:val="008C6218"/>
    <w:rsid w:val="009B6A48"/>
    <w:rsid w:val="00B2667E"/>
    <w:rsid w:val="00C715F2"/>
    <w:rsid w:val="00E17765"/>
    <w:rsid w:val="00E82F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29438D"/>
  <w15:docId w15:val="{B1B8A6C2-AE50-4E14-802C-B990DDC72D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849" w:hanging="708"/>
      <w:outlineLvl w:val="0"/>
    </w:pPr>
    <w:rPr>
      <w:b/>
      <w:bCs/>
      <w:sz w:val="20"/>
      <w:szCs w:val="20"/>
    </w:rPr>
  </w:style>
  <w:style w:type="paragraph" w:styleId="Heading2">
    <w:name w:val="heading 2"/>
    <w:basedOn w:val="Normal"/>
    <w:next w:val="Normal"/>
    <w:link w:val="Heading2Char"/>
    <w:uiPriority w:val="9"/>
    <w:semiHidden/>
    <w:unhideWhenUsed/>
    <w:qFormat/>
    <w:rsid w:val="0077011B"/>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B2667E"/>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B2667E"/>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ind w:left="141"/>
    </w:pPr>
    <w:rPr>
      <w:sz w:val="20"/>
      <w:szCs w:val="20"/>
    </w:rPr>
  </w:style>
  <w:style w:type="paragraph" w:styleId="Title">
    <w:name w:val="Title"/>
    <w:basedOn w:val="Normal"/>
    <w:uiPriority w:val="10"/>
    <w:qFormat/>
    <w:pPr>
      <w:ind w:left="285" w:right="285"/>
      <w:jc w:val="center"/>
    </w:pPr>
    <w:rPr>
      <w:b/>
      <w:bCs/>
      <w:sz w:val="32"/>
      <w:szCs w:val="32"/>
    </w:rPr>
  </w:style>
  <w:style w:type="paragraph" w:styleId="ListParagraph">
    <w:name w:val="List Paragraph"/>
    <w:basedOn w:val="Normal"/>
    <w:uiPriority w:val="1"/>
    <w:qFormat/>
    <w:pPr>
      <w:ind w:left="861" w:hanging="360"/>
    </w:pPr>
  </w:style>
  <w:style w:type="paragraph" w:customStyle="1" w:styleId="TableParagraph">
    <w:name w:val="Table Paragraph"/>
    <w:basedOn w:val="Normal"/>
    <w:uiPriority w:val="1"/>
    <w:qFormat/>
    <w:pPr>
      <w:spacing w:before="115"/>
      <w:ind w:left="107"/>
    </w:pPr>
  </w:style>
  <w:style w:type="character" w:customStyle="1" w:styleId="Heading3Char">
    <w:name w:val="Heading 3 Char"/>
    <w:basedOn w:val="DefaultParagraphFont"/>
    <w:link w:val="Heading3"/>
    <w:uiPriority w:val="9"/>
    <w:semiHidden/>
    <w:rsid w:val="00B2667E"/>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B2667E"/>
    <w:rPr>
      <w:rFonts w:asciiTheme="majorHAnsi" w:eastAsiaTheme="majorEastAsia" w:hAnsiTheme="majorHAnsi" w:cstheme="majorBidi"/>
      <w:i/>
      <w:iCs/>
      <w:color w:val="365F91" w:themeColor="accent1" w:themeShade="BF"/>
    </w:rPr>
  </w:style>
  <w:style w:type="character" w:styleId="PlaceholderText">
    <w:name w:val="Placeholder Text"/>
    <w:basedOn w:val="DefaultParagraphFont"/>
    <w:uiPriority w:val="99"/>
    <w:semiHidden/>
    <w:rsid w:val="00B2667E"/>
    <w:rPr>
      <w:color w:val="666666"/>
    </w:rPr>
  </w:style>
  <w:style w:type="character" w:customStyle="1" w:styleId="BodyTextChar">
    <w:name w:val="Body Text Char"/>
    <w:basedOn w:val="DefaultParagraphFont"/>
    <w:link w:val="BodyText"/>
    <w:uiPriority w:val="1"/>
    <w:rsid w:val="003B68F8"/>
    <w:rPr>
      <w:rFonts w:ascii="Times New Roman" w:eastAsia="Times New Roman" w:hAnsi="Times New Roman" w:cs="Times New Roman"/>
      <w:sz w:val="20"/>
      <w:szCs w:val="20"/>
    </w:rPr>
  </w:style>
  <w:style w:type="character" w:styleId="Strong">
    <w:name w:val="Strong"/>
    <w:basedOn w:val="DefaultParagraphFont"/>
    <w:uiPriority w:val="22"/>
    <w:qFormat/>
    <w:rsid w:val="003B68F8"/>
    <w:rPr>
      <w:b/>
      <w:bCs/>
    </w:rPr>
  </w:style>
  <w:style w:type="paragraph" w:styleId="NormalWeb">
    <w:name w:val="Normal (Web)"/>
    <w:basedOn w:val="Normal"/>
    <w:uiPriority w:val="99"/>
    <w:semiHidden/>
    <w:unhideWhenUsed/>
    <w:rsid w:val="00E82FE6"/>
    <w:rPr>
      <w:sz w:val="24"/>
      <w:szCs w:val="24"/>
    </w:rPr>
  </w:style>
  <w:style w:type="character" w:customStyle="1" w:styleId="Heading2Char">
    <w:name w:val="Heading 2 Char"/>
    <w:basedOn w:val="DefaultParagraphFont"/>
    <w:link w:val="Heading2"/>
    <w:uiPriority w:val="9"/>
    <w:semiHidden/>
    <w:rsid w:val="0077011B"/>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157621">
      <w:bodyDiv w:val="1"/>
      <w:marLeft w:val="0"/>
      <w:marRight w:val="0"/>
      <w:marTop w:val="0"/>
      <w:marBottom w:val="0"/>
      <w:divBdr>
        <w:top w:val="none" w:sz="0" w:space="0" w:color="auto"/>
        <w:left w:val="none" w:sz="0" w:space="0" w:color="auto"/>
        <w:bottom w:val="none" w:sz="0" w:space="0" w:color="auto"/>
        <w:right w:val="none" w:sz="0" w:space="0" w:color="auto"/>
      </w:divBdr>
    </w:div>
    <w:div w:id="34088606">
      <w:bodyDiv w:val="1"/>
      <w:marLeft w:val="0"/>
      <w:marRight w:val="0"/>
      <w:marTop w:val="0"/>
      <w:marBottom w:val="0"/>
      <w:divBdr>
        <w:top w:val="none" w:sz="0" w:space="0" w:color="auto"/>
        <w:left w:val="none" w:sz="0" w:space="0" w:color="auto"/>
        <w:bottom w:val="none" w:sz="0" w:space="0" w:color="auto"/>
        <w:right w:val="none" w:sz="0" w:space="0" w:color="auto"/>
      </w:divBdr>
    </w:div>
    <w:div w:id="55518026">
      <w:bodyDiv w:val="1"/>
      <w:marLeft w:val="0"/>
      <w:marRight w:val="0"/>
      <w:marTop w:val="0"/>
      <w:marBottom w:val="0"/>
      <w:divBdr>
        <w:top w:val="none" w:sz="0" w:space="0" w:color="auto"/>
        <w:left w:val="none" w:sz="0" w:space="0" w:color="auto"/>
        <w:bottom w:val="none" w:sz="0" w:space="0" w:color="auto"/>
        <w:right w:val="none" w:sz="0" w:space="0" w:color="auto"/>
      </w:divBdr>
    </w:div>
    <w:div w:id="120850400">
      <w:bodyDiv w:val="1"/>
      <w:marLeft w:val="0"/>
      <w:marRight w:val="0"/>
      <w:marTop w:val="0"/>
      <w:marBottom w:val="0"/>
      <w:divBdr>
        <w:top w:val="none" w:sz="0" w:space="0" w:color="auto"/>
        <w:left w:val="none" w:sz="0" w:space="0" w:color="auto"/>
        <w:bottom w:val="none" w:sz="0" w:space="0" w:color="auto"/>
        <w:right w:val="none" w:sz="0" w:space="0" w:color="auto"/>
      </w:divBdr>
    </w:div>
    <w:div w:id="124200222">
      <w:bodyDiv w:val="1"/>
      <w:marLeft w:val="0"/>
      <w:marRight w:val="0"/>
      <w:marTop w:val="0"/>
      <w:marBottom w:val="0"/>
      <w:divBdr>
        <w:top w:val="none" w:sz="0" w:space="0" w:color="auto"/>
        <w:left w:val="none" w:sz="0" w:space="0" w:color="auto"/>
        <w:bottom w:val="none" w:sz="0" w:space="0" w:color="auto"/>
        <w:right w:val="none" w:sz="0" w:space="0" w:color="auto"/>
      </w:divBdr>
    </w:div>
    <w:div w:id="160194064">
      <w:bodyDiv w:val="1"/>
      <w:marLeft w:val="0"/>
      <w:marRight w:val="0"/>
      <w:marTop w:val="0"/>
      <w:marBottom w:val="0"/>
      <w:divBdr>
        <w:top w:val="none" w:sz="0" w:space="0" w:color="auto"/>
        <w:left w:val="none" w:sz="0" w:space="0" w:color="auto"/>
        <w:bottom w:val="none" w:sz="0" w:space="0" w:color="auto"/>
        <w:right w:val="none" w:sz="0" w:space="0" w:color="auto"/>
      </w:divBdr>
    </w:div>
    <w:div w:id="170609590">
      <w:bodyDiv w:val="1"/>
      <w:marLeft w:val="0"/>
      <w:marRight w:val="0"/>
      <w:marTop w:val="0"/>
      <w:marBottom w:val="0"/>
      <w:divBdr>
        <w:top w:val="none" w:sz="0" w:space="0" w:color="auto"/>
        <w:left w:val="none" w:sz="0" w:space="0" w:color="auto"/>
        <w:bottom w:val="none" w:sz="0" w:space="0" w:color="auto"/>
        <w:right w:val="none" w:sz="0" w:space="0" w:color="auto"/>
      </w:divBdr>
    </w:div>
    <w:div w:id="174731207">
      <w:bodyDiv w:val="1"/>
      <w:marLeft w:val="0"/>
      <w:marRight w:val="0"/>
      <w:marTop w:val="0"/>
      <w:marBottom w:val="0"/>
      <w:divBdr>
        <w:top w:val="none" w:sz="0" w:space="0" w:color="auto"/>
        <w:left w:val="none" w:sz="0" w:space="0" w:color="auto"/>
        <w:bottom w:val="none" w:sz="0" w:space="0" w:color="auto"/>
        <w:right w:val="none" w:sz="0" w:space="0" w:color="auto"/>
      </w:divBdr>
    </w:div>
    <w:div w:id="228853939">
      <w:bodyDiv w:val="1"/>
      <w:marLeft w:val="0"/>
      <w:marRight w:val="0"/>
      <w:marTop w:val="0"/>
      <w:marBottom w:val="0"/>
      <w:divBdr>
        <w:top w:val="none" w:sz="0" w:space="0" w:color="auto"/>
        <w:left w:val="none" w:sz="0" w:space="0" w:color="auto"/>
        <w:bottom w:val="none" w:sz="0" w:space="0" w:color="auto"/>
        <w:right w:val="none" w:sz="0" w:space="0" w:color="auto"/>
      </w:divBdr>
    </w:div>
    <w:div w:id="251857377">
      <w:bodyDiv w:val="1"/>
      <w:marLeft w:val="0"/>
      <w:marRight w:val="0"/>
      <w:marTop w:val="0"/>
      <w:marBottom w:val="0"/>
      <w:divBdr>
        <w:top w:val="none" w:sz="0" w:space="0" w:color="auto"/>
        <w:left w:val="none" w:sz="0" w:space="0" w:color="auto"/>
        <w:bottom w:val="none" w:sz="0" w:space="0" w:color="auto"/>
        <w:right w:val="none" w:sz="0" w:space="0" w:color="auto"/>
      </w:divBdr>
    </w:div>
    <w:div w:id="255291491">
      <w:bodyDiv w:val="1"/>
      <w:marLeft w:val="0"/>
      <w:marRight w:val="0"/>
      <w:marTop w:val="0"/>
      <w:marBottom w:val="0"/>
      <w:divBdr>
        <w:top w:val="none" w:sz="0" w:space="0" w:color="auto"/>
        <w:left w:val="none" w:sz="0" w:space="0" w:color="auto"/>
        <w:bottom w:val="none" w:sz="0" w:space="0" w:color="auto"/>
        <w:right w:val="none" w:sz="0" w:space="0" w:color="auto"/>
      </w:divBdr>
    </w:div>
    <w:div w:id="268898952">
      <w:bodyDiv w:val="1"/>
      <w:marLeft w:val="0"/>
      <w:marRight w:val="0"/>
      <w:marTop w:val="0"/>
      <w:marBottom w:val="0"/>
      <w:divBdr>
        <w:top w:val="none" w:sz="0" w:space="0" w:color="auto"/>
        <w:left w:val="none" w:sz="0" w:space="0" w:color="auto"/>
        <w:bottom w:val="none" w:sz="0" w:space="0" w:color="auto"/>
        <w:right w:val="none" w:sz="0" w:space="0" w:color="auto"/>
      </w:divBdr>
    </w:div>
    <w:div w:id="275598219">
      <w:bodyDiv w:val="1"/>
      <w:marLeft w:val="0"/>
      <w:marRight w:val="0"/>
      <w:marTop w:val="0"/>
      <w:marBottom w:val="0"/>
      <w:divBdr>
        <w:top w:val="none" w:sz="0" w:space="0" w:color="auto"/>
        <w:left w:val="none" w:sz="0" w:space="0" w:color="auto"/>
        <w:bottom w:val="none" w:sz="0" w:space="0" w:color="auto"/>
        <w:right w:val="none" w:sz="0" w:space="0" w:color="auto"/>
      </w:divBdr>
    </w:div>
    <w:div w:id="281691086">
      <w:bodyDiv w:val="1"/>
      <w:marLeft w:val="0"/>
      <w:marRight w:val="0"/>
      <w:marTop w:val="0"/>
      <w:marBottom w:val="0"/>
      <w:divBdr>
        <w:top w:val="none" w:sz="0" w:space="0" w:color="auto"/>
        <w:left w:val="none" w:sz="0" w:space="0" w:color="auto"/>
        <w:bottom w:val="none" w:sz="0" w:space="0" w:color="auto"/>
        <w:right w:val="none" w:sz="0" w:space="0" w:color="auto"/>
      </w:divBdr>
    </w:div>
    <w:div w:id="313997553">
      <w:bodyDiv w:val="1"/>
      <w:marLeft w:val="0"/>
      <w:marRight w:val="0"/>
      <w:marTop w:val="0"/>
      <w:marBottom w:val="0"/>
      <w:divBdr>
        <w:top w:val="none" w:sz="0" w:space="0" w:color="auto"/>
        <w:left w:val="none" w:sz="0" w:space="0" w:color="auto"/>
        <w:bottom w:val="none" w:sz="0" w:space="0" w:color="auto"/>
        <w:right w:val="none" w:sz="0" w:space="0" w:color="auto"/>
      </w:divBdr>
    </w:div>
    <w:div w:id="318658834">
      <w:bodyDiv w:val="1"/>
      <w:marLeft w:val="0"/>
      <w:marRight w:val="0"/>
      <w:marTop w:val="0"/>
      <w:marBottom w:val="0"/>
      <w:divBdr>
        <w:top w:val="none" w:sz="0" w:space="0" w:color="auto"/>
        <w:left w:val="none" w:sz="0" w:space="0" w:color="auto"/>
        <w:bottom w:val="none" w:sz="0" w:space="0" w:color="auto"/>
        <w:right w:val="none" w:sz="0" w:space="0" w:color="auto"/>
      </w:divBdr>
    </w:div>
    <w:div w:id="326788396">
      <w:bodyDiv w:val="1"/>
      <w:marLeft w:val="0"/>
      <w:marRight w:val="0"/>
      <w:marTop w:val="0"/>
      <w:marBottom w:val="0"/>
      <w:divBdr>
        <w:top w:val="none" w:sz="0" w:space="0" w:color="auto"/>
        <w:left w:val="none" w:sz="0" w:space="0" w:color="auto"/>
        <w:bottom w:val="none" w:sz="0" w:space="0" w:color="auto"/>
        <w:right w:val="none" w:sz="0" w:space="0" w:color="auto"/>
      </w:divBdr>
    </w:div>
    <w:div w:id="348987490">
      <w:bodyDiv w:val="1"/>
      <w:marLeft w:val="0"/>
      <w:marRight w:val="0"/>
      <w:marTop w:val="0"/>
      <w:marBottom w:val="0"/>
      <w:divBdr>
        <w:top w:val="none" w:sz="0" w:space="0" w:color="auto"/>
        <w:left w:val="none" w:sz="0" w:space="0" w:color="auto"/>
        <w:bottom w:val="none" w:sz="0" w:space="0" w:color="auto"/>
        <w:right w:val="none" w:sz="0" w:space="0" w:color="auto"/>
      </w:divBdr>
    </w:div>
    <w:div w:id="350188326">
      <w:bodyDiv w:val="1"/>
      <w:marLeft w:val="0"/>
      <w:marRight w:val="0"/>
      <w:marTop w:val="0"/>
      <w:marBottom w:val="0"/>
      <w:divBdr>
        <w:top w:val="none" w:sz="0" w:space="0" w:color="auto"/>
        <w:left w:val="none" w:sz="0" w:space="0" w:color="auto"/>
        <w:bottom w:val="none" w:sz="0" w:space="0" w:color="auto"/>
        <w:right w:val="none" w:sz="0" w:space="0" w:color="auto"/>
      </w:divBdr>
    </w:div>
    <w:div w:id="354355848">
      <w:bodyDiv w:val="1"/>
      <w:marLeft w:val="0"/>
      <w:marRight w:val="0"/>
      <w:marTop w:val="0"/>
      <w:marBottom w:val="0"/>
      <w:divBdr>
        <w:top w:val="none" w:sz="0" w:space="0" w:color="auto"/>
        <w:left w:val="none" w:sz="0" w:space="0" w:color="auto"/>
        <w:bottom w:val="none" w:sz="0" w:space="0" w:color="auto"/>
        <w:right w:val="none" w:sz="0" w:space="0" w:color="auto"/>
      </w:divBdr>
    </w:div>
    <w:div w:id="387729721">
      <w:bodyDiv w:val="1"/>
      <w:marLeft w:val="0"/>
      <w:marRight w:val="0"/>
      <w:marTop w:val="0"/>
      <w:marBottom w:val="0"/>
      <w:divBdr>
        <w:top w:val="none" w:sz="0" w:space="0" w:color="auto"/>
        <w:left w:val="none" w:sz="0" w:space="0" w:color="auto"/>
        <w:bottom w:val="none" w:sz="0" w:space="0" w:color="auto"/>
        <w:right w:val="none" w:sz="0" w:space="0" w:color="auto"/>
      </w:divBdr>
    </w:div>
    <w:div w:id="420298783">
      <w:bodyDiv w:val="1"/>
      <w:marLeft w:val="0"/>
      <w:marRight w:val="0"/>
      <w:marTop w:val="0"/>
      <w:marBottom w:val="0"/>
      <w:divBdr>
        <w:top w:val="none" w:sz="0" w:space="0" w:color="auto"/>
        <w:left w:val="none" w:sz="0" w:space="0" w:color="auto"/>
        <w:bottom w:val="none" w:sz="0" w:space="0" w:color="auto"/>
        <w:right w:val="none" w:sz="0" w:space="0" w:color="auto"/>
      </w:divBdr>
    </w:div>
    <w:div w:id="438988283">
      <w:bodyDiv w:val="1"/>
      <w:marLeft w:val="0"/>
      <w:marRight w:val="0"/>
      <w:marTop w:val="0"/>
      <w:marBottom w:val="0"/>
      <w:divBdr>
        <w:top w:val="none" w:sz="0" w:space="0" w:color="auto"/>
        <w:left w:val="none" w:sz="0" w:space="0" w:color="auto"/>
        <w:bottom w:val="none" w:sz="0" w:space="0" w:color="auto"/>
        <w:right w:val="none" w:sz="0" w:space="0" w:color="auto"/>
      </w:divBdr>
    </w:div>
    <w:div w:id="484932475">
      <w:bodyDiv w:val="1"/>
      <w:marLeft w:val="0"/>
      <w:marRight w:val="0"/>
      <w:marTop w:val="0"/>
      <w:marBottom w:val="0"/>
      <w:divBdr>
        <w:top w:val="none" w:sz="0" w:space="0" w:color="auto"/>
        <w:left w:val="none" w:sz="0" w:space="0" w:color="auto"/>
        <w:bottom w:val="none" w:sz="0" w:space="0" w:color="auto"/>
        <w:right w:val="none" w:sz="0" w:space="0" w:color="auto"/>
      </w:divBdr>
    </w:div>
    <w:div w:id="494805526">
      <w:bodyDiv w:val="1"/>
      <w:marLeft w:val="0"/>
      <w:marRight w:val="0"/>
      <w:marTop w:val="0"/>
      <w:marBottom w:val="0"/>
      <w:divBdr>
        <w:top w:val="none" w:sz="0" w:space="0" w:color="auto"/>
        <w:left w:val="none" w:sz="0" w:space="0" w:color="auto"/>
        <w:bottom w:val="none" w:sz="0" w:space="0" w:color="auto"/>
        <w:right w:val="none" w:sz="0" w:space="0" w:color="auto"/>
      </w:divBdr>
    </w:div>
    <w:div w:id="500196344">
      <w:bodyDiv w:val="1"/>
      <w:marLeft w:val="0"/>
      <w:marRight w:val="0"/>
      <w:marTop w:val="0"/>
      <w:marBottom w:val="0"/>
      <w:divBdr>
        <w:top w:val="none" w:sz="0" w:space="0" w:color="auto"/>
        <w:left w:val="none" w:sz="0" w:space="0" w:color="auto"/>
        <w:bottom w:val="none" w:sz="0" w:space="0" w:color="auto"/>
        <w:right w:val="none" w:sz="0" w:space="0" w:color="auto"/>
      </w:divBdr>
    </w:div>
    <w:div w:id="505827859">
      <w:bodyDiv w:val="1"/>
      <w:marLeft w:val="0"/>
      <w:marRight w:val="0"/>
      <w:marTop w:val="0"/>
      <w:marBottom w:val="0"/>
      <w:divBdr>
        <w:top w:val="none" w:sz="0" w:space="0" w:color="auto"/>
        <w:left w:val="none" w:sz="0" w:space="0" w:color="auto"/>
        <w:bottom w:val="none" w:sz="0" w:space="0" w:color="auto"/>
        <w:right w:val="none" w:sz="0" w:space="0" w:color="auto"/>
      </w:divBdr>
    </w:div>
    <w:div w:id="513037177">
      <w:bodyDiv w:val="1"/>
      <w:marLeft w:val="0"/>
      <w:marRight w:val="0"/>
      <w:marTop w:val="0"/>
      <w:marBottom w:val="0"/>
      <w:divBdr>
        <w:top w:val="none" w:sz="0" w:space="0" w:color="auto"/>
        <w:left w:val="none" w:sz="0" w:space="0" w:color="auto"/>
        <w:bottom w:val="none" w:sz="0" w:space="0" w:color="auto"/>
        <w:right w:val="none" w:sz="0" w:space="0" w:color="auto"/>
      </w:divBdr>
    </w:div>
    <w:div w:id="517892312">
      <w:bodyDiv w:val="1"/>
      <w:marLeft w:val="0"/>
      <w:marRight w:val="0"/>
      <w:marTop w:val="0"/>
      <w:marBottom w:val="0"/>
      <w:divBdr>
        <w:top w:val="none" w:sz="0" w:space="0" w:color="auto"/>
        <w:left w:val="none" w:sz="0" w:space="0" w:color="auto"/>
        <w:bottom w:val="none" w:sz="0" w:space="0" w:color="auto"/>
        <w:right w:val="none" w:sz="0" w:space="0" w:color="auto"/>
      </w:divBdr>
    </w:div>
    <w:div w:id="526606656">
      <w:bodyDiv w:val="1"/>
      <w:marLeft w:val="0"/>
      <w:marRight w:val="0"/>
      <w:marTop w:val="0"/>
      <w:marBottom w:val="0"/>
      <w:divBdr>
        <w:top w:val="none" w:sz="0" w:space="0" w:color="auto"/>
        <w:left w:val="none" w:sz="0" w:space="0" w:color="auto"/>
        <w:bottom w:val="none" w:sz="0" w:space="0" w:color="auto"/>
        <w:right w:val="none" w:sz="0" w:space="0" w:color="auto"/>
      </w:divBdr>
    </w:div>
    <w:div w:id="556935800">
      <w:bodyDiv w:val="1"/>
      <w:marLeft w:val="0"/>
      <w:marRight w:val="0"/>
      <w:marTop w:val="0"/>
      <w:marBottom w:val="0"/>
      <w:divBdr>
        <w:top w:val="none" w:sz="0" w:space="0" w:color="auto"/>
        <w:left w:val="none" w:sz="0" w:space="0" w:color="auto"/>
        <w:bottom w:val="none" w:sz="0" w:space="0" w:color="auto"/>
        <w:right w:val="none" w:sz="0" w:space="0" w:color="auto"/>
      </w:divBdr>
    </w:div>
    <w:div w:id="557477870">
      <w:bodyDiv w:val="1"/>
      <w:marLeft w:val="0"/>
      <w:marRight w:val="0"/>
      <w:marTop w:val="0"/>
      <w:marBottom w:val="0"/>
      <w:divBdr>
        <w:top w:val="none" w:sz="0" w:space="0" w:color="auto"/>
        <w:left w:val="none" w:sz="0" w:space="0" w:color="auto"/>
        <w:bottom w:val="none" w:sz="0" w:space="0" w:color="auto"/>
        <w:right w:val="none" w:sz="0" w:space="0" w:color="auto"/>
      </w:divBdr>
    </w:div>
    <w:div w:id="567375550">
      <w:bodyDiv w:val="1"/>
      <w:marLeft w:val="0"/>
      <w:marRight w:val="0"/>
      <w:marTop w:val="0"/>
      <w:marBottom w:val="0"/>
      <w:divBdr>
        <w:top w:val="none" w:sz="0" w:space="0" w:color="auto"/>
        <w:left w:val="none" w:sz="0" w:space="0" w:color="auto"/>
        <w:bottom w:val="none" w:sz="0" w:space="0" w:color="auto"/>
        <w:right w:val="none" w:sz="0" w:space="0" w:color="auto"/>
      </w:divBdr>
    </w:div>
    <w:div w:id="685980896">
      <w:bodyDiv w:val="1"/>
      <w:marLeft w:val="0"/>
      <w:marRight w:val="0"/>
      <w:marTop w:val="0"/>
      <w:marBottom w:val="0"/>
      <w:divBdr>
        <w:top w:val="none" w:sz="0" w:space="0" w:color="auto"/>
        <w:left w:val="none" w:sz="0" w:space="0" w:color="auto"/>
        <w:bottom w:val="none" w:sz="0" w:space="0" w:color="auto"/>
        <w:right w:val="none" w:sz="0" w:space="0" w:color="auto"/>
      </w:divBdr>
    </w:div>
    <w:div w:id="725908328">
      <w:bodyDiv w:val="1"/>
      <w:marLeft w:val="0"/>
      <w:marRight w:val="0"/>
      <w:marTop w:val="0"/>
      <w:marBottom w:val="0"/>
      <w:divBdr>
        <w:top w:val="none" w:sz="0" w:space="0" w:color="auto"/>
        <w:left w:val="none" w:sz="0" w:space="0" w:color="auto"/>
        <w:bottom w:val="none" w:sz="0" w:space="0" w:color="auto"/>
        <w:right w:val="none" w:sz="0" w:space="0" w:color="auto"/>
      </w:divBdr>
    </w:div>
    <w:div w:id="755907965">
      <w:bodyDiv w:val="1"/>
      <w:marLeft w:val="0"/>
      <w:marRight w:val="0"/>
      <w:marTop w:val="0"/>
      <w:marBottom w:val="0"/>
      <w:divBdr>
        <w:top w:val="none" w:sz="0" w:space="0" w:color="auto"/>
        <w:left w:val="none" w:sz="0" w:space="0" w:color="auto"/>
        <w:bottom w:val="none" w:sz="0" w:space="0" w:color="auto"/>
        <w:right w:val="none" w:sz="0" w:space="0" w:color="auto"/>
      </w:divBdr>
    </w:div>
    <w:div w:id="757793430">
      <w:bodyDiv w:val="1"/>
      <w:marLeft w:val="0"/>
      <w:marRight w:val="0"/>
      <w:marTop w:val="0"/>
      <w:marBottom w:val="0"/>
      <w:divBdr>
        <w:top w:val="none" w:sz="0" w:space="0" w:color="auto"/>
        <w:left w:val="none" w:sz="0" w:space="0" w:color="auto"/>
        <w:bottom w:val="none" w:sz="0" w:space="0" w:color="auto"/>
        <w:right w:val="none" w:sz="0" w:space="0" w:color="auto"/>
      </w:divBdr>
    </w:div>
    <w:div w:id="776869414">
      <w:bodyDiv w:val="1"/>
      <w:marLeft w:val="0"/>
      <w:marRight w:val="0"/>
      <w:marTop w:val="0"/>
      <w:marBottom w:val="0"/>
      <w:divBdr>
        <w:top w:val="none" w:sz="0" w:space="0" w:color="auto"/>
        <w:left w:val="none" w:sz="0" w:space="0" w:color="auto"/>
        <w:bottom w:val="none" w:sz="0" w:space="0" w:color="auto"/>
        <w:right w:val="none" w:sz="0" w:space="0" w:color="auto"/>
      </w:divBdr>
    </w:div>
    <w:div w:id="802624111">
      <w:bodyDiv w:val="1"/>
      <w:marLeft w:val="0"/>
      <w:marRight w:val="0"/>
      <w:marTop w:val="0"/>
      <w:marBottom w:val="0"/>
      <w:divBdr>
        <w:top w:val="none" w:sz="0" w:space="0" w:color="auto"/>
        <w:left w:val="none" w:sz="0" w:space="0" w:color="auto"/>
        <w:bottom w:val="none" w:sz="0" w:space="0" w:color="auto"/>
        <w:right w:val="none" w:sz="0" w:space="0" w:color="auto"/>
      </w:divBdr>
    </w:div>
    <w:div w:id="804346932">
      <w:bodyDiv w:val="1"/>
      <w:marLeft w:val="0"/>
      <w:marRight w:val="0"/>
      <w:marTop w:val="0"/>
      <w:marBottom w:val="0"/>
      <w:divBdr>
        <w:top w:val="none" w:sz="0" w:space="0" w:color="auto"/>
        <w:left w:val="none" w:sz="0" w:space="0" w:color="auto"/>
        <w:bottom w:val="none" w:sz="0" w:space="0" w:color="auto"/>
        <w:right w:val="none" w:sz="0" w:space="0" w:color="auto"/>
      </w:divBdr>
    </w:div>
    <w:div w:id="843280245">
      <w:bodyDiv w:val="1"/>
      <w:marLeft w:val="0"/>
      <w:marRight w:val="0"/>
      <w:marTop w:val="0"/>
      <w:marBottom w:val="0"/>
      <w:divBdr>
        <w:top w:val="none" w:sz="0" w:space="0" w:color="auto"/>
        <w:left w:val="none" w:sz="0" w:space="0" w:color="auto"/>
        <w:bottom w:val="none" w:sz="0" w:space="0" w:color="auto"/>
        <w:right w:val="none" w:sz="0" w:space="0" w:color="auto"/>
      </w:divBdr>
    </w:div>
    <w:div w:id="862595835">
      <w:bodyDiv w:val="1"/>
      <w:marLeft w:val="0"/>
      <w:marRight w:val="0"/>
      <w:marTop w:val="0"/>
      <w:marBottom w:val="0"/>
      <w:divBdr>
        <w:top w:val="none" w:sz="0" w:space="0" w:color="auto"/>
        <w:left w:val="none" w:sz="0" w:space="0" w:color="auto"/>
        <w:bottom w:val="none" w:sz="0" w:space="0" w:color="auto"/>
        <w:right w:val="none" w:sz="0" w:space="0" w:color="auto"/>
      </w:divBdr>
    </w:div>
    <w:div w:id="877401106">
      <w:bodyDiv w:val="1"/>
      <w:marLeft w:val="0"/>
      <w:marRight w:val="0"/>
      <w:marTop w:val="0"/>
      <w:marBottom w:val="0"/>
      <w:divBdr>
        <w:top w:val="none" w:sz="0" w:space="0" w:color="auto"/>
        <w:left w:val="none" w:sz="0" w:space="0" w:color="auto"/>
        <w:bottom w:val="none" w:sz="0" w:space="0" w:color="auto"/>
        <w:right w:val="none" w:sz="0" w:space="0" w:color="auto"/>
      </w:divBdr>
    </w:div>
    <w:div w:id="885488617">
      <w:bodyDiv w:val="1"/>
      <w:marLeft w:val="0"/>
      <w:marRight w:val="0"/>
      <w:marTop w:val="0"/>
      <w:marBottom w:val="0"/>
      <w:divBdr>
        <w:top w:val="none" w:sz="0" w:space="0" w:color="auto"/>
        <w:left w:val="none" w:sz="0" w:space="0" w:color="auto"/>
        <w:bottom w:val="none" w:sz="0" w:space="0" w:color="auto"/>
        <w:right w:val="none" w:sz="0" w:space="0" w:color="auto"/>
      </w:divBdr>
    </w:div>
    <w:div w:id="927035717">
      <w:bodyDiv w:val="1"/>
      <w:marLeft w:val="0"/>
      <w:marRight w:val="0"/>
      <w:marTop w:val="0"/>
      <w:marBottom w:val="0"/>
      <w:divBdr>
        <w:top w:val="none" w:sz="0" w:space="0" w:color="auto"/>
        <w:left w:val="none" w:sz="0" w:space="0" w:color="auto"/>
        <w:bottom w:val="none" w:sz="0" w:space="0" w:color="auto"/>
        <w:right w:val="none" w:sz="0" w:space="0" w:color="auto"/>
      </w:divBdr>
    </w:div>
    <w:div w:id="931471867">
      <w:bodyDiv w:val="1"/>
      <w:marLeft w:val="0"/>
      <w:marRight w:val="0"/>
      <w:marTop w:val="0"/>
      <w:marBottom w:val="0"/>
      <w:divBdr>
        <w:top w:val="none" w:sz="0" w:space="0" w:color="auto"/>
        <w:left w:val="none" w:sz="0" w:space="0" w:color="auto"/>
        <w:bottom w:val="none" w:sz="0" w:space="0" w:color="auto"/>
        <w:right w:val="none" w:sz="0" w:space="0" w:color="auto"/>
      </w:divBdr>
    </w:div>
    <w:div w:id="950164830">
      <w:bodyDiv w:val="1"/>
      <w:marLeft w:val="0"/>
      <w:marRight w:val="0"/>
      <w:marTop w:val="0"/>
      <w:marBottom w:val="0"/>
      <w:divBdr>
        <w:top w:val="none" w:sz="0" w:space="0" w:color="auto"/>
        <w:left w:val="none" w:sz="0" w:space="0" w:color="auto"/>
        <w:bottom w:val="none" w:sz="0" w:space="0" w:color="auto"/>
        <w:right w:val="none" w:sz="0" w:space="0" w:color="auto"/>
      </w:divBdr>
    </w:div>
    <w:div w:id="958875425">
      <w:bodyDiv w:val="1"/>
      <w:marLeft w:val="0"/>
      <w:marRight w:val="0"/>
      <w:marTop w:val="0"/>
      <w:marBottom w:val="0"/>
      <w:divBdr>
        <w:top w:val="none" w:sz="0" w:space="0" w:color="auto"/>
        <w:left w:val="none" w:sz="0" w:space="0" w:color="auto"/>
        <w:bottom w:val="none" w:sz="0" w:space="0" w:color="auto"/>
        <w:right w:val="none" w:sz="0" w:space="0" w:color="auto"/>
      </w:divBdr>
    </w:div>
    <w:div w:id="964391809">
      <w:bodyDiv w:val="1"/>
      <w:marLeft w:val="0"/>
      <w:marRight w:val="0"/>
      <w:marTop w:val="0"/>
      <w:marBottom w:val="0"/>
      <w:divBdr>
        <w:top w:val="none" w:sz="0" w:space="0" w:color="auto"/>
        <w:left w:val="none" w:sz="0" w:space="0" w:color="auto"/>
        <w:bottom w:val="none" w:sz="0" w:space="0" w:color="auto"/>
        <w:right w:val="none" w:sz="0" w:space="0" w:color="auto"/>
      </w:divBdr>
    </w:div>
    <w:div w:id="966814577">
      <w:bodyDiv w:val="1"/>
      <w:marLeft w:val="0"/>
      <w:marRight w:val="0"/>
      <w:marTop w:val="0"/>
      <w:marBottom w:val="0"/>
      <w:divBdr>
        <w:top w:val="none" w:sz="0" w:space="0" w:color="auto"/>
        <w:left w:val="none" w:sz="0" w:space="0" w:color="auto"/>
        <w:bottom w:val="none" w:sz="0" w:space="0" w:color="auto"/>
        <w:right w:val="none" w:sz="0" w:space="0" w:color="auto"/>
      </w:divBdr>
    </w:div>
    <w:div w:id="1003896801">
      <w:bodyDiv w:val="1"/>
      <w:marLeft w:val="0"/>
      <w:marRight w:val="0"/>
      <w:marTop w:val="0"/>
      <w:marBottom w:val="0"/>
      <w:divBdr>
        <w:top w:val="none" w:sz="0" w:space="0" w:color="auto"/>
        <w:left w:val="none" w:sz="0" w:space="0" w:color="auto"/>
        <w:bottom w:val="none" w:sz="0" w:space="0" w:color="auto"/>
        <w:right w:val="none" w:sz="0" w:space="0" w:color="auto"/>
      </w:divBdr>
    </w:div>
    <w:div w:id="1062025584">
      <w:bodyDiv w:val="1"/>
      <w:marLeft w:val="0"/>
      <w:marRight w:val="0"/>
      <w:marTop w:val="0"/>
      <w:marBottom w:val="0"/>
      <w:divBdr>
        <w:top w:val="none" w:sz="0" w:space="0" w:color="auto"/>
        <w:left w:val="none" w:sz="0" w:space="0" w:color="auto"/>
        <w:bottom w:val="none" w:sz="0" w:space="0" w:color="auto"/>
        <w:right w:val="none" w:sz="0" w:space="0" w:color="auto"/>
      </w:divBdr>
    </w:div>
    <w:div w:id="1101798902">
      <w:bodyDiv w:val="1"/>
      <w:marLeft w:val="0"/>
      <w:marRight w:val="0"/>
      <w:marTop w:val="0"/>
      <w:marBottom w:val="0"/>
      <w:divBdr>
        <w:top w:val="none" w:sz="0" w:space="0" w:color="auto"/>
        <w:left w:val="none" w:sz="0" w:space="0" w:color="auto"/>
        <w:bottom w:val="none" w:sz="0" w:space="0" w:color="auto"/>
        <w:right w:val="none" w:sz="0" w:space="0" w:color="auto"/>
      </w:divBdr>
    </w:div>
    <w:div w:id="1178665060">
      <w:bodyDiv w:val="1"/>
      <w:marLeft w:val="0"/>
      <w:marRight w:val="0"/>
      <w:marTop w:val="0"/>
      <w:marBottom w:val="0"/>
      <w:divBdr>
        <w:top w:val="none" w:sz="0" w:space="0" w:color="auto"/>
        <w:left w:val="none" w:sz="0" w:space="0" w:color="auto"/>
        <w:bottom w:val="none" w:sz="0" w:space="0" w:color="auto"/>
        <w:right w:val="none" w:sz="0" w:space="0" w:color="auto"/>
      </w:divBdr>
    </w:div>
    <w:div w:id="1182739338">
      <w:bodyDiv w:val="1"/>
      <w:marLeft w:val="0"/>
      <w:marRight w:val="0"/>
      <w:marTop w:val="0"/>
      <w:marBottom w:val="0"/>
      <w:divBdr>
        <w:top w:val="none" w:sz="0" w:space="0" w:color="auto"/>
        <w:left w:val="none" w:sz="0" w:space="0" w:color="auto"/>
        <w:bottom w:val="none" w:sz="0" w:space="0" w:color="auto"/>
        <w:right w:val="none" w:sz="0" w:space="0" w:color="auto"/>
      </w:divBdr>
    </w:div>
    <w:div w:id="1235622959">
      <w:bodyDiv w:val="1"/>
      <w:marLeft w:val="0"/>
      <w:marRight w:val="0"/>
      <w:marTop w:val="0"/>
      <w:marBottom w:val="0"/>
      <w:divBdr>
        <w:top w:val="none" w:sz="0" w:space="0" w:color="auto"/>
        <w:left w:val="none" w:sz="0" w:space="0" w:color="auto"/>
        <w:bottom w:val="none" w:sz="0" w:space="0" w:color="auto"/>
        <w:right w:val="none" w:sz="0" w:space="0" w:color="auto"/>
      </w:divBdr>
    </w:div>
    <w:div w:id="1240286218">
      <w:bodyDiv w:val="1"/>
      <w:marLeft w:val="0"/>
      <w:marRight w:val="0"/>
      <w:marTop w:val="0"/>
      <w:marBottom w:val="0"/>
      <w:divBdr>
        <w:top w:val="none" w:sz="0" w:space="0" w:color="auto"/>
        <w:left w:val="none" w:sz="0" w:space="0" w:color="auto"/>
        <w:bottom w:val="none" w:sz="0" w:space="0" w:color="auto"/>
        <w:right w:val="none" w:sz="0" w:space="0" w:color="auto"/>
      </w:divBdr>
    </w:div>
    <w:div w:id="1250624930">
      <w:bodyDiv w:val="1"/>
      <w:marLeft w:val="0"/>
      <w:marRight w:val="0"/>
      <w:marTop w:val="0"/>
      <w:marBottom w:val="0"/>
      <w:divBdr>
        <w:top w:val="none" w:sz="0" w:space="0" w:color="auto"/>
        <w:left w:val="none" w:sz="0" w:space="0" w:color="auto"/>
        <w:bottom w:val="none" w:sz="0" w:space="0" w:color="auto"/>
        <w:right w:val="none" w:sz="0" w:space="0" w:color="auto"/>
      </w:divBdr>
    </w:div>
    <w:div w:id="1259172196">
      <w:bodyDiv w:val="1"/>
      <w:marLeft w:val="0"/>
      <w:marRight w:val="0"/>
      <w:marTop w:val="0"/>
      <w:marBottom w:val="0"/>
      <w:divBdr>
        <w:top w:val="none" w:sz="0" w:space="0" w:color="auto"/>
        <w:left w:val="none" w:sz="0" w:space="0" w:color="auto"/>
        <w:bottom w:val="none" w:sz="0" w:space="0" w:color="auto"/>
        <w:right w:val="none" w:sz="0" w:space="0" w:color="auto"/>
      </w:divBdr>
    </w:div>
    <w:div w:id="1262761430">
      <w:bodyDiv w:val="1"/>
      <w:marLeft w:val="0"/>
      <w:marRight w:val="0"/>
      <w:marTop w:val="0"/>
      <w:marBottom w:val="0"/>
      <w:divBdr>
        <w:top w:val="none" w:sz="0" w:space="0" w:color="auto"/>
        <w:left w:val="none" w:sz="0" w:space="0" w:color="auto"/>
        <w:bottom w:val="none" w:sz="0" w:space="0" w:color="auto"/>
        <w:right w:val="none" w:sz="0" w:space="0" w:color="auto"/>
      </w:divBdr>
    </w:div>
    <w:div w:id="1267346299">
      <w:bodyDiv w:val="1"/>
      <w:marLeft w:val="0"/>
      <w:marRight w:val="0"/>
      <w:marTop w:val="0"/>
      <w:marBottom w:val="0"/>
      <w:divBdr>
        <w:top w:val="none" w:sz="0" w:space="0" w:color="auto"/>
        <w:left w:val="none" w:sz="0" w:space="0" w:color="auto"/>
        <w:bottom w:val="none" w:sz="0" w:space="0" w:color="auto"/>
        <w:right w:val="none" w:sz="0" w:space="0" w:color="auto"/>
      </w:divBdr>
    </w:div>
    <w:div w:id="1277756190">
      <w:bodyDiv w:val="1"/>
      <w:marLeft w:val="0"/>
      <w:marRight w:val="0"/>
      <w:marTop w:val="0"/>
      <w:marBottom w:val="0"/>
      <w:divBdr>
        <w:top w:val="none" w:sz="0" w:space="0" w:color="auto"/>
        <w:left w:val="none" w:sz="0" w:space="0" w:color="auto"/>
        <w:bottom w:val="none" w:sz="0" w:space="0" w:color="auto"/>
        <w:right w:val="none" w:sz="0" w:space="0" w:color="auto"/>
      </w:divBdr>
    </w:div>
    <w:div w:id="1285575075">
      <w:bodyDiv w:val="1"/>
      <w:marLeft w:val="0"/>
      <w:marRight w:val="0"/>
      <w:marTop w:val="0"/>
      <w:marBottom w:val="0"/>
      <w:divBdr>
        <w:top w:val="none" w:sz="0" w:space="0" w:color="auto"/>
        <w:left w:val="none" w:sz="0" w:space="0" w:color="auto"/>
        <w:bottom w:val="none" w:sz="0" w:space="0" w:color="auto"/>
        <w:right w:val="none" w:sz="0" w:space="0" w:color="auto"/>
      </w:divBdr>
    </w:div>
    <w:div w:id="1325739404">
      <w:bodyDiv w:val="1"/>
      <w:marLeft w:val="0"/>
      <w:marRight w:val="0"/>
      <w:marTop w:val="0"/>
      <w:marBottom w:val="0"/>
      <w:divBdr>
        <w:top w:val="none" w:sz="0" w:space="0" w:color="auto"/>
        <w:left w:val="none" w:sz="0" w:space="0" w:color="auto"/>
        <w:bottom w:val="none" w:sz="0" w:space="0" w:color="auto"/>
        <w:right w:val="none" w:sz="0" w:space="0" w:color="auto"/>
      </w:divBdr>
    </w:div>
    <w:div w:id="1342661702">
      <w:bodyDiv w:val="1"/>
      <w:marLeft w:val="0"/>
      <w:marRight w:val="0"/>
      <w:marTop w:val="0"/>
      <w:marBottom w:val="0"/>
      <w:divBdr>
        <w:top w:val="none" w:sz="0" w:space="0" w:color="auto"/>
        <w:left w:val="none" w:sz="0" w:space="0" w:color="auto"/>
        <w:bottom w:val="none" w:sz="0" w:space="0" w:color="auto"/>
        <w:right w:val="none" w:sz="0" w:space="0" w:color="auto"/>
      </w:divBdr>
    </w:div>
    <w:div w:id="1342901756">
      <w:bodyDiv w:val="1"/>
      <w:marLeft w:val="0"/>
      <w:marRight w:val="0"/>
      <w:marTop w:val="0"/>
      <w:marBottom w:val="0"/>
      <w:divBdr>
        <w:top w:val="none" w:sz="0" w:space="0" w:color="auto"/>
        <w:left w:val="none" w:sz="0" w:space="0" w:color="auto"/>
        <w:bottom w:val="none" w:sz="0" w:space="0" w:color="auto"/>
        <w:right w:val="none" w:sz="0" w:space="0" w:color="auto"/>
      </w:divBdr>
    </w:div>
    <w:div w:id="1379861374">
      <w:bodyDiv w:val="1"/>
      <w:marLeft w:val="0"/>
      <w:marRight w:val="0"/>
      <w:marTop w:val="0"/>
      <w:marBottom w:val="0"/>
      <w:divBdr>
        <w:top w:val="none" w:sz="0" w:space="0" w:color="auto"/>
        <w:left w:val="none" w:sz="0" w:space="0" w:color="auto"/>
        <w:bottom w:val="none" w:sz="0" w:space="0" w:color="auto"/>
        <w:right w:val="none" w:sz="0" w:space="0" w:color="auto"/>
      </w:divBdr>
    </w:div>
    <w:div w:id="1415711755">
      <w:bodyDiv w:val="1"/>
      <w:marLeft w:val="0"/>
      <w:marRight w:val="0"/>
      <w:marTop w:val="0"/>
      <w:marBottom w:val="0"/>
      <w:divBdr>
        <w:top w:val="none" w:sz="0" w:space="0" w:color="auto"/>
        <w:left w:val="none" w:sz="0" w:space="0" w:color="auto"/>
        <w:bottom w:val="none" w:sz="0" w:space="0" w:color="auto"/>
        <w:right w:val="none" w:sz="0" w:space="0" w:color="auto"/>
      </w:divBdr>
    </w:div>
    <w:div w:id="1488739197">
      <w:bodyDiv w:val="1"/>
      <w:marLeft w:val="0"/>
      <w:marRight w:val="0"/>
      <w:marTop w:val="0"/>
      <w:marBottom w:val="0"/>
      <w:divBdr>
        <w:top w:val="none" w:sz="0" w:space="0" w:color="auto"/>
        <w:left w:val="none" w:sz="0" w:space="0" w:color="auto"/>
        <w:bottom w:val="none" w:sz="0" w:space="0" w:color="auto"/>
        <w:right w:val="none" w:sz="0" w:space="0" w:color="auto"/>
      </w:divBdr>
    </w:div>
    <w:div w:id="1518082366">
      <w:bodyDiv w:val="1"/>
      <w:marLeft w:val="0"/>
      <w:marRight w:val="0"/>
      <w:marTop w:val="0"/>
      <w:marBottom w:val="0"/>
      <w:divBdr>
        <w:top w:val="none" w:sz="0" w:space="0" w:color="auto"/>
        <w:left w:val="none" w:sz="0" w:space="0" w:color="auto"/>
        <w:bottom w:val="none" w:sz="0" w:space="0" w:color="auto"/>
        <w:right w:val="none" w:sz="0" w:space="0" w:color="auto"/>
      </w:divBdr>
    </w:div>
    <w:div w:id="1550193112">
      <w:bodyDiv w:val="1"/>
      <w:marLeft w:val="0"/>
      <w:marRight w:val="0"/>
      <w:marTop w:val="0"/>
      <w:marBottom w:val="0"/>
      <w:divBdr>
        <w:top w:val="none" w:sz="0" w:space="0" w:color="auto"/>
        <w:left w:val="none" w:sz="0" w:space="0" w:color="auto"/>
        <w:bottom w:val="none" w:sz="0" w:space="0" w:color="auto"/>
        <w:right w:val="none" w:sz="0" w:space="0" w:color="auto"/>
      </w:divBdr>
    </w:div>
    <w:div w:id="1559633638">
      <w:bodyDiv w:val="1"/>
      <w:marLeft w:val="0"/>
      <w:marRight w:val="0"/>
      <w:marTop w:val="0"/>
      <w:marBottom w:val="0"/>
      <w:divBdr>
        <w:top w:val="none" w:sz="0" w:space="0" w:color="auto"/>
        <w:left w:val="none" w:sz="0" w:space="0" w:color="auto"/>
        <w:bottom w:val="none" w:sz="0" w:space="0" w:color="auto"/>
        <w:right w:val="none" w:sz="0" w:space="0" w:color="auto"/>
      </w:divBdr>
    </w:div>
    <w:div w:id="1585799352">
      <w:bodyDiv w:val="1"/>
      <w:marLeft w:val="0"/>
      <w:marRight w:val="0"/>
      <w:marTop w:val="0"/>
      <w:marBottom w:val="0"/>
      <w:divBdr>
        <w:top w:val="none" w:sz="0" w:space="0" w:color="auto"/>
        <w:left w:val="none" w:sz="0" w:space="0" w:color="auto"/>
        <w:bottom w:val="none" w:sz="0" w:space="0" w:color="auto"/>
        <w:right w:val="none" w:sz="0" w:space="0" w:color="auto"/>
      </w:divBdr>
    </w:div>
    <w:div w:id="1606226528">
      <w:bodyDiv w:val="1"/>
      <w:marLeft w:val="0"/>
      <w:marRight w:val="0"/>
      <w:marTop w:val="0"/>
      <w:marBottom w:val="0"/>
      <w:divBdr>
        <w:top w:val="none" w:sz="0" w:space="0" w:color="auto"/>
        <w:left w:val="none" w:sz="0" w:space="0" w:color="auto"/>
        <w:bottom w:val="none" w:sz="0" w:space="0" w:color="auto"/>
        <w:right w:val="none" w:sz="0" w:space="0" w:color="auto"/>
      </w:divBdr>
    </w:div>
    <w:div w:id="1636836453">
      <w:bodyDiv w:val="1"/>
      <w:marLeft w:val="0"/>
      <w:marRight w:val="0"/>
      <w:marTop w:val="0"/>
      <w:marBottom w:val="0"/>
      <w:divBdr>
        <w:top w:val="none" w:sz="0" w:space="0" w:color="auto"/>
        <w:left w:val="none" w:sz="0" w:space="0" w:color="auto"/>
        <w:bottom w:val="none" w:sz="0" w:space="0" w:color="auto"/>
        <w:right w:val="none" w:sz="0" w:space="0" w:color="auto"/>
      </w:divBdr>
    </w:div>
    <w:div w:id="1644892960">
      <w:bodyDiv w:val="1"/>
      <w:marLeft w:val="0"/>
      <w:marRight w:val="0"/>
      <w:marTop w:val="0"/>
      <w:marBottom w:val="0"/>
      <w:divBdr>
        <w:top w:val="none" w:sz="0" w:space="0" w:color="auto"/>
        <w:left w:val="none" w:sz="0" w:space="0" w:color="auto"/>
        <w:bottom w:val="none" w:sz="0" w:space="0" w:color="auto"/>
        <w:right w:val="none" w:sz="0" w:space="0" w:color="auto"/>
      </w:divBdr>
    </w:div>
    <w:div w:id="1700546753">
      <w:bodyDiv w:val="1"/>
      <w:marLeft w:val="0"/>
      <w:marRight w:val="0"/>
      <w:marTop w:val="0"/>
      <w:marBottom w:val="0"/>
      <w:divBdr>
        <w:top w:val="none" w:sz="0" w:space="0" w:color="auto"/>
        <w:left w:val="none" w:sz="0" w:space="0" w:color="auto"/>
        <w:bottom w:val="none" w:sz="0" w:space="0" w:color="auto"/>
        <w:right w:val="none" w:sz="0" w:space="0" w:color="auto"/>
      </w:divBdr>
    </w:div>
    <w:div w:id="1700861150">
      <w:bodyDiv w:val="1"/>
      <w:marLeft w:val="0"/>
      <w:marRight w:val="0"/>
      <w:marTop w:val="0"/>
      <w:marBottom w:val="0"/>
      <w:divBdr>
        <w:top w:val="none" w:sz="0" w:space="0" w:color="auto"/>
        <w:left w:val="none" w:sz="0" w:space="0" w:color="auto"/>
        <w:bottom w:val="none" w:sz="0" w:space="0" w:color="auto"/>
        <w:right w:val="none" w:sz="0" w:space="0" w:color="auto"/>
      </w:divBdr>
    </w:div>
    <w:div w:id="1735926830">
      <w:bodyDiv w:val="1"/>
      <w:marLeft w:val="0"/>
      <w:marRight w:val="0"/>
      <w:marTop w:val="0"/>
      <w:marBottom w:val="0"/>
      <w:divBdr>
        <w:top w:val="none" w:sz="0" w:space="0" w:color="auto"/>
        <w:left w:val="none" w:sz="0" w:space="0" w:color="auto"/>
        <w:bottom w:val="none" w:sz="0" w:space="0" w:color="auto"/>
        <w:right w:val="none" w:sz="0" w:space="0" w:color="auto"/>
      </w:divBdr>
    </w:div>
    <w:div w:id="1862738323">
      <w:bodyDiv w:val="1"/>
      <w:marLeft w:val="0"/>
      <w:marRight w:val="0"/>
      <w:marTop w:val="0"/>
      <w:marBottom w:val="0"/>
      <w:divBdr>
        <w:top w:val="none" w:sz="0" w:space="0" w:color="auto"/>
        <w:left w:val="none" w:sz="0" w:space="0" w:color="auto"/>
        <w:bottom w:val="none" w:sz="0" w:space="0" w:color="auto"/>
        <w:right w:val="none" w:sz="0" w:space="0" w:color="auto"/>
      </w:divBdr>
    </w:div>
    <w:div w:id="1866288916">
      <w:bodyDiv w:val="1"/>
      <w:marLeft w:val="0"/>
      <w:marRight w:val="0"/>
      <w:marTop w:val="0"/>
      <w:marBottom w:val="0"/>
      <w:divBdr>
        <w:top w:val="none" w:sz="0" w:space="0" w:color="auto"/>
        <w:left w:val="none" w:sz="0" w:space="0" w:color="auto"/>
        <w:bottom w:val="none" w:sz="0" w:space="0" w:color="auto"/>
        <w:right w:val="none" w:sz="0" w:space="0" w:color="auto"/>
      </w:divBdr>
    </w:div>
    <w:div w:id="1898205853">
      <w:bodyDiv w:val="1"/>
      <w:marLeft w:val="0"/>
      <w:marRight w:val="0"/>
      <w:marTop w:val="0"/>
      <w:marBottom w:val="0"/>
      <w:divBdr>
        <w:top w:val="none" w:sz="0" w:space="0" w:color="auto"/>
        <w:left w:val="none" w:sz="0" w:space="0" w:color="auto"/>
        <w:bottom w:val="none" w:sz="0" w:space="0" w:color="auto"/>
        <w:right w:val="none" w:sz="0" w:space="0" w:color="auto"/>
      </w:divBdr>
    </w:div>
    <w:div w:id="1983002391">
      <w:bodyDiv w:val="1"/>
      <w:marLeft w:val="0"/>
      <w:marRight w:val="0"/>
      <w:marTop w:val="0"/>
      <w:marBottom w:val="0"/>
      <w:divBdr>
        <w:top w:val="none" w:sz="0" w:space="0" w:color="auto"/>
        <w:left w:val="none" w:sz="0" w:space="0" w:color="auto"/>
        <w:bottom w:val="none" w:sz="0" w:space="0" w:color="auto"/>
        <w:right w:val="none" w:sz="0" w:space="0" w:color="auto"/>
      </w:divBdr>
    </w:div>
    <w:div w:id="1986932302">
      <w:bodyDiv w:val="1"/>
      <w:marLeft w:val="0"/>
      <w:marRight w:val="0"/>
      <w:marTop w:val="0"/>
      <w:marBottom w:val="0"/>
      <w:divBdr>
        <w:top w:val="none" w:sz="0" w:space="0" w:color="auto"/>
        <w:left w:val="none" w:sz="0" w:space="0" w:color="auto"/>
        <w:bottom w:val="none" w:sz="0" w:space="0" w:color="auto"/>
        <w:right w:val="none" w:sz="0" w:space="0" w:color="auto"/>
      </w:divBdr>
    </w:div>
    <w:div w:id="1993754435">
      <w:bodyDiv w:val="1"/>
      <w:marLeft w:val="0"/>
      <w:marRight w:val="0"/>
      <w:marTop w:val="0"/>
      <w:marBottom w:val="0"/>
      <w:divBdr>
        <w:top w:val="none" w:sz="0" w:space="0" w:color="auto"/>
        <w:left w:val="none" w:sz="0" w:space="0" w:color="auto"/>
        <w:bottom w:val="none" w:sz="0" w:space="0" w:color="auto"/>
        <w:right w:val="none" w:sz="0" w:space="0" w:color="auto"/>
      </w:divBdr>
    </w:div>
    <w:div w:id="2029987839">
      <w:bodyDiv w:val="1"/>
      <w:marLeft w:val="0"/>
      <w:marRight w:val="0"/>
      <w:marTop w:val="0"/>
      <w:marBottom w:val="0"/>
      <w:divBdr>
        <w:top w:val="none" w:sz="0" w:space="0" w:color="auto"/>
        <w:left w:val="none" w:sz="0" w:space="0" w:color="auto"/>
        <w:bottom w:val="none" w:sz="0" w:space="0" w:color="auto"/>
        <w:right w:val="none" w:sz="0" w:space="0" w:color="auto"/>
      </w:divBdr>
    </w:div>
    <w:div w:id="2030449307">
      <w:bodyDiv w:val="1"/>
      <w:marLeft w:val="0"/>
      <w:marRight w:val="0"/>
      <w:marTop w:val="0"/>
      <w:marBottom w:val="0"/>
      <w:divBdr>
        <w:top w:val="none" w:sz="0" w:space="0" w:color="auto"/>
        <w:left w:val="none" w:sz="0" w:space="0" w:color="auto"/>
        <w:bottom w:val="none" w:sz="0" w:space="0" w:color="auto"/>
        <w:right w:val="none" w:sz="0" w:space="0" w:color="auto"/>
      </w:divBdr>
    </w:div>
    <w:div w:id="2031370308">
      <w:bodyDiv w:val="1"/>
      <w:marLeft w:val="0"/>
      <w:marRight w:val="0"/>
      <w:marTop w:val="0"/>
      <w:marBottom w:val="0"/>
      <w:divBdr>
        <w:top w:val="none" w:sz="0" w:space="0" w:color="auto"/>
        <w:left w:val="none" w:sz="0" w:space="0" w:color="auto"/>
        <w:bottom w:val="none" w:sz="0" w:space="0" w:color="auto"/>
        <w:right w:val="none" w:sz="0" w:space="0" w:color="auto"/>
      </w:divBdr>
    </w:div>
    <w:div w:id="2055765966">
      <w:bodyDiv w:val="1"/>
      <w:marLeft w:val="0"/>
      <w:marRight w:val="0"/>
      <w:marTop w:val="0"/>
      <w:marBottom w:val="0"/>
      <w:divBdr>
        <w:top w:val="none" w:sz="0" w:space="0" w:color="auto"/>
        <w:left w:val="none" w:sz="0" w:space="0" w:color="auto"/>
        <w:bottom w:val="none" w:sz="0" w:space="0" w:color="auto"/>
        <w:right w:val="none" w:sz="0" w:space="0" w:color="auto"/>
      </w:divBdr>
    </w:div>
    <w:div w:id="2057266597">
      <w:bodyDiv w:val="1"/>
      <w:marLeft w:val="0"/>
      <w:marRight w:val="0"/>
      <w:marTop w:val="0"/>
      <w:marBottom w:val="0"/>
      <w:divBdr>
        <w:top w:val="none" w:sz="0" w:space="0" w:color="auto"/>
        <w:left w:val="none" w:sz="0" w:space="0" w:color="auto"/>
        <w:bottom w:val="none" w:sz="0" w:space="0" w:color="auto"/>
        <w:right w:val="none" w:sz="0" w:space="0" w:color="auto"/>
      </w:divBdr>
    </w:div>
    <w:div w:id="2075926192">
      <w:bodyDiv w:val="1"/>
      <w:marLeft w:val="0"/>
      <w:marRight w:val="0"/>
      <w:marTop w:val="0"/>
      <w:marBottom w:val="0"/>
      <w:divBdr>
        <w:top w:val="none" w:sz="0" w:space="0" w:color="auto"/>
        <w:left w:val="none" w:sz="0" w:space="0" w:color="auto"/>
        <w:bottom w:val="none" w:sz="0" w:space="0" w:color="auto"/>
        <w:right w:val="none" w:sz="0" w:space="0" w:color="auto"/>
      </w:divBdr>
    </w:div>
    <w:div w:id="2101363982">
      <w:bodyDiv w:val="1"/>
      <w:marLeft w:val="0"/>
      <w:marRight w:val="0"/>
      <w:marTop w:val="0"/>
      <w:marBottom w:val="0"/>
      <w:divBdr>
        <w:top w:val="none" w:sz="0" w:space="0" w:color="auto"/>
        <w:left w:val="none" w:sz="0" w:space="0" w:color="auto"/>
        <w:bottom w:val="none" w:sz="0" w:space="0" w:color="auto"/>
        <w:right w:val="none" w:sz="0" w:space="0" w:color="auto"/>
      </w:divBdr>
    </w:div>
    <w:div w:id="2117558930">
      <w:bodyDiv w:val="1"/>
      <w:marLeft w:val="0"/>
      <w:marRight w:val="0"/>
      <w:marTop w:val="0"/>
      <w:marBottom w:val="0"/>
      <w:divBdr>
        <w:top w:val="none" w:sz="0" w:space="0" w:color="auto"/>
        <w:left w:val="none" w:sz="0" w:space="0" w:color="auto"/>
        <w:bottom w:val="none" w:sz="0" w:space="0" w:color="auto"/>
        <w:right w:val="none" w:sz="0" w:space="0" w:color="auto"/>
      </w:divBdr>
    </w:div>
    <w:div w:id="21258098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svenkatarao.rs@andhrauniversity.edu.in" TargetMode="Externa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1.jpeg"/><Relationship Id="rId7" Type="http://schemas.openxmlformats.org/officeDocument/2006/relationships/image" Target="media/image1.jpeg"/><Relationship Id="rId12" Type="http://schemas.openxmlformats.org/officeDocument/2006/relationships/image" Target="media/image2.jpe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image" Target="media/image14.png"/><Relationship Id="rId5" Type="http://schemas.openxmlformats.org/officeDocument/2006/relationships/footnotes" Target="footnotes.xml"/><Relationship Id="rId15" Type="http://schemas.openxmlformats.org/officeDocument/2006/relationships/image" Target="media/image5.jpeg"/><Relationship Id="rId23" Type="http://schemas.openxmlformats.org/officeDocument/2006/relationships/image" Target="media/image13.png"/><Relationship Id="rId10" Type="http://schemas.openxmlformats.org/officeDocument/2006/relationships/header" Target="header1.xml"/><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yperlink" Target="mailto:prof.bprajna@andhrauniversity.edu.in" TargetMode="External"/><Relationship Id="rId14" Type="http://schemas.openxmlformats.org/officeDocument/2006/relationships/image" Target="media/image4.jpeg"/><Relationship Id="rId22" Type="http://schemas.openxmlformats.org/officeDocument/2006/relationships/image" Target="media/image12.png"/></Relationships>
</file>

<file path=word/_rels/footer1.xml.rels><?xml version="1.0" encoding="UTF-8" standalone="yes"?>
<Relationships xmlns="http://schemas.openxmlformats.org/package/2006/relationships"><Relationship Id="rId2" Type="http://schemas.openxmlformats.org/officeDocument/2006/relationships/hyperlink" Target="https://doi.org/10.54216/JCIM.160103" TargetMode="External"/><Relationship Id="rId1" Type="http://schemas.openxmlformats.org/officeDocument/2006/relationships/hyperlink" Target="https://doi.org/10.54216/JCIM.16010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29</Pages>
  <Words>14077</Words>
  <Characters>80244</Characters>
  <Application>Microsoft Office Word</Application>
  <DocSecurity>0</DocSecurity>
  <Lines>668</Lines>
  <Paragraphs>188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evremanes97@gmail.com;songavenkat@gmail.com</dc:creator>
  <cp:lastModifiedBy>Sowmya Bvbsn</cp:lastModifiedBy>
  <cp:revision>2</cp:revision>
  <dcterms:created xsi:type="dcterms:W3CDTF">2025-03-28T06:05:00Z</dcterms:created>
  <dcterms:modified xsi:type="dcterms:W3CDTF">2025-03-28T06:05:00Z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2025-02-17T00:00:00Z</vt:filetime>
  </property>
  <property fmtid="{D5CDD505-2E9C-101B-9397-08002B2CF9AE}" pid="3" name="Creator">
    <vt:lpwstr>Microsoft® Word 2016</vt:lpwstr>
  </property>
  <property fmtid="{D5CDD505-2E9C-101B-9397-08002B2CF9AE}" pid="4" name="LastSaved">
    <vt:filetime>2025-03-25T00:00:00Z</vt:filetime>
  </property>
  <property fmtid="{D5CDD505-2E9C-101B-9397-08002B2CF9AE}" pid="5" name="Producer">
    <vt:lpwstr>Microsoft® Word 2016</vt:lpwstr>
  </property>
</Properties>
</file>