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Phase 6: User Interface Development – Replastix Innovation</w:t>
      </w:r>
    </w:p>
    <w:p>
      <w:r>
        <w:pict>
          <v:rect style="width:0;height:1.5pt" o:hralign="center" o:hrstd="t" o:hr="t"/>
        </w:pict>
      </w:r>
    </w:p>
    <w:bookmarkStart w:id="20" w:name="lightning-app-builder"/>
    <w:p>
      <w:pPr>
        <w:pStyle w:val="Heading2"/>
      </w:pPr>
      <w:r>
        <w:t xml:space="preserve">1. Lightning App Builder</w:t>
      </w:r>
    </w:p>
    <w:p>
      <w:pPr>
        <w:pStyle w:val="Compact"/>
        <w:numPr>
          <w:ilvl w:val="0"/>
          <w:numId w:val="1001"/>
        </w:numPr>
      </w:pPr>
      <w:r>
        <w:t xml:space="preserve">Salesforce tool to</w:t>
      </w:r>
      <w:r>
        <w:t xml:space="preserve"> </w:t>
      </w:r>
      <w:r>
        <w:rPr>
          <w:b/>
          <w:bCs/>
        </w:rPr>
        <w:t xml:space="preserve">create custom pages</w:t>
      </w:r>
      <w:r>
        <w:t xml:space="preserve"> </w:t>
      </w:r>
      <w:r>
        <w:t xml:space="preserve">for apps without code.</w:t>
      </w:r>
    </w:p>
    <w:p>
      <w:pPr>
        <w:pStyle w:val="Compact"/>
        <w:numPr>
          <w:ilvl w:val="0"/>
          <w:numId w:val="1001"/>
        </w:numPr>
      </w:pPr>
      <w:r>
        <w:t xml:space="preserve">Allows dragging and dropping components to build responsive UI.</w:t>
      </w:r>
    </w:p>
    <w:p>
      <w:pPr>
        <w:pStyle w:val="Compact"/>
        <w:numPr>
          <w:ilvl w:val="0"/>
          <w:numId w:val="1001"/>
        </w:numPr>
      </w:pPr>
      <w:r>
        <w:t xml:space="preserve">Example: Replastix Management app can have a</w:t>
      </w:r>
      <w:r>
        <w:t xml:space="preserve"> </w:t>
      </w:r>
      <w:r>
        <w:rPr>
          <w:b/>
          <w:bCs/>
        </w:rPr>
        <w:t xml:space="preserve">Plastic Waste Dashboard</w:t>
      </w:r>
      <w:r>
        <w:t xml:space="preserve"> </w:t>
      </w:r>
      <w:r>
        <w:t xml:space="preserve">and related lists on one page.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Screenshot placeholder:</w:t>
      </w:r>
      <w:r>
        <w:t xml:space="preserve"> </w:t>
      </w:r>
      <w:r>
        <w:t xml:space="preserve">Lightning App Builder workspace</w:t>
      </w:r>
    </w:p>
    <w:bookmarkEnd w:id="20"/>
    <w:bookmarkStart w:id="21" w:name="record-pages"/>
    <w:p>
      <w:pPr>
        <w:pStyle w:val="Heading2"/>
      </w:pPr>
      <w:r>
        <w:t xml:space="preserve">2. Record Pages</w:t>
      </w:r>
    </w:p>
    <w:p>
      <w:pPr>
        <w:pStyle w:val="Compact"/>
        <w:numPr>
          <w:ilvl w:val="0"/>
          <w:numId w:val="1002"/>
        </w:numPr>
      </w:pPr>
      <w:r>
        <w:t xml:space="preserve">Custom layout for</w:t>
      </w:r>
      <w:r>
        <w:t xml:space="preserve"> </w:t>
      </w:r>
      <w:r>
        <w:rPr>
          <w:b/>
          <w:bCs/>
        </w:rPr>
        <w:t xml:space="preserve">object records</w:t>
      </w:r>
      <w:r>
        <w:t xml:space="preserve"> </w:t>
      </w:r>
      <w:r>
        <w:t xml:space="preserve">(Plastic Waste, Recycled Product, Order).</w:t>
      </w:r>
    </w:p>
    <w:p>
      <w:pPr>
        <w:pStyle w:val="Compact"/>
        <w:numPr>
          <w:ilvl w:val="0"/>
          <w:numId w:val="1002"/>
        </w:numPr>
      </w:pPr>
      <w:r>
        <w:t xml:space="preserve">Includes sections like</w:t>
      </w:r>
      <w:r>
        <w:t xml:space="preserve"> </w:t>
      </w:r>
      <w:r>
        <w:rPr>
          <w:b/>
          <w:bCs/>
        </w:rPr>
        <w:t xml:space="preserve">Highlights Panel</w:t>
      </w:r>
      <w:r>
        <w:t xml:space="preserve">,</w:t>
      </w:r>
      <w:r>
        <w:t xml:space="preserve"> </w:t>
      </w:r>
      <w:r>
        <w:rPr>
          <w:b/>
          <w:bCs/>
        </w:rPr>
        <w:t xml:space="preserve">Related Lists</w:t>
      </w:r>
      <w:r>
        <w:t xml:space="preserve">,</w:t>
      </w:r>
      <w:r>
        <w:t xml:space="preserve"> </w:t>
      </w:r>
      <w:r>
        <w:rPr>
          <w:b/>
          <w:bCs/>
        </w:rPr>
        <w:t xml:space="preserve">Tabs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Allows</w:t>
      </w:r>
      <w:r>
        <w:t xml:space="preserve"> </w:t>
      </w:r>
      <w:r>
        <w:rPr>
          <w:b/>
          <w:bCs/>
        </w:rPr>
        <w:t xml:space="preserve">different pages for desktop and mobile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Screenshot placeholder:</w:t>
      </w:r>
      <w:r>
        <w:t xml:space="preserve"> </w:t>
      </w:r>
      <w:r>
        <w:t xml:space="preserve">Plastic Waste record page</w:t>
      </w:r>
    </w:p>
    <w:bookmarkEnd w:id="21"/>
    <w:bookmarkStart w:id="22" w:name="tabs"/>
    <w:p>
      <w:pPr>
        <w:pStyle w:val="Heading2"/>
      </w:pPr>
      <w:r>
        <w:t xml:space="preserve">3. Tabs</w:t>
      </w:r>
    </w:p>
    <w:p>
      <w:pPr>
        <w:pStyle w:val="Compact"/>
        <w:numPr>
          <w:ilvl w:val="0"/>
          <w:numId w:val="1003"/>
        </w:numPr>
      </w:pPr>
      <w:r>
        <w:t xml:space="preserve">Tabs organize objects in your app for</w:t>
      </w:r>
      <w:r>
        <w:t xml:space="preserve"> </w:t>
      </w:r>
      <w:r>
        <w:rPr>
          <w:b/>
          <w:bCs/>
        </w:rPr>
        <w:t xml:space="preserve">easy navigation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Types: Standard Tabs (Accounts, Contacts), Custom Tabs (Plastic Waste, Recycled Product).</w:t>
      </w:r>
    </w:p>
    <w:p>
      <w:pPr>
        <w:pStyle w:val="Compact"/>
        <w:numPr>
          <w:ilvl w:val="0"/>
          <w:numId w:val="1003"/>
        </w:numPr>
      </w:pPr>
      <w:r>
        <w:t xml:space="preserve">Add Tabs in</w:t>
      </w:r>
      <w:r>
        <w:t xml:space="preserve"> </w:t>
      </w:r>
      <w:r>
        <w:rPr>
          <w:b/>
          <w:bCs/>
        </w:rPr>
        <w:t xml:space="preserve">App Manager → Navigation Items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Screenshot placeholder:</w:t>
      </w:r>
      <w:r>
        <w:t xml:space="preserve"> </w:t>
      </w:r>
      <w:r>
        <w:t xml:space="preserve">App navigation bar with tabs</w:t>
      </w:r>
    </w:p>
    <w:bookmarkEnd w:id="22"/>
    <w:bookmarkStart w:id="23" w:name="home-page-layouts"/>
    <w:p>
      <w:pPr>
        <w:pStyle w:val="Heading2"/>
      </w:pPr>
      <w:r>
        <w:t xml:space="preserve">4. Home Page Layouts</w:t>
      </w:r>
    </w:p>
    <w:p>
      <w:pPr>
        <w:pStyle w:val="Compact"/>
        <w:numPr>
          <w:ilvl w:val="0"/>
          <w:numId w:val="1004"/>
        </w:numPr>
      </w:pPr>
      <w:r>
        <w:t xml:space="preserve">Customize</w:t>
      </w:r>
      <w:r>
        <w:t xml:space="preserve"> </w:t>
      </w:r>
      <w:r>
        <w:rPr>
          <w:b/>
          <w:bCs/>
        </w:rPr>
        <w:t xml:space="preserve">home page</w:t>
      </w:r>
      <w:r>
        <w:t xml:space="preserve"> </w:t>
      </w:r>
      <w:r>
        <w:t xml:space="preserve">with dashboards, recent records, and key metrics.</w:t>
      </w:r>
    </w:p>
    <w:p>
      <w:pPr>
        <w:pStyle w:val="Compact"/>
        <w:numPr>
          <w:ilvl w:val="0"/>
          <w:numId w:val="1004"/>
        </w:numPr>
      </w:pPr>
      <w:r>
        <w:t xml:space="preserve">Example for Replastix:</w:t>
      </w:r>
    </w:p>
    <w:p>
      <w:pPr>
        <w:pStyle w:val="Compact"/>
        <w:numPr>
          <w:ilvl w:val="1"/>
          <w:numId w:val="1005"/>
        </w:numPr>
      </w:pPr>
      <w:r>
        <w:t xml:space="preserve">Total Plastic Waste Collected</w:t>
      </w:r>
    </w:p>
    <w:p>
      <w:pPr>
        <w:pStyle w:val="Compact"/>
        <w:numPr>
          <w:ilvl w:val="1"/>
          <w:numId w:val="1005"/>
        </w:numPr>
      </w:pPr>
      <w:r>
        <w:t xml:space="preserve">Recycled Products Produced</w:t>
      </w:r>
    </w:p>
    <w:p>
      <w:pPr>
        <w:pStyle w:val="Compact"/>
        <w:numPr>
          <w:ilvl w:val="1"/>
          <w:numId w:val="1005"/>
        </w:numPr>
      </w:pPr>
      <w:r>
        <w:t xml:space="preserve">Pending Orders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Screenshot placeholder:</w:t>
      </w:r>
      <w:r>
        <w:t xml:space="preserve"> </w:t>
      </w:r>
      <w:r>
        <w:t xml:space="preserve">Replastix home page layout</w:t>
      </w:r>
    </w:p>
    <w:bookmarkEnd w:id="23"/>
    <w:bookmarkStart w:id="24" w:name="utility-bar"/>
    <w:p>
      <w:pPr>
        <w:pStyle w:val="Heading2"/>
      </w:pPr>
      <w:r>
        <w:t xml:space="preserve">5. Utility Bar</w:t>
      </w:r>
    </w:p>
    <w:p>
      <w:pPr>
        <w:pStyle w:val="Compact"/>
        <w:numPr>
          <w:ilvl w:val="0"/>
          <w:numId w:val="1006"/>
        </w:numPr>
      </w:pPr>
      <w:r>
        <w:t xml:space="preserve">Bottom bar for</w:t>
      </w:r>
      <w:r>
        <w:t xml:space="preserve"> </w:t>
      </w:r>
      <w:r>
        <w:rPr>
          <w:b/>
          <w:bCs/>
        </w:rPr>
        <w:t xml:space="preserve">quick actions</w:t>
      </w:r>
      <w:r>
        <w:t xml:space="preserve"> </w:t>
      </w:r>
      <w:r>
        <w:t xml:space="preserve">like:</w:t>
      </w:r>
    </w:p>
    <w:p>
      <w:pPr>
        <w:pStyle w:val="Compact"/>
        <w:numPr>
          <w:ilvl w:val="1"/>
          <w:numId w:val="1007"/>
        </w:numPr>
      </w:pPr>
      <w:r>
        <w:t xml:space="preserve">Create New Record</w:t>
      </w:r>
    </w:p>
    <w:p>
      <w:pPr>
        <w:pStyle w:val="Compact"/>
        <w:numPr>
          <w:ilvl w:val="1"/>
          <w:numId w:val="1007"/>
        </w:numPr>
      </w:pPr>
      <w:r>
        <w:t xml:space="preserve">Search Plastic Waste Batch</w:t>
      </w:r>
    </w:p>
    <w:p>
      <w:pPr>
        <w:pStyle w:val="Compact"/>
        <w:numPr>
          <w:ilvl w:val="1"/>
          <w:numId w:val="1007"/>
        </w:numPr>
      </w:pPr>
      <w:r>
        <w:t xml:space="preserve">Access Reports Dashboard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Setup → App Manager → Utility Bar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Screenshot placeholder:</w:t>
      </w:r>
      <w:r>
        <w:t xml:space="preserve"> </w:t>
      </w:r>
      <w:r>
        <w:t xml:space="preserve">Utility Bar in Lightning app</w:t>
      </w:r>
    </w:p>
    <w:bookmarkEnd w:id="24"/>
    <w:bookmarkStart w:id="25" w:name="lightning-web-components-lwc"/>
    <w:p>
      <w:pPr>
        <w:pStyle w:val="Heading2"/>
      </w:pPr>
      <w:r>
        <w:t xml:space="preserve">6. Lightning Web Components (LWC)</w:t>
      </w:r>
    </w:p>
    <w:p>
      <w:pPr>
        <w:pStyle w:val="Compact"/>
        <w:numPr>
          <w:ilvl w:val="0"/>
          <w:numId w:val="1008"/>
        </w:numPr>
      </w:pPr>
      <w:r>
        <w:t xml:space="preserve">Modern</w:t>
      </w:r>
      <w:r>
        <w:t xml:space="preserve"> </w:t>
      </w:r>
      <w:r>
        <w:rPr>
          <w:b/>
          <w:bCs/>
        </w:rPr>
        <w:t xml:space="preserve">UI framework</w:t>
      </w:r>
      <w:r>
        <w:t xml:space="preserve"> </w:t>
      </w:r>
      <w:r>
        <w:t xml:space="preserve">for Salesforce.</w:t>
      </w:r>
    </w:p>
    <w:p>
      <w:pPr>
        <w:pStyle w:val="Compact"/>
        <w:numPr>
          <w:ilvl w:val="0"/>
          <w:numId w:val="1008"/>
        </w:numPr>
      </w:pPr>
      <w:r>
        <w:t xml:space="preserve">Allows</w:t>
      </w:r>
      <w:r>
        <w:t xml:space="preserve"> </w:t>
      </w:r>
      <w:r>
        <w:rPr>
          <w:b/>
          <w:bCs/>
        </w:rPr>
        <w:t xml:space="preserve">custom components</w:t>
      </w:r>
      <w:r>
        <w:t xml:space="preserve"> </w:t>
      </w:r>
      <w:r>
        <w:t xml:space="preserve">with HTML, JavaScript, and CSS.</w:t>
      </w:r>
    </w:p>
    <w:p>
      <w:pPr>
        <w:pStyle w:val="Compact"/>
        <w:numPr>
          <w:ilvl w:val="0"/>
          <w:numId w:val="1008"/>
        </w:numPr>
      </w:pPr>
      <w:r>
        <w:t xml:space="preserve">Example: Custom table showing Plastic Waste batch status dynamically.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Screenshot placeholder:</w:t>
      </w:r>
      <w:r>
        <w:t xml:space="preserve"> </w:t>
      </w:r>
      <w:r>
        <w:t xml:space="preserve">LWC component preview</w:t>
      </w:r>
    </w:p>
    <w:bookmarkEnd w:id="25"/>
    <w:bookmarkStart w:id="26" w:name="apex-with-lwc"/>
    <w:p>
      <w:pPr>
        <w:pStyle w:val="Heading2"/>
      </w:pPr>
      <w:r>
        <w:t xml:space="preserve">7. Apex with LWC</w:t>
      </w:r>
    </w:p>
    <w:p>
      <w:pPr>
        <w:pStyle w:val="Compact"/>
        <w:numPr>
          <w:ilvl w:val="0"/>
          <w:numId w:val="1009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Apex classes</w:t>
      </w:r>
      <w:r>
        <w:t xml:space="preserve"> </w:t>
      </w:r>
      <w:r>
        <w:t xml:space="preserve">to fetch or update data from Salesforce in LWC.</w:t>
      </w:r>
    </w:p>
    <w:p>
      <w:pPr>
        <w:pStyle w:val="Compact"/>
        <w:numPr>
          <w:ilvl w:val="0"/>
          <w:numId w:val="1009"/>
        </w:numPr>
      </w:pPr>
      <w:r>
        <w:t xml:space="preserve">Example: Fetch Plastic Waste data and display in a custom table.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Code Example (simplified):</w:t>
      </w:r>
    </w:p>
    <w:p>
      <w:pPr>
        <w:pStyle w:val="SourceCode"/>
      </w:pPr>
      <w:r>
        <w:rPr>
          <w:rStyle w:val="VerbatimChar"/>
        </w:rPr>
        <w:t xml:space="preserve">@AuraEnabled</w:t>
      </w:r>
      <w:r>
        <w:br/>
      </w:r>
      <w:r>
        <w:rPr>
          <w:rStyle w:val="VerbatimChar"/>
        </w:rPr>
        <w:t xml:space="preserve">public static List&lt;Plastic_Waste__c&gt; getWasteRecords() {</w:t>
      </w:r>
      <w:r>
        <w:br/>
      </w:r>
      <w:r>
        <w:rPr>
          <w:rStyle w:val="VerbatimChar"/>
        </w:rPr>
        <w:t xml:space="preserve">    return [SELECT Id, Type__c, Weight__c, Status__c FROM Plastic_Waste__c];</w:t>
      </w:r>
      <w:r>
        <w:br/>
      </w:r>
      <w:r>
        <w:rPr>
          <w:rStyle w:val="VerbatimChar"/>
        </w:rPr>
        <w:t xml:space="preserve">}</w:t>
      </w:r>
    </w:p>
    <w:bookmarkEnd w:id="26"/>
    <w:bookmarkStart w:id="27" w:name="events-in-lwc"/>
    <w:p>
      <w:pPr>
        <w:pStyle w:val="Heading2"/>
      </w:pPr>
      <w:r>
        <w:t xml:space="preserve">8. Events in LWC</w:t>
      </w:r>
    </w:p>
    <w:p>
      <w:pPr>
        <w:pStyle w:val="Compact"/>
        <w:numPr>
          <w:ilvl w:val="0"/>
          <w:numId w:val="1010"/>
        </w:numPr>
      </w:pPr>
      <w:r>
        <w:t xml:space="preserve">Components can communicate using</w:t>
      </w:r>
      <w:r>
        <w:t xml:space="preserve"> </w:t>
      </w:r>
      <w:r>
        <w:rPr>
          <w:b/>
          <w:bCs/>
        </w:rPr>
        <w:t xml:space="preserve">Custom Events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Example: Selecting a Plastic Waste batch in one component triggers update in another component.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Screenshot placeholder:</w:t>
      </w:r>
      <w:r>
        <w:t xml:space="preserve"> </w:t>
      </w:r>
      <w:r>
        <w:t xml:space="preserve">Event flow diagram</w:t>
      </w:r>
    </w:p>
    <w:bookmarkEnd w:id="27"/>
    <w:bookmarkStart w:id="28" w:name="wire-adapters"/>
    <w:p>
      <w:pPr>
        <w:pStyle w:val="Heading2"/>
      </w:pPr>
      <w:r>
        <w:t xml:space="preserve">9. Wire Adapters</w:t>
      </w:r>
    </w:p>
    <w:p>
      <w:pPr>
        <w:pStyle w:val="Compact"/>
        <w:numPr>
          <w:ilvl w:val="0"/>
          <w:numId w:val="1011"/>
        </w:numPr>
      </w:pPr>
      <w:r>
        <w:t xml:space="preserve">Fetch Salesforce data</w:t>
      </w:r>
      <w:r>
        <w:t xml:space="preserve"> </w:t>
      </w:r>
      <w:r>
        <w:rPr>
          <w:b/>
          <w:bCs/>
        </w:rPr>
        <w:t xml:space="preserve">reactively</w:t>
      </w:r>
      <w:r>
        <w:t xml:space="preserve"> </w:t>
      </w:r>
      <w:r>
        <w:t xml:space="preserve">in LWC using</w:t>
      </w:r>
      <w:r>
        <w:t xml:space="preserve"> </w:t>
      </w:r>
      <w:r>
        <w:rPr>
          <w:rStyle w:val="VerbatimChar"/>
        </w:rPr>
        <w:t xml:space="preserve">@wire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Example: Display live list of Recycled Products.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Screenshot placeholder:</w:t>
      </w:r>
      <w:r>
        <w:t xml:space="preserve"> </w:t>
      </w:r>
      <w:r>
        <w:t xml:space="preserve">LWC with wired data</w:t>
      </w:r>
    </w:p>
    <w:bookmarkEnd w:id="28"/>
    <w:bookmarkStart w:id="29" w:name="imperative-apex-calls"/>
    <w:p>
      <w:pPr>
        <w:pStyle w:val="Heading2"/>
      </w:pPr>
      <w:r>
        <w:t xml:space="preserve">10. Imperative Apex Calls</w:t>
      </w:r>
    </w:p>
    <w:p>
      <w:pPr>
        <w:pStyle w:val="Compact"/>
        <w:numPr>
          <w:ilvl w:val="0"/>
          <w:numId w:val="1012"/>
        </w:numPr>
      </w:pPr>
      <w:r>
        <w:t xml:space="preserve">Call Apex methods</w:t>
      </w:r>
      <w:r>
        <w:t xml:space="preserve"> </w:t>
      </w:r>
      <w:r>
        <w:rPr>
          <w:b/>
          <w:bCs/>
        </w:rPr>
        <w:t xml:space="preserve">on demand</w:t>
      </w:r>
      <w:r>
        <w:t xml:space="preserve"> </w:t>
      </w:r>
      <w:r>
        <w:t xml:space="preserve">rather than automatically.</w:t>
      </w:r>
    </w:p>
    <w:p>
      <w:pPr>
        <w:pStyle w:val="Compact"/>
        <w:numPr>
          <w:ilvl w:val="0"/>
          <w:numId w:val="1012"/>
        </w:numPr>
      </w:pPr>
      <w:r>
        <w:t xml:space="preserve">Example: Trigger an inventory check when a button is clicked.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Screenshot placeholder:</w:t>
      </w:r>
      <w:r>
        <w:t xml:space="preserve"> </w:t>
      </w:r>
      <w:r>
        <w:t xml:space="preserve">Imperative call button in LWC</w:t>
      </w:r>
    </w:p>
    <w:bookmarkEnd w:id="29"/>
    <w:bookmarkStart w:id="30" w:name="navigation-service"/>
    <w:p>
      <w:pPr>
        <w:pStyle w:val="Heading2"/>
      </w:pPr>
      <w:r>
        <w:t xml:space="preserve">11. Navigation Service</w:t>
      </w:r>
    </w:p>
    <w:p>
      <w:pPr>
        <w:pStyle w:val="Compact"/>
        <w:numPr>
          <w:ilvl w:val="0"/>
          <w:numId w:val="1013"/>
        </w:numPr>
      </w:pPr>
      <w:r>
        <w:t xml:space="preserve">Allows</w:t>
      </w:r>
      <w:r>
        <w:t xml:space="preserve"> </w:t>
      </w:r>
      <w:r>
        <w:rPr>
          <w:b/>
          <w:bCs/>
        </w:rPr>
        <w:t xml:space="preserve">programmatic navigation</w:t>
      </w:r>
      <w:r>
        <w:t xml:space="preserve"> </w:t>
      </w:r>
      <w:r>
        <w:t xml:space="preserve">in LWC.</w:t>
      </w:r>
    </w:p>
    <w:p>
      <w:pPr>
        <w:pStyle w:val="Compact"/>
        <w:numPr>
          <w:ilvl w:val="0"/>
          <w:numId w:val="1013"/>
        </w:numPr>
      </w:pPr>
      <w:r>
        <w:t xml:space="preserve">Example: Navigate to a Plastic Waste record when a row is clicked.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Screenshot placeholder:</w:t>
      </w:r>
      <w:r>
        <w:t xml:space="preserve"> </w:t>
      </w:r>
      <w:r>
        <w:t xml:space="preserve">Navigation service example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Result of Phase 6:</w:t>
      </w:r>
      <w:r>
        <w:t xml:space="preserve"> </w:t>
      </w:r>
      <w:r>
        <w:t xml:space="preserve">- Fully functional, user-friendly UI for Replastix CRM</w:t>
      </w:r>
      <w:r>
        <w:t xml:space="preserve"> </w:t>
      </w:r>
      <w:r>
        <w:t xml:space="preserve">- Lightning pages, tabs, LWC components, and utility bar ready for operations</w:t>
      </w:r>
      <w:r>
        <w:t xml:space="preserve"> </w:t>
      </w:r>
      <w:r>
        <w:t xml:space="preserve">- Components communicate and fetch data dynamically</w:t>
      </w:r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2025-10-16T16:30:44Z</dcterms:created>
  <dcterms:modified xsi:type="dcterms:W3CDTF">2025-10-16T16:30:44Z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