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3BBD86" w14:textId="77777777" w:rsidR="00422A52" w:rsidRDefault="00385E66" w:rsidP="00422A52">
      <w:pPr>
        <w:rPr>
          <w:b/>
          <w:bCs/>
          <w:sz w:val="32"/>
          <w:szCs w:val="32"/>
          <w:u w:val="single"/>
          <w:lang w:val="en-US"/>
        </w:rPr>
      </w:pPr>
      <w:r w:rsidRPr="00385E66">
        <w:rPr>
          <w:b/>
          <w:bCs/>
          <w:sz w:val="32"/>
          <w:szCs w:val="32"/>
          <w:u w:val="single"/>
          <w:lang w:val="en-US"/>
        </w:rPr>
        <w:t>Objective</w:t>
      </w:r>
      <w:r w:rsidR="00422A52">
        <w:rPr>
          <w:b/>
          <w:bCs/>
          <w:sz w:val="32"/>
          <w:szCs w:val="32"/>
          <w:u w:val="single"/>
          <w:lang w:val="en-US"/>
        </w:rPr>
        <w:t>:</w:t>
      </w:r>
    </w:p>
    <w:p w14:paraId="5A505BFB" w14:textId="2A614FB6" w:rsidR="00422A52" w:rsidRPr="00422A52" w:rsidRDefault="00422A52" w:rsidP="00422A52">
      <w:pPr>
        <w:rPr>
          <w:b/>
          <w:bCs/>
          <w:sz w:val="32"/>
          <w:szCs w:val="32"/>
          <w:u w:val="single"/>
        </w:rPr>
      </w:pPr>
      <w:r w:rsidRPr="00422A52">
        <w:rPr>
          <w:rFonts w:ascii="Times New Roman" w:eastAsia="Times New Roman" w:hAnsi="Times New Roman" w:cs="Times New Roman"/>
          <w:color w:val="000000" w:themeColor="text1"/>
          <w:kern w:val="0"/>
          <w:sz w:val="24"/>
          <w:szCs w:val="24"/>
          <w:lang w:eastAsia="en-IN"/>
          <w14:ligatures w14:val="none"/>
        </w:rPr>
        <w:t xml:space="preserve"> </w:t>
      </w:r>
      <w:r w:rsidRPr="00422A52">
        <w:rPr>
          <w:color w:val="000000" w:themeColor="text1"/>
        </w:rPr>
        <w:t>To develop a user-friendly dashboard that visually presents information and data in a clear, organized manner. The dashboard will serve as a real-time monitoring and analysis tool, tailored to a specific use case or operational need. It will be designed to support decision-making by displaying key performance indicators (KPIs), performance metrics, and critical data using visual elements such as charts, graphs, and tables. The dashboard will be applicable across various industries, including business, finance, manufacturing, and healthcare, ensuring flexibility and relevance for diverse operational environments</w:t>
      </w:r>
      <w:r w:rsidRPr="00422A52">
        <w:rPr>
          <w:b/>
          <w:bCs/>
          <w:sz w:val="32"/>
          <w:szCs w:val="32"/>
          <w:u w:val="single"/>
        </w:rPr>
        <w:t>.</w:t>
      </w:r>
    </w:p>
    <w:p w14:paraId="0006D97C" w14:textId="2B95BC30" w:rsidR="00147BBC" w:rsidRPr="00422A52" w:rsidRDefault="00CE2FC7" w:rsidP="00CE2FC7">
      <w:pPr>
        <w:rPr>
          <w:sz w:val="32"/>
          <w:szCs w:val="32"/>
        </w:rPr>
      </w:pPr>
      <w:proofErr w:type="gramStart"/>
      <w:r w:rsidRPr="00CE2FC7">
        <w:rPr>
          <w:sz w:val="32"/>
          <w:szCs w:val="32"/>
        </w:rPr>
        <w:t>.</w:t>
      </w:r>
      <w:r w:rsidR="00147BBC" w:rsidRPr="00147BBC">
        <w:rPr>
          <w:b/>
          <w:bCs/>
          <w:sz w:val="32"/>
          <w:szCs w:val="32"/>
          <w:u w:val="single"/>
        </w:rPr>
        <w:t>Process</w:t>
      </w:r>
      <w:proofErr w:type="gramEnd"/>
      <w:r w:rsidR="00147BBC" w:rsidRPr="00147BBC">
        <w:rPr>
          <w:b/>
          <w:bCs/>
          <w:sz w:val="32"/>
          <w:szCs w:val="32"/>
          <w:u w:val="single"/>
        </w:rPr>
        <w:t xml:space="preserve"> followed:</w:t>
      </w:r>
    </w:p>
    <w:p w14:paraId="182D2D31" w14:textId="77777777" w:rsidR="00A67E8C" w:rsidRPr="00A67E8C" w:rsidRDefault="00A67E8C" w:rsidP="00A67E8C">
      <w:r w:rsidRPr="00A67E8C">
        <w:rPr>
          <w:b/>
          <w:bCs/>
        </w:rPr>
        <w:t>Process for Creating the "Strategic Product Placement Analysis" Dashboard:</w:t>
      </w:r>
    </w:p>
    <w:p w14:paraId="182B7D15" w14:textId="77777777" w:rsidR="00A67E8C" w:rsidRPr="00A67E8C" w:rsidRDefault="00A67E8C" w:rsidP="00A67E8C">
      <w:pPr>
        <w:numPr>
          <w:ilvl w:val="0"/>
          <w:numId w:val="2"/>
        </w:numPr>
      </w:pPr>
      <w:r w:rsidRPr="00A67E8C">
        <w:rPr>
          <w:b/>
          <w:bCs/>
        </w:rPr>
        <w:t>Requirement Gathering:</w:t>
      </w:r>
      <w:r w:rsidRPr="00A67E8C">
        <w:br/>
        <w:t>Identify the key goals, metrics, and data sources needed for strategic product placement.</w:t>
      </w:r>
    </w:p>
    <w:p w14:paraId="576A3EA8" w14:textId="77777777" w:rsidR="00A67E8C" w:rsidRPr="00A67E8C" w:rsidRDefault="00A67E8C" w:rsidP="00A67E8C">
      <w:pPr>
        <w:numPr>
          <w:ilvl w:val="0"/>
          <w:numId w:val="2"/>
        </w:numPr>
      </w:pPr>
      <w:r w:rsidRPr="00A67E8C">
        <w:rPr>
          <w:b/>
          <w:bCs/>
        </w:rPr>
        <w:t>Data Collection:</w:t>
      </w:r>
      <w:r w:rsidRPr="00A67E8C">
        <w:br/>
        <w:t xml:space="preserve">Gather relevant data from internal and external sources (e.g., sales data, customer </w:t>
      </w:r>
      <w:proofErr w:type="spellStart"/>
      <w:r w:rsidRPr="00A67E8C">
        <w:t>behavior</w:t>
      </w:r>
      <w:proofErr w:type="spellEnd"/>
      <w:r w:rsidRPr="00A67E8C">
        <w:t>, market trends).</w:t>
      </w:r>
    </w:p>
    <w:p w14:paraId="21F29D6E" w14:textId="77777777" w:rsidR="00A67E8C" w:rsidRPr="00A67E8C" w:rsidRDefault="00A67E8C" w:rsidP="00A67E8C">
      <w:pPr>
        <w:numPr>
          <w:ilvl w:val="0"/>
          <w:numId w:val="2"/>
        </w:numPr>
      </w:pPr>
      <w:r w:rsidRPr="00A67E8C">
        <w:rPr>
          <w:b/>
          <w:bCs/>
        </w:rPr>
        <w:t>Data Cleaning &amp; Preparation:</w:t>
      </w:r>
      <w:r w:rsidRPr="00A67E8C">
        <w:br/>
        <w:t>Clean, organize, and structure the data to ensure accuracy and consistency.</w:t>
      </w:r>
    </w:p>
    <w:p w14:paraId="738E5C1A" w14:textId="77777777" w:rsidR="00A67E8C" w:rsidRPr="00A67E8C" w:rsidRDefault="00A67E8C" w:rsidP="00A67E8C">
      <w:pPr>
        <w:numPr>
          <w:ilvl w:val="0"/>
          <w:numId w:val="2"/>
        </w:numPr>
      </w:pPr>
      <w:r w:rsidRPr="00A67E8C">
        <w:rPr>
          <w:b/>
          <w:bCs/>
        </w:rPr>
        <w:t>Dashboard Design:</w:t>
      </w:r>
      <w:r w:rsidRPr="00A67E8C">
        <w:br/>
        <w:t>Plan the layout, choose visual elements (charts, graphs, tables), and ensure the design aligns with user needs.</w:t>
      </w:r>
    </w:p>
    <w:p w14:paraId="377034CD" w14:textId="77777777" w:rsidR="00A67E8C" w:rsidRPr="00A67E8C" w:rsidRDefault="00A67E8C" w:rsidP="00A67E8C">
      <w:pPr>
        <w:numPr>
          <w:ilvl w:val="0"/>
          <w:numId w:val="2"/>
        </w:numPr>
      </w:pPr>
      <w:r w:rsidRPr="00A67E8C">
        <w:rPr>
          <w:b/>
          <w:bCs/>
        </w:rPr>
        <w:t>Development:</w:t>
      </w:r>
      <w:r w:rsidRPr="00A67E8C">
        <w:br/>
        <w:t>Build the dashboard using appropriate tools (e.g., Power BI, Tableau, Excel, etc.), integrating real-time data where needed.</w:t>
      </w:r>
    </w:p>
    <w:p w14:paraId="66A670EA" w14:textId="77777777" w:rsidR="00A67E8C" w:rsidRPr="00A67E8C" w:rsidRDefault="00A67E8C" w:rsidP="00A67E8C">
      <w:pPr>
        <w:numPr>
          <w:ilvl w:val="0"/>
          <w:numId w:val="2"/>
        </w:numPr>
      </w:pPr>
      <w:r w:rsidRPr="00A67E8C">
        <w:rPr>
          <w:b/>
          <w:bCs/>
        </w:rPr>
        <w:t>Testing &amp; Review:</w:t>
      </w:r>
      <w:r w:rsidRPr="00A67E8C">
        <w:br/>
        <w:t>Test the dashboard for functionality, accuracy, and usability. Make adjustments based on user feedback.</w:t>
      </w:r>
    </w:p>
    <w:p w14:paraId="1A46B60C" w14:textId="77777777" w:rsidR="00A67E8C" w:rsidRPr="00A67E8C" w:rsidRDefault="00A67E8C" w:rsidP="00A67E8C">
      <w:pPr>
        <w:numPr>
          <w:ilvl w:val="0"/>
          <w:numId w:val="2"/>
        </w:numPr>
      </w:pPr>
      <w:r w:rsidRPr="00A67E8C">
        <w:rPr>
          <w:b/>
          <w:bCs/>
        </w:rPr>
        <w:t>Deployment:</w:t>
      </w:r>
      <w:r w:rsidRPr="00A67E8C">
        <w:br/>
        <w:t>Launch the dashboard for stakeholders, ensuring access permissions and proper documentation are in place.</w:t>
      </w:r>
    </w:p>
    <w:p w14:paraId="25C2B98F" w14:textId="77777777" w:rsidR="00A67E8C" w:rsidRPr="00A67E8C" w:rsidRDefault="00A67E8C" w:rsidP="00A67E8C">
      <w:pPr>
        <w:numPr>
          <w:ilvl w:val="0"/>
          <w:numId w:val="2"/>
        </w:numPr>
      </w:pPr>
      <w:r w:rsidRPr="00A67E8C">
        <w:rPr>
          <w:b/>
          <w:bCs/>
        </w:rPr>
        <w:t>Monitoring &amp; Updates:</w:t>
      </w:r>
      <w:r w:rsidRPr="00A67E8C">
        <w:br/>
        <w:t>Regularly update the dashboard with new data and improve features as needed.</w:t>
      </w:r>
    </w:p>
    <w:p w14:paraId="45FD8F23" w14:textId="77777777" w:rsidR="00147BBC" w:rsidRPr="00A67E8C" w:rsidRDefault="00147BBC" w:rsidP="00CE2FC7"/>
    <w:p w14:paraId="3CE8F685" w14:textId="77777777" w:rsidR="00665275" w:rsidRDefault="00665275" w:rsidP="004E0374">
      <w:pPr>
        <w:rPr>
          <w:rFonts w:ascii="Arial Narrow" w:hAnsi="Arial Narrow" w:cs="Angsana New"/>
          <w:sz w:val="36"/>
          <w:szCs w:val="36"/>
          <w:lang w:val="en-US"/>
        </w:rPr>
      </w:pPr>
    </w:p>
    <w:p w14:paraId="2E9CF96B" w14:textId="77777777" w:rsidR="00665275" w:rsidRDefault="00665275" w:rsidP="004E0374">
      <w:pPr>
        <w:rPr>
          <w:rFonts w:ascii="Arial Narrow" w:hAnsi="Arial Narrow" w:cs="Angsana New"/>
          <w:sz w:val="36"/>
          <w:szCs w:val="36"/>
          <w:lang w:val="en-US"/>
        </w:rPr>
      </w:pPr>
    </w:p>
    <w:p w14:paraId="68FB9688" w14:textId="504628ED" w:rsidR="004E0374" w:rsidRDefault="004E0374" w:rsidP="004E0374">
      <w:pPr>
        <w:rPr>
          <w:rFonts w:ascii="Arial Narrow" w:hAnsi="Arial Narrow" w:cs="Angsana New"/>
          <w:sz w:val="36"/>
          <w:szCs w:val="36"/>
          <w:lang w:val="en-US"/>
        </w:rPr>
      </w:pPr>
      <w:r w:rsidRPr="004E0374">
        <w:rPr>
          <w:rFonts w:ascii="Arial Narrow" w:hAnsi="Arial Narrow" w:cs="Angsana New"/>
          <w:noProof/>
          <w:sz w:val="36"/>
          <w:szCs w:val="36"/>
          <w:lang w:val="en-US"/>
        </w:rPr>
        <w:lastRenderedPageBreak/>
        <w:drawing>
          <wp:inline distT="0" distB="0" distL="0" distR="0" wp14:anchorId="3920589B" wp14:editId="0AAB0FE0">
            <wp:extent cx="5731510" cy="3879850"/>
            <wp:effectExtent l="0" t="0" r="2540" b="6350"/>
            <wp:docPr id="920476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476599" name=""/>
                    <pic:cNvPicPr/>
                  </pic:nvPicPr>
                  <pic:blipFill>
                    <a:blip r:embed="rId7"/>
                    <a:stretch>
                      <a:fillRect/>
                    </a:stretch>
                  </pic:blipFill>
                  <pic:spPr>
                    <a:xfrm>
                      <a:off x="0" y="0"/>
                      <a:ext cx="5731510" cy="3879850"/>
                    </a:xfrm>
                    <a:prstGeom prst="rect">
                      <a:avLst/>
                    </a:prstGeom>
                  </pic:spPr>
                </pic:pic>
              </a:graphicData>
            </a:graphic>
          </wp:inline>
        </w:drawing>
      </w:r>
    </w:p>
    <w:p w14:paraId="3CC396FD" w14:textId="2A2EF99E" w:rsidR="00562FA3" w:rsidRDefault="00B8249E" w:rsidP="004E0374">
      <w:pPr>
        <w:rPr>
          <w:rFonts w:ascii="Arial Narrow" w:hAnsi="Arial Narrow" w:cs="Angsana New"/>
          <w:b/>
          <w:bCs/>
          <w:sz w:val="28"/>
          <w:szCs w:val="28"/>
          <w:u w:val="single"/>
          <w:lang w:val="en-US"/>
        </w:rPr>
      </w:pPr>
      <w:r>
        <w:rPr>
          <w:rFonts w:ascii="Arial Narrow" w:hAnsi="Arial Narrow" w:cs="Angsana New"/>
          <w:b/>
          <w:bCs/>
          <w:sz w:val="28"/>
          <w:szCs w:val="28"/>
          <w:u w:val="single"/>
          <w:lang w:val="en-US"/>
        </w:rPr>
        <w:t>The dashboard provides a clear overview of:</w:t>
      </w:r>
    </w:p>
    <w:p w14:paraId="24C8F410" w14:textId="77777777" w:rsidR="00B8249E" w:rsidRPr="00B8249E" w:rsidRDefault="00B8249E" w:rsidP="00B8249E">
      <w:pPr>
        <w:rPr>
          <w:rFonts w:ascii="Arial Narrow" w:hAnsi="Arial Narrow" w:cs="Angsana New"/>
          <w:sz w:val="24"/>
          <w:szCs w:val="24"/>
          <w:lang w:val="en-US"/>
        </w:rPr>
      </w:pPr>
      <w:r w:rsidRPr="00B8249E">
        <w:rPr>
          <w:rFonts w:ascii="Arial Narrow" w:hAnsi="Arial Narrow" w:cs="Angsana New"/>
          <w:sz w:val="24"/>
          <w:szCs w:val="24"/>
          <w:lang w:val="en-US"/>
        </w:rPr>
        <w:t>This dashboard provides a detailed multifactor analysis of how product category, placement, pricing, promotion, foot traffic, and demographics affect sales volume.</w:t>
      </w:r>
    </w:p>
    <w:p w14:paraId="75BFB17A" w14:textId="4C47D2A4" w:rsidR="00B8249E" w:rsidRPr="00B8249E" w:rsidRDefault="00B8249E" w:rsidP="00B8249E">
      <w:pPr>
        <w:rPr>
          <w:rFonts w:ascii="Arial Narrow" w:hAnsi="Arial Narrow" w:cs="Angsana New"/>
          <w:sz w:val="24"/>
          <w:szCs w:val="24"/>
          <w:lang w:val="en-US"/>
        </w:rPr>
      </w:pPr>
      <w:r w:rsidRPr="00B8249E">
        <w:rPr>
          <w:rFonts w:ascii="Arial Narrow" w:hAnsi="Arial Narrow" w:cs="Angsana New"/>
          <w:sz w:val="24"/>
          <w:szCs w:val="24"/>
          <w:lang w:val="en-US"/>
        </w:rPr>
        <w:t>Key Takeaway: Placing products like Clothing and Food in high foot traffic and front locations, with promotions, maximizes sales performance.</w:t>
      </w:r>
    </w:p>
    <w:p w14:paraId="31F6960E" w14:textId="77777777" w:rsidR="004E0374" w:rsidRPr="00B8249E" w:rsidRDefault="004E0374" w:rsidP="004E0374">
      <w:pPr>
        <w:rPr>
          <w:rFonts w:ascii="Arial Rounded MT Bold" w:hAnsi="Arial Rounded MT Bold"/>
          <w:b/>
          <w:bCs/>
          <w:sz w:val="24"/>
          <w:szCs w:val="24"/>
          <w:u w:val="single"/>
          <w:lang w:val="en-US"/>
        </w:rPr>
      </w:pPr>
    </w:p>
    <w:p w14:paraId="6546F44B" w14:textId="77777777" w:rsidR="004E0374" w:rsidRPr="004E0374" w:rsidRDefault="004E0374">
      <w:pPr>
        <w:rPr>
          <w:rFonts w:ascii="Arial Rounded MT Bold" w:hAnsi="Arial Rounded MT Bold"/>
          <w:b/>
          <w:bCs/>
          <w:sz w:val="28"/>
          <w:szCs w:val="28"/>
          <w:lang w:val="en-US"/>
        </w:rPr>
      </w:pPr>
    </w:p>
    <w:sectPr w:rsidR="004E0374" w:rsidRPr="004E037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D459CB" w14:textId="77777777" w:rsidR="00EC4DB1" w:rsidRDefault="00EC4DB1" w:rsidP="00EC4DB1">
      <w:pPr>
        <w:spacing w:after="0" w:line="240" w:lineRule="auto"/>
      </w:pPr>
      <w:r>
        <w:separator/>
      </w:r>
    </w:p>
  </w:endnote>
  <w:endnote w:type="continuationSeparator" w:id="0">
    <w:p w14:paraId="0C4ECE8B" w14:textId="77777777" w:rsidR="00EC4DB1" w:rsidRDefault="00EC4DB1" w:rsidP="00EC4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64A549" w14:textId="77777777" w:rsidR="00EC4DB1" w:rsidRDefault="00EC4DB1" w:rsidP="00EC4DB1">
      <w:pPr>
        <w:spacing w:after="0" w:line="240" w:lineRule="auto"/>
      </w:pPr>
      <w:r>
        <w:separator/>
      </w:r>
    </w:p>
  </w:footnote>
  <w:footnote w:type="continuationSeparator" w:id="0">
    <w:p w14:paraId="30755FE6" w14:textId="77777777" w:rsidR="00EC4DB1" w:rsidRDefault="00EC4DB1" w:rsidP="00EC4D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AA1E68" w14:textId="451412DC" w:rsidR="00EC4DB1" w:rsidRPr="00301291" w:rsidRDefault="008C46FE">
    <w:pPr>
      <w:pStyle w:val="Header"/>
      <w:rPr>
        <w:b/>
        <w:bCs/>
        <w:color w:val="000000" w:themeColor="text1"/>
        <w:sz w:val="32"/>
        <w:szCs w:val="32"/>
        <w:u w:val="single"/>
        <w:lang w:val="en-US"/>
      </w:rPr>
    </w:pPr>
    <w:r w:rsidRPr="00301291">
      <w:rPr>
        <w:b/>
        <w:bCs/>
        <w:color w:val="000000" w:themeColor="text1"/>
        <w:sz w:val="32"/>
        <w:szCs w:val="32"/>
        <w:u w:val="single"/>
        <w:lang w:val="en-US"/>
      </w:rPr>
      <w:t>Strategic Product Place</w:t>
    </w:r>
    <w:r w:rsidR="003272CC" w:rsidRPr="00301291">
      <w:rPr>
        <w:b/>
        <w:bCs/>
        <w:color w:val="000000" w:themeColor="text1"/>
        <w:sz w:val="32"/>
        <w:szCs w:val="32"/>
        <w:u w:val="single"/>
        <w:lang w:val="en-US"/>
      </w:rPr>
      <w:t>ment Analysis Dashboard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E9434A"/>
    <w:multiLevelType w:val="multilevel"/>
    <w:tmpl w:val="6DF83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64127F"/>
    <w:multiLevelType w:val="hybridMultilevel"/>
    <w:tmpl w:val="7B283D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16270237">
    <w:abstractNumId w:val="1"/>
  </w:num>
  <w:num w:numId="2" w16cid:durableId="1229415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374"/>
    <w:rsid w:val="00147BBC"/>
    <w:rsid w:val="00301291"/>
    <w:rsid w:val="003272CC"/>
    <w:rsid w:val="00360659"/>
    <w:rsid w:val="00385E66"/>
    <w:rsid w:val="00422A52"/>
    <w:rsid w:val="004E0374"/>
    <w:rsid w:val="00562FA3"/>
    <w:rsid w:val="00665275"/>
    <w:rsid w:val="008C46FE"/>
    <w:rsid w:val="00A634EB"/>
    <w:rsid w:val="00A67E8C"/>
    <w:rsid w:val="00B11C02"/>
    <w:rsid w:val="00B8249E"/>
    <w:rsid w:val="00CE2FC7"/>
    <w:rsid w:val="00EA0D6A"/>
    <w:rsid w:val="00EC4D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BAB2A"/>
  <w15:chartTrackingRefBased/>
  <w15:docId w15:val="{9187F6AA-A2BC-472E-81BD-21036C87C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03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E03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03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03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03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03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03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03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03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3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E03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03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03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03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03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03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03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0374"/>
    <w:rPr>
      <w:rFonts w:eastAsiaTheme="majorEastAsia" w:cstheme="majorBidi"/>
      <w:color w:val="272727" w:themeColor="text1" w:themeTint="D8"/>
    </w:rPr>
  </w:style>
  <w:style w:type="paragraph" w:styleId="Title">
    <w:name w:val="Title"/>
    <w:basedOn w:val="Normal"/>
    <w:next w:val="Normal"/>
    <w:link w:val="TitleChar"/>
    <w:uiPriority w:val="10"/>
    <w:qFormat/>
    <w:rsid w:val="004E03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03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03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03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0374"/>
    <w:pPr>
      <w:spacing w:before="160"/>
      <w:jc w:val="center"/>
    </w:pPr>
    <w:rPr>
      <w:i/>
      <w:iCs/>
      <w:color w:val="404040" w:themeColor="text1" w:themeTint="BF"/>
    </w:rPr>
  </w:style>
  <w:style w:type="character" w:customStyle="1" w:styleId="QuoteChar">
    <w:name w:val="Quote Char"/>
    <w:basedOn w:val="DefaultParagraphFont"/>
    <w:link w:val="Quote"/>
    <w:uiPriority w:val="29"/>
    <w:rsid w:val="004E0374"/>
    <w:rPr>
      <w:i/>
      <w:iCs/>
      <w:color w:val="404040" w:themeColor="text1" w:themeTint="BF"/>
    </w:rPr>
  </w:style>
  <w:style w:type="paragraph" w:styleId="ListParagraph">
    <w:name w:val="List Paragraph"/>
    <w:basedOn w:val="Normal"/>
    <w:uiPriority w:val="34"/>
    <w:qFormat/>
    <w:rsid w:val="004E0374"/>
    <w:pPr>
      <w:ind w:left="720"/>
      <w:contextualSpacing/>
    </w:pPr>
  </w:style>
  <w:style w:type="character" w:styleId="IntenseEmphasis">
    <w:name w:val="Intense Emphasis"/>
    <w:basedOn w:val="DefaultParagraphFont"/>
    <w:uiPriority w:val="21"/>
    <w:qFormat/>
    <w:rsid w:val="004E0374"/>
    <w:rPr>
      <w:i/>
      <w:iCs/>
      <w:color w:val="0F4761" w:themeColor="accent1" w:themeShade="BF"/>
    </w:rPr>
  </w:style>
  <w:style w:type="paragraph" w:styleId="IntenseQuote">
    <w:name w:val="Intense Quote"/>
    <w:basedOn w:val="Normal"/>
    <w:next w:val="Normal"/>
    <w:link w:val="IntenseQuoteChar"/>
    <w:uiPriority w:val="30"/>
    <w:qFormat/>
    <w:rsid w:val="004E03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0374"/>
    <w:rPr>
      <w:i/>
      <w:iCs/>
      <w:color w:val="0F4761" w:themeColor="accent1" w:themeShade="BF"/>
    </w:rPr>
  </w:style>
  <w:style w:type="character" w:styleId="IntenseReference">
    <w:name w:val="Intense Reference"/>
    <w:basedOn w:val="DefaultParagraphFont"/>
    <w:uiPriority w:val="32"/>
    <w:qFormat/>
    <w:rsid w:val="004E0374"/>
    <w:rPr>
      <w:b/>
      <w:bCs/>
      <w:smallCaps/>
      <w:color w:val="0F4761" w:themeColor="accent1" w:themeShade="BF"/>
      <w:spacing w:val="5"/>
    </w:rPr>
  </w:style>
  <w:style w:type="paragraph" w:styleId="NoSpacing">
    <w:name w:val="No Spacing"/>
    <w:uiPriority w:val="1"/>
    <w:qFormat/>
    <w:rsid w:val="004E0374"/>
    <w:pPr>
      <w:spacing w:after="0" w:line="240" w:lineRule="auto"/>
    </w:pPr>
  </w:style>
  <w:style w:type="paragraph" w:styleId="Header">
    <w:name w:val="header"/>
    <w:basedOn w:val="Normal"/>
    <w:link w:val="HeaderChar"/>
    <w:uiPriority w:val="99"/>
    <w:unhideWhenUsed/>
    <w:rsid w:val="00EC4D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4DB1"/>
  </w:style>
  <w:style w:type="paragraph" w:styleId="Footer">
    <w:name w:val="footer"/>
    <w:basedOn w:val="Normal"/>
    <w:link w:val="FooterChar"/>
    <w:uiPriority w:val="99"/>
    <w:unhideWhenUsed/>
    <w:rsid w:val="00EC4D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4DB1"/>
  </w:style>
  <w:style w:type="paragraph" w:styleId="NormalWeb">
    <w:name w:val="Normal (Web)"/>
    <w:basedOn w:val="Normal"/>
    <w:uiPriority w:val="99"/>
    <w:semiHidden/>
    <w:unhideWhenUsed/>
    <w:rsid w:val="00CE2FC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474485">
      <w:bodyDiv w:val="1"/>
      <w:marLeft w:val="0"/>
      <w:marRight w:val="0"/>
      <w:marTop w:val="0"/>
      <w:marBottom w:val="0"/>
      <w:divBdr>
        <w:top w:val="none" w:sz="0" w:space="0" w:color="auto"/>
        <w:left w:val="none" w:sz="0" w:space="0" w:color="auto"/>
        <w:bottom w:val="none" w:sz="0" w:space="0" w:color="auto"/>
        <w:right w:val="none" w:sz="0" w:space="0" w:color="auto"/>
      </w:divBdr>
    </w:div>
    <w:div w:id="297995553">
      <w:bodyDiv w:val="1"/>
      <w:marLeft w:val="0"/>
      <w:marRight w:val="0"/>
      <w:marTop w:val="0"/>
      <w:marBottom w:val="0"/>
      <w:divBdr>
        <w:top w:val="none" w:sz="0" w:space="0" w:color="auto"/>
        <w:left w:val="none" w:sz="0" w:space="0" w:color="auto"/>
        <w:bottom w:val="none" w:sz="0" w:space="0" w:color="auto"/>
        <w:right w:val="none" w:sz="0" w:space="0" w:color="auto"/>
      </w:divBdr>
    </w:div>
    <w:div w:id="1168323574">
      <w:bodyDiv w:val="1"/>
      <w:marLeft w:val="0"/>
      <w:marRight w:val="0"/>
      <w:marTop w:val="0"/>
      <w:marBottom w:val="0"/>
      <w:divBdr>
        <w:top w:val="none" w:sz="0" w:space="0" w:color="auto"/>
        <w:left w:val="none" w:sz="0" w:space="0" w:color="auto"/>
        <w:bottom w:val="none" w:sz="0" w:space="0" w:color="auto"/>
        <w:right w:val="none" w:sz="0" w:space="0" w:color="auto"/>
      </w:divBdr>
    </w:div>
    <w:div w:id="1525364833">
      <w:bodyDiv w:val="1"/>
      <w:marLeft w:val="0"/>
      <w:marRight w:val="0"/>
      <w:marTop w:val="0"/>
      <w:marBottom w:val="0"/>
      <w:divBdr>
        <w:top w:val="none" w:sz="0" w:space="0" w:color="auto"/>
        <w:left w:val="none" w:sz="0" w:space="0" w:color="auto"/>
        <w:bottom w:val="none" w:sz="0" w:space="0" w:color="auto"/>
        <w:right w:val="none" w:sz="0" w:space="0" w:color="auto"/>
      </w:divBdr>
    </w:div>
    <w:div w:id="1848402584">
      <w:bodyDiv w:val="1"/>
      <w:marLeft w:val="0"/>
      <w:marRight w:val="0"/>
      <w:marTop w:val="0"/>
      <w:marBottom w:val="0"/>
      <w:divBdr>
        <w:top w:val="none" w:sz="0" w:space="0" w:color="auto"/>
        <w:left w:val="none" w:sz="0" w:space="0" w:color="auto"/>
        <w:bottom w:val="none" w:sz="0" w:space="0" w:color="auto"/>
        <w:right w:val="none" w:sz="0" w:space="0" w:color="auto"/>
      </w:divBdr>
    </w:div>
    <w:div w:id="2125923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303</Words>
  <Characters>1732</Characters>
  <Application>Microsoft Office Word</Application>
  <DocSecurity>0</DocSecurity>
  <Lines>14</Lines>
  <Paragraphs>4</Paragraphs>
  <ScaleCrop>false</ScaleCrop>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KANDRU SATVIKA</dc:creator>
  <cp:keywords/>
  <dc:description/>
  <cp:lastModifiedBy>KANDRU SATVIKA</cp:lastModifiedBy>
  <cp:revision>2</cp:revision>
  <dcterms:created xsi:type="dcterms:W3CDTF">2025-06-24T09:51:00Z</dcterms:created>
  <dcterms:modified xsi:type="dcterms:W3CDTF">2025-06-24T09:51:00Z</dcterms:modified>
</cp:coreProperties>
</file>