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1A5" w:rsidRPr="000531A5" w:rsidRDefault="000531A5" w:rsidP="000531A5">
      <w:pPr>
        <w:shd w:val="clear" w:color="auto" w:fill="FFFFFF"/>
        <w:spacing w:before="100" w:beforeAutospacing="1" w:after="100" w:afterAutospacing="1" w:line="308" w:lineRule="atLeast"/>
        <w:outlineLvl w:val="1"/>
        <w:rPr>
          <w:rFonts w:ascii="Arial" w:eastAsia="Times New Roman" w:hAnsi="Arial" w:cs="Arial"/>
          <w:b/>
          <w:bCs/>
          <w:sz w:val="36"/>
          <w:szCs w:val="36"/>
        </w:rPr>
      </w:pPr>
      <w:r w:rsidRPr="000531A5">
        <w:rPr>
          <w:rFonts w:ascii="Arial" w:eastAsia="Times New Roman" w:hAnsi="Arial" w:cs="Arial"/>
          <w:b/>
          <w:bCs/>
          <w:sz w:val="36"/>
          <w:szCs w:val="36"/>
        </w:rPr>
        <w:t>Details</w:t>
      </w:r>
    </w:p>
    <w:p w:rsidR="000531A5" w:rsidRPr="000531A5" w:rsidRDefault="000531A5" w:rsidP="000531A5">
      <w:pPr>
        <w:shd w:val="clear" w:color="auto" w:fill="FFFFFF"/>
        <w:spacing w:after="240" w:line="343" w:lineRule="atLeast"/>
        <w:rPr>
          <w:rFonts w:ascii="Arial" w:eastAsia="Times New Roman" w:hAnsi="Arial" w:cs="Arial"/>
          <w:sz w:val="21"/>
          <w:szCs w:val="21"/>
        </w:rPr>
      </w:pPr>
      <w:r w:rsidRPr="000531A5">
        <w:rPr>
          <w:rFonts w:ascii="Arial" w:eastAsia="Times New Roman" w:hAnsi="Arial" w:cs="Arial"/>
          <w:sz w:val="21"/>
          <w:szCs w:val="21"/>
        </w:rPr>
        <w:t>The functions requires that the factors have exactly the same levels.</w:t>
      </w:r>
    </w:p>
    <w:p w:rsidR="000531A5" w:rsidRPr="000531A5" w:rsidRDefault="000531A5" w:rsidP="000531A5">
      <w:pPr>
        <w:shd w:val="clear" w:color="auto" w:fill="FFFFFF"/>
        <w:spacing w:after="240" w:line="343" w:lineRule="atLeast"/>
        <w:rPr>
          <w:rFonts w:ascii="Arial" w:eastAsia="Times New Roman" w:hAnsi="Arial" w:cs="Arial"/>
          <w:sz w:val="21"/>
          <w:szCs w:val="21"/>
        </w:rPr>
      </w:pPr>
      <w:r w:rsidRPr="000531A5">
        <w:rPr>
          <w:rFonts w:ascii="Arial" w:eastAsia="Times New Roman" w:hAnsi="Arial" w:cs="Arial"/>
          <w:sz w:val="21"/>
          <w:szCs w:val="21"/>
        </w:rPr>
        <w:t>For two class problems, the sensitivity, specificity, positive predictive value and negative predictive value is calculated using the </w:t>
      </w:r>
      <w:r w:rsidRPr="000531A5">
        <w:rPr>
          <w:rFonts w:ascii="Consolas" w:eastAsia="Times New Roman" w:hAnsi="Consolas" w:cs="Consolas"/>
          <w:color w:val="C7254E"/>
          <w:sz w:val="19"/>
        </w:rPr>
        <w:t>positive</w:t>
      </w:r>
      <w:r w:rsidRPr="000531A5">
        <w:rPr>
          <w:rFonts w:ascii="Arial" w:eastAsia="Times New Roman" w:hAnsi="Arial" w:cs="Arial"/>
          <w:sz w:val="21"/>
          <w:szCs w:val="21"/>
        </w:rPr>
        <w:t> argument. Also, the prevalence of the "event" is computed from the data (unless passed in as an argument), the detection rate (the rate of true events also predicted to be events) and the detection prevalence (the prevalence of predicted events).</w:t>
      </w:r>
    </w:p>
    <w:p w:rsidR="000531A5" w:rsidRPr="000531A5" w:rsidRDefault="000531A5" w:rsidP="000531A5">
      <w:pPr>
        <w:shd w:val="clear" w:color="auto" w:fill="FFFFFF"/>
        <w:spacing w:after="240" w:line="343" w:lineRule="atLeast"/>
        <w:rPr>
          <w:rFonts w:ascii="Arial" w:eastAsia="Times New Roman" w:hAnsi="Arial" w:cs="Arial"/>
          <w:sz w:val="21"/>
          <w:szCs w:val="21"/>
        </w:rPr>
      </w:pPr>
      <w:r w:rsidRPr="000531A5">
        <w:rPr>
          <w:rFonts w:ascii="Arial" w:eastAsia="Times New Roman" w:hAnsi="Arial" w:cs="Arial"/>
          <w:sz w:val="21"/>
          <w:szCs w:val="21"/>
        </w:rPr>
        <w:t>Suppose a 2x2 table with notation</w:t>
      </w:r>
    </w:p>
    <w:p w:rsidR="006C5A4C" w:rsidRDefault="006C5A4C"/>
    <w:p w:rsidR="000531A5" w:rsidRDefault="000531A5">
      <w:r>
        <w:rPr>
          <w:noProof/>
        </w:rPr>
        <w:drawing>
          <wp:inline distT="0" distB="0" distL="0" distR="0">
            <wp:extent cx="2590800" cy="2066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590800" cy="2066925"/>
                    </a:xfrm>
                    <a:prstGeom prst="rect">
                      <a:avLst/>
                    </a:prstGeom>
                    <a:noFill/>
                    <a:ln w="9525">
                      <a:noFill/>
                      <a:miter lim="800000"/>
                      <a:headEnd/>
                      <a:tailEnd/>
                    </a:ln>
                  </pic:spPr>
                </pic:pic>
              </a:graphicData>
            </a:graphic>
          </wp:inline>
        </w:drawing>
      </w:r>
    </w:p>
    <w:p w:rsidR="000531A5" w:rsidRDefault="000531A5"/>
    <w:p w:rsidR="000531A5" w:rsidRDefault="000531A5">
      <w:r>
        <w:rPr>
          <w:noProof/>
        </w:rPr>
        <w:drawing>
          <wp:inline distT="0" distB="0" distL="0" distR="0">
            <wp:extent cx="6153150" cy="3495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153150" cy="3495675"/>
                    </a:xfrm>
                    <a:prstGeom prst="rect">
                      <a:avLst/>
                    </a:prstGeom>
                    <a:noFill/>
                    <a:ln w="9525">
                      <a:noFill/>
                      <a:miter lim="800000"/>
                      <a:headEnd/>
                      <a:tailEnd/>
                    </a:ln>
                  </pic:spPr>
                </pic:pic>
              </a:graphicData>
            </a:graphic>
          </wp:inline>
        </w:drawing>
      </w:r>
    </w:p>
    <w:p w:rsidR="000531A5" w:rsidRDefault="000531A5" w:rsidP="000531A5">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lastRenderedPageBreak/>
        <w:t>where </w:t>
      </w:r>
      <w:r>
        <w:rPr>
          <w:rStyle w:val="HTMLCode"/>
          <w:rFonts w:ascii="Consolas" w:hAnsi="Consolas" w:cs="Consolas"/>
          <w:color w:val="C7254E"/>
          <w:sz w:val="19"/>
          <w:szCs w:val="19"/>
          <w:shd w:val="clear" w:color="auto" w:fill="F9F2F4"/>
        </w:rPr>
        <w:t>beta = 1</w:t>
      </w:r>
      <w:r>
        <w:rPr>
          <w:rFonts w:ascii="Arial" w:hAnsi="Arial" w:cs="Arial"/>
          <w:sz w:val="21"/>
          <w:szCs w:val="21"/>
        </w:rPr>
        <w:t> for this function.</w:t>
      </w:r>
    </w:p>
    <w:p w:rsidR="000531A5" w:rsidRDefault="000531A5" w:rsidP="000531A5">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See the references for discussions of the first five formulas.</w:t>
      </w:r>
    </w:p>
    <w:p w:rsidR="000531A5" w:rsidRDefault="000531A5" w:rsidP="000531A5">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For more than two classes, these results are calculated comparing each factor level to the remaining levels (i.e. a "one versus all" approach).</w:t>
      </w:r>
    </w:p>
    <w:p w:rsidR="000531A5" w:rsidRDefault="000531A5" w:rsidP="000531A5">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 xml:space="preserve">The overall accuracy and </w:t>
      </w:r>
      <w:proofErr w:type="spellStart"/>
      <w:r>
        <w:rPr>
          <w:rFonts w:ascii="Arial" w:hAnsi="Arial" w:cs="Arial"/>
          <w:sz w:val="21"/>
          <w:szCs w:val="21"/>
        </w:rPr>
        <w:t>unweighted</w:t>
      </w:r>
      <w:proofErr w:type="spellEnd"/>
      <w:r>
        <w:rPr>
          <w:rFonts w:ascii="Arial" w:hAnsi="Arial" w:cs="Arial"/>
          <w:sz w:val="21"/>
          <w:szCs w:val="21"/>
        </w:rPr>
        <w:t xml:space="preserve"> Kappa statistic are calculated. A p-value from </w:t>
      </w:r>
      <w:proofErr w:type="spellStart"/>
      <w:r>
        <w:rPr>
          <w:rFonts w:ascii="Arial" w:hAnsi="Arial" w:cs="Arial"/>
          <w:sz w:val="21"/>
          <w:szCs w:val="21"/>
        </w:rPr>
        <w:t>McNemar's</w:t>
      </w:r>
      <w:proofErr w:type="spellEnd"/>
      <w:r>
        <w:rPr>
          <w:rFonts w:ascii="Arial" w:hAnsi="Arial" w:cs="Arial"/>
          <w:sz w:val="21"/>
          <w:szCs w:val="21"/>
        </w:rPr>
        <w:t xml:space="preserve"> test is also computed using </w:t>
      </w:r>
      <w:proofErr w:type="spellStart"/>
      <w:r>
        <w:rPr>
          <w:rStyle w:val="HTMLCode"/>
          <w:rFonts w:ascii="Consolas" w:hAnsi="Consolas" w:cs="Consolas"/>
          <w:color w:val="C7254E"/>
          <w:sz w:val="19"/>
          <w:szCs w:val="19"/>
          <w:shd w:val="clear" w:color="auto" w:fill="F9F2F4"/>
        </w:rPr>
        <w:t>mcnemar.test</w:t>
      </w:r>
      <w:proofErr w:type="spellEnd"/>
      <w:r>
        <w:rPr>
          <w:rFonts w:ascii="Arial" w:hAnsi="Arial" w:cs="Arial"/>
          <w:sz w:val="21"/>
          <w:szCs w:val="21"/>
        </w:rPr>
        <w:t> (which can produce </w:t>
      </w:r>
      <w:proofErr w:type="spellStart"/>
      <w:r>
        <w:rPr>
          <w:rStyle w:val="HTMLCode"/>
          <w:rFonts w:ascii="Consolas" w:hAnsi="Consolas" w:cs="Consolas"/>
          <w:color w:val="C7254E"/>
          <w:sz w:val="19"/>
          <w:szCs w:val="19"/>
          <w:shd w:val="clear" w:color="auto" w:fill="F9F2F4"/>
        </w:rPr>
        <w:t>NA</w:t>
      </w:r>
      <w:r>
        <w:rPr>
          <w:rFonts w:ascii="Arial" w:hAnsi="Arial" w:cs="Arial"/>
          <w:sz w:val="21"/>
          <w:szCs w:val="21"/>
        </w:rPr>
        <w:t>values</w:t>
      </w:r>
      <w:proofErr w:type="spellEnd"/>
      <w:r>
        <w:rPr>
          <w:rFonts w:ascii="Arial" w:hAnsi="Arial" w:cs="Arial"/>
          <w:sz w:val="21"/>
          <w:szCs w:val="21"/>
        </w:rPr>
        <w:t xml:space="preserve"> with sparse tables).</w:t>
      </w:r>
    </w:p>
    <w:p w:rsidR="000531A5" w:rsidRDefault="000531A5" w:rsidP="000531A5">
      <w:pPr>
        <w:pStyle w:val="NormalWeb"/>
        <w:shd w:val="clear" w:color="auto" w:fill="FFFFFF"/>
        <w:spacing w:before="0" w:beforeAutospacing="0" w:after="240" w:afterAutospacing="0" w:line="343" w:lineRule="atLeast"/>
        <w:rPr>
          <w:rFonts w:ascii="Arial" w:hAnsi="Arial" w:cs="Arial"/>
          <w:sz w:val="21"/>
          <w:szCs w:val="21"/>
        </w:rPr>
      </w:pPr>
      <w:r>
        <w:rPr>
          <w:rFonts w:ascii="Arial" w:hAnsi="Arial" w:cs="Arial"/>
          <w:sz w:val="21"/>
          <w:szCs w:val="21"/>
        </w:rPr>
        <w:t>The overall accuracy rate is computed along with a 95 percent confidence interval for this rate (using </w:t>
      </w:r>
      <w:proofErr w:type="spellStart"/>
      <w:r>
        <w:rPr>
          <w:rStyle w:val="HTMLCode"/>
          <w:rFonts w:ascii="Consolas" w:hAnsi="Consolas" w:cs="Consolas"/>
          <w:color w:val="C7254E"/>
          <w:sz w:val="19"/>
          <w:szCs w:val="19"/>
          <w:shd w:val="clear" w:color="auto" w:fill="F9F2F4"/>
        </w:rPr>
        <w:t>binom.test</w:t>
      </w:r>
      <w:proofErr w:type="spellEnd"/>
      <w:r>
        <w:rPr>
          <w:rFonts w:ascii="Arial" w:hAnsi="Arial" w:cs="Arial"/>
          <w:sz w:val="21"/>
          <w:szCs w:val="21"/>
        </w:rPr>
        <w:t>) and a one-sided test to see if the accuracy is better than the "no information rate," which is taken to be the largest class percentage in the data.</w:t>
      </w:r>
    </w:p>
    <w:p w:rsidR="000531A5" w:rsidRDefault="000531A5"/>
    <w:p w:rsidR="00173AA5" w:rsidRDefault="00173AA5"/>
    <w:p w:rsidR="00173AA5" w:rsidRDefault="00173AA5"/>
    <w:p w:rsidR="00173AA5" w:rsidRDefault="00BF76B5" w:rsidP="00173AA5">
      <w:pPr>
        <w:pStyle w:val="Heading1"/>
        <w:shd w:val="clear" w:color="auto" w:fill="FFFFFF"/>
        <w:spacing w:before="0"/>
        <w:jc w:val="center"/>
        <w:textAlignment w:val="center"/>
        <w:rPr>
          <w:rFonts w:ascii="Helvetica" w:hAnsi="Helvetica" w:cs="Helvetica"/>
          <w:b w:val="0"/>
          <w:bCs w:val="0"/>
          <w:color w:val="333333"/>
          <w:sz w:val="30"/>
          <w:szCs w:val="30"/>
        </w:rPr>
      </w:pPr>
      <w:hyperlink r:id="rId6" w:history="1">
        <w:r w:rsidR="00173AA5">
          <w:rPr>
            <w:rStyle w:val="Hyperlink"/>
            <w:rFonts w:ascii="Helvetica" w:hAnsi="Helvetica" w:cs="Helvetica"/>
            <w:b w:val="0"/>
            <w:bCs w:val="0"/>
            <w:color w:val="333333"/>
            <w:sz w:val="30"/>
            <w:szCs w:val="30"/>
          </w:rPr>
          <w:t>Confusion Matrix</w:t>
        </w:r>
      </w:hyperlink>
    </w:p>
    <w:p w:rsidR="00173AA5" w:rsidRDefault="00173AA5" w:rsidP="00173AA5"/>
    <w:p w:rsidR="00173AA5" w:rsidRPr="00173AA5" w:rsidRDefault="00173AA5" w:rsidP="00173AA5"/>
    <w:p w:rsidR="00173AA5" w:rsidRDefault="00173AA5" w:rsidP="00173AA5">
      <w:pPr>
        <w:shd w:val="clear" w:color="auto" w:fill="FFFFFF"/>
        <w:jc w:val="both"/>
        <w:rPr>
          <w:rFonts w:ascii="Helvetica" w:hAnsi="Helvetica" w:cs="Helvetica"/>
          <w:color w:val="333333"/>
          <w:sz w:val="21"/>
          <w:szCs w:val="21"/>
        </w:rPr>
      </w:pPr>
      <w:r>
        <w:rPr>
          <w:rFonts w:ascii="Verdana" w:hAnsi="Verdana" w:cs="Helvetica"/>
          <w:color w:val="3F4549"/>
          <w:sz w:val="21"/>
          <w:szCs w:val="21"/>
        </w:rPr>
        <w:t>A confusion matrix is used with classification models, meaning the response value is categorical. Thus, the model predicts one response value for each observation in the testing set, and each predicted response value is compared to the actual response value for that observation. </w:t>
      </w:r>
      <w:r>
        <w:rPr>
          <w:rFonts w:ascii="Verdana" w:hAnsi="Verdana" w:cs="Helvetica"/>
          <w:color w:val="333333"/>
          <w:sz w:val="21"/>
          <w:szCs w:val="21"/>
          <w:shd w:val="clear" w:color="auto" w:fill="FFFFFF"/>
        </w:rPr>
        <w:t>So, confusion matrix assess accuracy of predictive model built.</w:t>
      </w:r>
    </w:p>
    <w:p w:rsidR="00173AA5" w:rsidRDefault="00173AA5" w:rsidP="00173AA5">
      <w:pPr>
        <w:shd w:val="clear" w:color="auto" w:fill="FFFFFF"/>
        <w:jc w:val="both"/>
        <w:rPr>
          <w:rFonts w:ascii="Helvetica" w:hAnsi="Helvetica" w:cs="Helvetica"/>
          <w:color w:val="333333"/>
          <w:sz w:val="21"/>
          <w:szCs w:val="21"/>
        </w:rPr>
      </w:pPr>
    </w:p>
    <w:p w:rsidR="00173AA5" w:rsidRDefault="00173AA5" w:rsidP="00173AA5">
      <w:pPr>
        <w:shd w:val="clear" w:color="auto" w:fill="FFFFFF"/>
        <w:jc w:val="both"/>
        <w:rPr>
          <w:rFonts w:ascii="Verdana" w:hAnsi="Verdana" w:cs="Helvetica"/>
          <w:color w:val="3F4549"/>
          <w:sz w:val="21"/>
          <w:szCs w:val="21"/>
        </w:rPr>
      </w:pPr>
      <w:r>
        <w:rPr>
          <w:rFonts w:ascii="Verdana" w:hAnsi="Verdana" w:cs="Helvetica"/>
          <w:color w:val="3F4549"/>
          <w:sz w:val="21"/>
          <w:szCs w:val="21"/>
        </w:rPr>
        <w:t>The confusion matrix is only useful for evaluating a model when we know the true response values. However, once you have put it into production, it is impossible to know which observations are TP/TN/FP/FN unless you have a system for checking the actual response values. The point of the confusion matrix is to give you the expected values for sensitivity/specificity/etc, but there is no guarantee that those rates will come true in production.</w:t>
      </w:r>
    </w:p>
    <w:p w:rsidR="00173AA5" w:rsidRDefault="00173AA5" w:rsidP="00173AA5">
      <w:pPr>
        <w:shd w:val="clear" w:color="auto" w:fill="FFFFFF"/>
        <w:jc w:val="both"/>
        <w:rPr>
          <w:rFonts w:ascii="Verdana" w:hAnsi="Verdana" w:cs="Helvetica"/>
          <w:color w:val="3F4549"/>
          <w:sz w:val="21"/>
          <w:szCs w:val="21"/>
        </w:rPr>
      </w:pPr>
    </w:p>
    <w:p w:rsidR="00173AA5" w:rsidRDefault="00173AA5" w:rsidP="00173AA5">
      <w:pPr>
        <w:shd w:val="clear" w:color="auto" w:fill="FFFFFF"/>
        <w:jc w:val="both"/>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731510" cy="2888499"/>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888499"/>
                    </a:xfrm>
                    <a:prstGeom prst="rect">
                      <a:avLst/>
                    </a:prstGeom>
                    <a:noFill/>
                    <a:ln w="9525">
                      <a:noFill/>
                      <a:miter lim="800000"/>
                      <a:headEnd/>
                      <a:tailEnd/>
                    </a:ln>
                  </pic:spPr>
                </pic:pic>
              </a:graphicData>
            </a:graphic>
          </wp:inline>
        </w:drawing>
      </w:r>
    </w:p>
    <w:p w:rsidR="00173AA5" w:rsidRDefault="00173AA5" w:rsidP="00173AA5">
      <w:pPr>
        <w:shd w:val="clear" w:color="auto" w:fill="FFFFFF"/>
        <w:jc w:val="both"/>
        <w:rPr>
          <w:rFonts w:ascii="Helvetica" w:hAnsi="Helvetica" w:cs="Helvetica"/>
          <w:color w:val="333333"/>
          <w:sz w:val="21"/>
          <w:szCs w:val="21"/>
        </w:rPr>
      </w:pPr>
    </w:p>
    <w:p w:rsidR="00173AA5" w:rsidRPr="00173AA5" w:rsidRDefault="00173AA5" w:rsidP="00173AA5">
      <w:pPr>
        <w:shd w:val="clear" w:color="auto" w:fill="FFFFFF"/>
        <w:spacing w:after="150" w:line="300" w:lineRule="atLeast"/>
        <w:rPr>
          <w:rFonts w:ascii="Helvetica" w:eastAsia="Times New Roman" w:hAnsi="Helvetica" w:cs="Helvetica"/>
          <w:color w:val="333333"/>
          <w:sz w:val="21"/>
          <w:szCs w:val="21"/>
        </w:rPr>
      </w:pPr>
      <w:r w:rsidRPr="00173AA5">
        <w:rPr>
          <w:rFonts w:ascii="Verdana" w:eastAsia="Times New Roman" w:hAnsi="Verdana" w:cs="Helvetica"/>
          <w:b/>
          <w:bCs/>
          <w:color w:val="333333"/>
          <w:sz w:val="21"/>
        </w:rPr>
        <w:t>Accuracy</w:t>
      </w:r>
      <w:r w:rsidRPr="00173AA5">
        <w:rPr>
          <w:rFonts w:ascii="Verdana" w:eastAsia="Times New Roman" w:hAnsi="Verdana" w:cs="Helvetica"/>
          <w:color w:val="333333"/>
          <w:sz w:val="21"/>
          <w:szCs w:val="21"/>
        </w:rPr>
        <w:t> measures overall accuracy of the model classification. </w:t>
      </w:r>
    </w:p>
    <w:p w:rsidR="00173AA5" w:rsidRPr="00173AA5" w:rsidRDefault="00173AA5" w:rsidP="00173AA5">
      <w:pPr>
        <w:shd w:val="clear" w:color="auto" w:fill="FFFFFF"/>
        <w:spacing w:after="150" w:line="300" w:lineRule="atLeast"/>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Accuracy = (TP+TN)/(TP+FP+TN+FN)</w:t>
      </w:r>
    </w:p>
    <w:p w:rsidR="00173AA5" w:rsidRDefault="00173AA5" w:rsidP="00173AA5">
      <w:pPr>
        <w:shd w:val="clear" w:color="auto" w:fill="FFFFFF"/>
        <w:spacing w:after="150" w:line="300" w:lineRule="atLeast"/>
        <w:rPr>
          <w:rFonts w:ascii="Verdana" w:eastAsia="Times New Roman" w:hAnsi="Verdana" w:cs="Helvetica"/>
          <w:color w:val="333333"/>
          <w:sz w:val="21"/>
          <w:szCs w:val="21"/>
        </w:rPr>
      </w:pPr>
      <w:r w:rsidRPr="00173AA5">
        <w:rPr>
          <w:rFonts w:ascii="Verdana" w:eastAsia="Times New Roman" w:hAnsi="Verdana" w:cs="Helvetica"/>
          <w:b/>
          <w:bCs/>
          <w:color w:val="333333"/>
          <w:sz w:val="21"/>
        </w:rPr>
        <w:t>Precision</w:t>
      </w:r>
      <w:r w:rsidRPr="00173AA5">
        <w:rPr>
          <w:rFonts w:ascii="Verdana" w:eastAsia="Times New Roman" w:hAnsi="Verdana" w:cs="Helvetica"/>
          <w:color w:val="333333"/>
          <w:sz w:val="21"/>
          <w:szCs w:val="21"/>
        </w:rPr>
        <w:t> measure accuracy of a class, when predicts "Yes" how often it is correct.</w:t>
      </w:r>
    </w:p>
    <w:p w:rsidR="002278C3" w:rsidRPr="00173AA5" w:rsidRDefault="002278C3" w:rsidP="00173AA5">
      <w:pPr>
        <w:shd w:val="clear" w:color="auto" w:fill="FFFFFF"/>
        <w:spacing w:after="150" w:line="300" w:lineRule="atLeast"/>
        <w:rPr>
          <w:rFonts w:ascii="Helvetica" w:eastAsia="Times New Roman" w:hAnsi="Helvetica" w:cs="Helvetica"/>
          <w:color w:val="333333"/>
          <w:sz w:val="21"/>
          <w:szCs w:val="21"/>
        </w:rPr>
      </w:pPr>
      <w:r>
        <w:rPr>
          <w:rFonts w:ascii="Arial" w:hAnsi="Arial" w:cs="Arial"/>
          <w:color w:val="202124"/>
          <w:shd w:val="clear" w:color="auto" w:fill="F1F3F4"/>
        </w:rPr>
        <w:t>What proportion of positive identifications was actually correct</w:t>
      </w:r>
    </w:p>
    <w:p w:rsidR="00173AA5" w:rsidRPr="00173AA5" w:rsidRDefault="00173AA5" w:rsidP="00173AA5">
      <w:pPr>
        <w:shd w:val="clear" w:color="auto" w:fill="FFFFFF"/>
        <w:spacing w:after="150" w:line="300" w:lineRule="atLeast"/>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For example in a Credit Scoring, class 1 (Good) are given credit facility, Precision measure efficacy of class 1 assignment using the predictive mode. % of the predicted 1's which are actually 1's (based on observed class)</w:t>
      </w:r>
    </w:p>
    <w:p w:rsidR="00173AA5" w:rsidRPr="00173AA5" w:rsidRDefault="00173AA5" w:rsidP="00173AA5">
      <w:pPr>
        <w:shd w:val="clear" w:color="auto" w:fill="FFFFFF"/>
        <w:spacing w:after="150" w:line="300" w:lineRule="atLeast"/>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Precision = TP/(TP+FP)  = TP/ (Predicted Yes)</w:t>
      </w:r>
    </w:p>
    <w:p w:rsidR="00173AA5" w:rsidRPr="00173AA5" w:rsidRDefault="00173AA5" w:rsidP="00173AA5">
      <w:pPr>
        <w:shd w:val="clear" w:color="auto" w:fill="FFFFFF"/>
        <w:spacing w:after="150" w:line="300" w:lineRule="atLeast"/>
        <w:rPr>
          <w:rFonts w:ascii="Helvetica" w:eastAsia="Times New Roman" w:hAnsi="Helvetica" w:cs="Helvetica"/>
          <w:color w:val="333333"/>
          <w:sz w:val="21"/>
          <w:szCs w:val="21"/>
        </w:rPr>
      </w:pPr>
    </w:p>
    <w:p w:rsidR="00173AA5" w:rsidRPr="00173AA5" w:rsidRDefault="00173AA5" w:rsidP="00173AA5">
      <w:pPr>
        <w:shd w:val="clear" w:color="auto" w:fill="FFFFFF"/>
        <w:spacing w:line="338" w:lineRule="atLeast"/>
        <w:rPr>
          <w:rFonts w:ascii="Helvetica" w:eastAsia="Times New Roman" w:hAnsi="Helvetica" w:cs="Helvetica"/>
          <w:color w:val="3A3A3A"/>
          <w:sz w:val="21"/>
          <w:szCs w:val="21"/>
        </w:rPr>
      </w:pPr>
      <w:r w:rsidRPr="00173AA5">
        <w:rPr>
          <w:rFonts w:ascii="Verdana" w:eastAsia="Times New Roman" w:hAnsi="Verdana" w:cs="Helvetica"/>
          <w:b/>
          <w:bCs/>
          <w:color w:val="3A3A3A"/>
          <w:sz w:val="21"/>
        </w:rPr>
        <w:t>Sensitivity or Recall</w:t>
      </w:r>
      <w:r w:rsidRPr="00173AA5">
        <w:rPr>
          <w:rFonts w:ascii="Verdana" w:eastAsia="Times New Roman" w:hAnsi="Verdana" w:cs="Helvetica"/>
          <w:color w:val="3A3A3A"/>
          <w:sz w:val="21"/>
          <w:szCs w:val="21"/>
        </w:rPr>
        <w:t>: When it is actually "yes" how often it predicts "Yes".</w:t>
      </w:r>
    </w:p>
    <w:p w:rsidR="00173AA5" w:rsidRPr="00173AA5" w:rsidRDefault="00173AA5" w:rsidP="00173AA5">
      <w:pPr>
        <w:shd w:val="clear" w:color="auto" w:fill="FFFFFF"/>
        <w:spacing w:line="338" w:lineRule="atLeast"/>
        <w:rPr>
          <w:rFonts w:ascii="Helvetica" w:eastAsia="Times New Roman" w:hAnsi="Helvetica" w:cs="Helvetica"/>
          <w:color w:val="3A3A3A"/>
          <w:sz w:val="21"/>
          <w:szCs w:val="21"/>
        </w:rPr>
      </w:pPr>
      <w:r w:rsidRPr="00173AA5">
        <w:rPr>
          <w:rFonts w:ascii="Verdana" w:eastAsia="Times New Roman" w:hAnsi="Verdana" w:cs="Helvetica"/>
          <w:color w:val="3A3A3A"/>
          <w:sz w:val="21"/>
          <w:szCs w:val="21"/>
        </w:rPr>
        <w:t>From the observed class 1, what % cases are actually classified by the model predicted class 1 is measured by a measure which is called Sensitivity. </w:t>
      </w:r>
    </w:p>
    <w:p w:rsidR="00173AA5" w:rsidRPr="00173AA5" w:rsidRDefault="00173AA5" w:rsidP="00173AA5">
      <w:pPr>
        <w:shd w:val="clear" w:color="auto" w:fill="FFFFFF"/>
        <w:spacing w:line="338" w:lineRule="atLeast"/>
        <w:rPr>
          <w:rFonts w:ascii="Helvetica" w:eastAsia="Times New Roman" w:hAnsi="Helvetica" w:cs="Helvetica"/>
          <w:color w:val="3A3A3A"/>
          <w:sz w:val="21"/>
          <w:szCs w:val="21"/>
        </w:rPr>
      </w:pPr>
      <w:r w:rsidRPr="00173AA5">
        <w:rPr>
          <w:rFonts w:ascii="Verdana" w:eastAsia="Times New Roman" w:hAnsi="Verdana" w:cs="Helvetica"/>
          <w:color w:val="3A3A3A"/>
          <w:sz w:val="21"/>
          <w:szCs w:val="21"/>
        </w:rPr>
        <w:t>Recall = Sensitivity = TP/(TP+FN) = TP/ ( Actual Yes)</w:t>
      </w:r>
    </w:p>
    <w:p w:rsidR="00173AA5" w:rsidRPr="00173AA5" w:rsidRDefault="00173AA5" w:rsidP="00173AA5">
      <w:pPr>
        <w:shd w:val="clear" w:color="auto" w:fill="FFFFFF"/>
        <w:spacing w:line="338" w:lineRule="atLeast"/>
        <w:rPr>
          <w:rFonts w:ascii="Helvetica" w:eastAsia="Times New Roman" w:hAnsi="Helvetica" w:cs="Helvetica"/>
          <w:color w:val="3A3A3A"/>
          <w:sz w:val="21"/>
          <w:szCs w:val="21"/>
        </w:rPr>
      </w:pPr>
      <w:r w:rsidRPr="00173AA5">
        <w:rPr>
          <w:rFonts w:ascii="Verdana" w:eastAsia="Times New Roman" w:hAnsi="Verdana" w:cs="Helvetica"/>
          <w:b/>
          <w:bCs/>
          <w:color w:val="3A3A3A"/>
          <w:sz w:val="21"/>
        </w:rPr>
        <w:t>Specificity</w:t>
      </w:r>
      <w:r w:rsidRPr="00173AA5">
        <w:rPr>
          <w:rFonts w:ascii="Verdana" w:eastAsia="Times New Roman" w:hAnsi="Verdana" w:cs="Helvetica"/>
          <w:color w:val="3A3A3A"/>
          <w:sz w:val="21"/>
          <w:szCs w:val="21"/>
        </w:rPr>
        <w:t>: Specificity measures true negative rate. When it is actually "No", how often it is "No".</w:t>
      </w:r>
    </w:p>
    <w:p w:rsidR="00173AA5" w:rsidRPr="00173AA5" w:rsidRDefault="00173AA5" w:rsidP="00173AA5">
      <w:pPr>
        <w:shd w:val="clear" w:color="auto" w:fill="FFFFFF"/>
        <w:spacing w:line="338" w:lineRule="atLeast"/>
        <w:rPr>
          <w:rFonts w:ascii="Helvetica" w:eastAsia="Times New Roman" w:hAnsi="Helvetica" w:cs="Helvetica"/>
          <w:color w:val="3A3A3A"/>
          <w:sz w:val="21"/>
          <w:szCs w:val="21"/>
        </w:rPr>
      </w:pPr>
      <w:r w:rsidRPr="00173AA5">
        <w:rPr>
          <w:rFonts w:ascii="Verdana" w:eastAsia="Times New Roman" w:hAnsi="Verdana" w:cs="Helvetica"/>
          <w:color w:val="3A3A3A"/>
          <w:sz w:val="21"/>
          <w:szCs w:val="21"/>
        </w:rPr>
        <w:t>Specificity= TN/(TN+FP) = TN/(Actual No)</w:t>
      </w:r>
    </w:p>
    <w:p w:rsidR="00173AA5" w:rsidRPr="00173AA5" w:rsidRDefault="00173AA5" w:rsidP="00173AA5">
      <w:pPr>
        <w:shd w:val="clear" w:color="auto" w:fill="FFFFFF"/>
        <w:spacing w:line="338" w:lineRule="atLeast"/>
        <w:rPr>
          <w:rFonts w:ascii="Helvetica" w:eastAsia="Times New Roman" w:hAnsi="Helvetica" w:cs="Helvetica"/>
          <w:color w:val="3A3A3A"/>
          <w:sz w:val="21"/>
          <w:szCs w:val="21"/>
        </w:rPr>
      </w:pPr>
      <w:r w:rsidRPr="00173AA5">
        <w:rPr>
          <w:rFonts w:ascii="Verdana" w:eastAsia="Times New Roman" w:hAnsi="Verdana" w:cs="Helvetica"/>
          <w:b/>
          <w:bCs/>
          <w:color w:val="444444"/>
          <w:sz w:val="21"/>
          <w:szCs w:val="21"/>
        </w:rPr>
        <w:t xml:space="preserve">Error rate or </w:t>
      </w:r>
      <w:proofErr w:type="spellStart"/>
      <w:r w:rsidRPr="00173AA5">
        <w:rPr>
          <w:rFonts w:ascii="Verdana" w:eastAsia="Times New Roman" w:hAnsi="Verdana" w:cs="Helvetica"/>
          <w:b/>
          <w:bCs/>
          <w:color w:val="444444"/>
          <w:sz w:val="21"/>
          <w:szCs w:val="21"/>
        </w:rPr>
        <w:t>Mis</w:t>
      </w:r>
      <w:proofErr w:type="spellEnd"/>
      <w:r w:rsidRPr="00173AA5">
        <w:rPr>
          <w:rFonts w:ascii="Verdana" w:eastAsia="Times New Roman" w:hAnsi="Verdana" w:cs="Helvetica"/>
          <w:b/>
          <w:bCs/>
          <w:color w:val="444444"/>
          <w:sz w:val="21"/>
          <w:szCs w:val="21"/>
        </w:rPr>
        <w:t xml:space="preserve"> classification Rate:</w:t>
      </w:r>
      <w:r w:rsidRPr="00173AA5">
        <w:rPr>
          <w:rFonts w:ascii="Verdana" w:eastAsia="Times New Roman" w:hAnsi="Verdana" w:cs="Helvetica"/>
          <w:color w:val="444444"/>
          <w:sz w:val="21"/>
          <w:szCs w:val="21"/>
        </w:rPr>
        <w:t> Overall, how often is it wrong?</w:t>
      </w:r>
    </w:p>
    <w:p w:rsidR="00173AA5" w:rsidRPr="00173AA5" w:rsidRDefault="00173AA5" w:rsidP="00173AA5">
      <w:pPr>
        <w:shd w:val="clear" w:color="auto" w:fill="FFFFFF"/>
        <w:spacing w:after="0" w:line="338" w:lineRule="atLeast"/>
        <w:rPr>
          <w:rFonts w:ascii="Helvetica" w:eastAsia="Times New Roman" w:hAnsi="Helvetica" w:cs="Helvetica"/>
          <w:color w:val="3A3A3A"/>
          <w:sz w:val="21"/>
          <w:szCs w:val="21"/>
        </w:rPr>
      </w:pPr>
      <w:r w:rsidRPr="00173AA5">
        <w:rPr>
          <w:rFonts w:ascii="Verdana" w:eastAsia="Times New Roman" w:hAnsi="Verdana" w:cs="Helvetica"/>
          <w:color w:val="444444"/>
          <w:sz w:val="21"/>
          <w:szCs w:val="21"/>
        </w:rPr>
        <w:t>Error Rate= (FP+FN)/</w:t>
      </w:r>
      <w:r w:rsidRPr="00173AA5">
        <w:rPr>
          <w:rFonts w:ascii="Verdana" w:eastAsia="Times New Roman" w:hAnsi="Verdana" w:cs="Helvetica"/>
          <w:color w:val="333333"/>
          <w:sz w:val="21"/>
          <w:szCs w:val="21"/>
        </w:rPr>
        <w:t>(TP+FP+TN+FN)</w:t>
      </w:r>
      <w:r w:rsidRPr="00173AA5">
        <w:rPr>
          <w:rFonts w:ascii="Verdana" w:eastAsia="Times New Roman" w:hAnsi="Verdana" w:cs="Helvetica"/>
          <w:color w:val="444444"/>
          <w:sz w:val="21"/>
          <w:szCs w:val="21"/>
        </w:rPr>
        <w:t> = 1- Accuracy</w:t>
      </w:r>
    </w:p>
    <w:p w:rsidR="00173AA5" w:rsidRPr="00173AA5" w:rsidRDefault="00173AA5" w:rsidP="00173AA5">
      <w:pPr>
        <w:shd w:val="clear" w:color="auto" w:fill="FFFFFF"/>
        <w:spacing w:after="0" w:line="338" w:lineRule="atLeast"/>
        <w:rPr>
          <w:rFonts w:ascii="Helvetica" w:eastAsia="Times New Roman" w:hAnsi="Helvetica" w:cs="Helvetica"/>
          <w:color w:val="3A3A3A"/>
          <w:sz w:val="21"/>
          <w:szCs w:val="21"/>
        </w:rPr>
      </w:pPr>
      <w:r w:rsidRPr="00173AA5">
        <w:rPr>
          <w:rFonts w:ascii="Verdana" w:eastAsia="Times New Roman" w:hAnsi="Verdana" w:cs="Helvetica"/>
          <w:color w:val="444444"/>
          <w:sz w:val="21"/>
          <w:szCs w:val="21"/>
        </w:rPr>
        <w:br/>
      </w:r>
      <w:r w:rsidRPr="00173AA5">
        <w:rPr>
          <w:rFonts w:ascii="Verdana" w:eastAsia="Times New Roman" w:hAnsi="Verdana" w:cs="Helvetica"/>
          <w:b/>
          <w:bCs/>
          <w:color w:val="444444"/>
          <w:sz w:val="21"/>
          <w:szCs w:val="21"/>
        </w:rPr>
        <w:t>Prevalence:</w:t>
      </w:r>
      <w:r w:rsidRPr="00173AA5">
        <w:rPr>
          <w:rFonts w:ascii="Verdana" w:eastAsia="Times New Roman" w:hAnsi="Verdana" w:cs="Helvetica"/>
          <w:color w:val="444444"/>
          <w:sz w:val="21"/>
          <w:szCs w:val="21"/>
        </w:rPr>
        <w:t> How often does the yes condition actually occur in our sample?</w:t>
      </w:r>
    </w:p>
    <w:p w:rsidR="00173AA5" w:rsidRPr="00173AA5" w:rsidRDefault="00173AA5" w:rsidP="00173AA5">
      <w:pPr>
        <w:shd w:val="clear" w:color="auto" w:fill="FFFFFF"/>
        <w:spacing w:after="0" w:line="338" w:lineRule="atLeast"/>
        <w:rPr>
          <w:rFonts w:ascii="Helvetica" w:eastAsia="Times New Roman" w:hAnsi="Helvetica" w:cs="Helvetica"/>
          <w:color w:val="3A3A3A"/>
          <w:sz w:val="21"/>
          <w:szCs w:val="21"/>
        </w:rPr>
      </w:pPr>
      <w:r w:rsidRPr="00173AA5">
        <w:rPr>
          <w:rFonts w:ascii="Verdana" w:eastAsia="Times New Roman" w:hAnsi="Verdana" w:cs="Helvetica"/>
          <w:color w:val="444444"/>
          <w:sz w:val="21"/>
          <w:szCs w:val="21"/>
        </w:rPr>
        <w:lastRenderedPageBreak/>
        <w:t>Prevalence= Actual yes/Total = ( FN+TP)/</w:t>
      </w:r>
      <w:r w:rsidRPr="00173AA5">
        <w:rPr>
          <w:rFonts w:ascii="Verdana" w:eastAsia="Times New Roman" w:hAnsi="Verdana" w:cs="Helvetica"/>
          <w:color w:val="333333"/>
          <w:sz w:val="21"/>
          <w:szCs w:val="21"/>
        </w:rPr>
        <w:t>(TP+FP+TN+FN)</w:t>
      </w:r>
      <w:r w:rsidRPr="00173AA5">
        <w:rPr>
          <w:rFonts w:ascii="Verdana" w:eastAsia="Times New Roman" w:hAnsi="Verdana" w:cs="Helvetica"/>
          <w:color w:val="444444"/>
          <w:sz w:val="21"/>
          <w:szCs w:val="21"/>
        </w:rPr>
        <w:t> </w:t>
      </w:r>
    </w:p>
    <w:p w:rsidR="00173AA5" w:rsidRPr="00173AA5" w:rsidRDefault="00173AA5" w:rsidP="00173AA5">
      <w:pPr>
        <w:shd w:val="clear" w:color="auto" w:fill="FFFFFF"/>
        <w:spacing w:after="0" w:line="338" w:lineRule="atLeast"/>
        <w:rPr>
          <w:rFonts w:ascii="Helvetica" w:eastAsia="Times New Roman" w:hAnsi="Helvetica" w:cs="Helvetica"/>
          <w:color w:val="3A3A3A"/>
          <w:sz w:val="21"/>
          <w:szCs w:val="21"/>
        </w:rPr>
      </w:pPr>
    </w:p>
    <w:p w:rsidR="00173AA5" w:rsidRPr="00173AA5" w:rsidRDefault="00173AA5" w:rsidP="00173AA5">
      <w:pPr>
        <w:shd w:val="clear" w:color="auto" w:fill="FFFFFF"/>
        <w:spacing w:after="0" w:line="338" w:lineRule="atLeast"/>
        <w:jc w:val="both"/>
        <w:rPr>
          <w:rFonts w:ascii="Helvetica" w:eastAsia="Times New Roman" w:hAnsi="Helvetica" w:cs="Helvetica"/>
          <w:color w:val="333333"/>
          <w:sz w:val="21"/>
          <w:szCs w:val="21"/>
        </w:rPr>
      </w:pPr>
      <w:r w:rsidRPr="00173AA5">
        <w:rPr>
          <w:rFonts w:ascii="Verdana" w:eastAsia="Times New Roman" w:hAnsi="Verdana" w:cs="Helvetica"/>
          <w:b/>
          <w:bCs/>
          <w:color w:val="333333"/>
          <w:sz w:val="21"/>
          <w:szCs w:val="21"/>
        </w:rPr>
        <w:t>Positive Predictive Value:</w:t>
      </w:r>
      <w:r w:rsidRPr="00173AA5">
        <w:rPr>
          <w:rFonts w:ascii="Verdana" w:eastAsia="Times New Roman" w:hAnsi="Verdana" w:cs="Helvetica"/>
          <w:color w:val="333333"/>
          <w:sz w:val="21"/>
          <w:szCs w:val="21"/>
        </w:rPr>
        <w:t> This is very similar to precision, except that it takes prevalence into account. In the case where the classes are perfectly balanced (meaning the prevalence is 50%), the positive predictive value (PPV) is equivalent to precision. </w:t>
      </w:r>
    </w:p>
    <w:p w:rsidR="00173AA5" w:rsidRPr="00173AA5" w:rsidRDefault="00173AA5" w:rsidP="00173AA5">
      <w:pPr>
        <w:shd w:val="clear" w:color="auto" w:fill="FFFFFF"/>
        <w:spacing w:after="0" w:line="338" w:lineRule="atLeast"/>
        <w:jc w:val="both"/>
        <w:rPr>
          <w:rFonts w:ascii="Helvetica" w:eastAsia="Times New Roman" w:hAnsi="Helvetica" w:cs="Helvetica"/>
          <w:color w:val="333333"/>
          <w:sz w:val="21"/>
          <w:szCs w:val="21"/>
        </w:rPr>
      </w:pPr>
    </w:p>
    <w:p w:rsidR="00173AA5" w:rsidRPr="00173AA5" w:rsidRDefault="00173AA5" w:rsidP="00173AA5">
      <w:pPr>
        <w:shd w:val="clear" w:color="auto" w:fill="FFFFFF"/>
        <w:spacing w:after="0" w:line="338" w:lineRule="atLeast"/>
        <w:jc w:val="both"/>
        <w:rPr>
          <w:rFonts w:ascii="Helvetica" w:eastAsia="Times New Roman" w:hAnsi="Helvetica" w:cs="Helvetica"/>
          <w:color w:val="333333"/>
          <w:sz w:val="21"/>
          <w:szCs w:val="21"/>
        </w:rPr>
      </w:pPr>
      <w:r w:rsidRPr="00173AA5">
        <w:rPr>
          <w:rFonts w:ascii="Verdana" w:eastAsia="Times New Roman" w:hAnsi="Verdana" w:cs="Helvetica"/>
          <w:b/>
          <w:bCs/>
          <w:color w:val="333333"/>
          <w:sz w:val="21"/>
          <w:szCs w:val="21"/>
        </w:rPr>
        <w:t>Null Error Rate:</w:t>
      </w:r>
      <w:r w:rsidRPr="00173AA5">
        <w:rPr>
          <w:rFonts w:ascii="Verdana" w:eastAsia="Times New Roman" w:hAnsi="Verdana" w:cs="Helvetica"/>
          <w:color w:val="333333"/>
          <w:sz w:val="21"/>
          <w:szCs w:val="21"/>
        </w:rPr>
        <w:t> This is how often you would be wrong if you always predicted the majority class. (In our example, the null error rate would be 60/165=0.36 because if you always predicted yes, you would only be wrong for the 60 "no" cases.) This can be a useful baseline metric to compare your classifier against. However, the best classifier for a particular application will sometimes have a higher error rate than the null error rate.</w:t>
      </w:r>
    </w:p>
    <w:p w:rsidR="00173AA5" w:rsidRPr="00173AA5" w:rsidRDefault="00173AA5" w:rsidP="00173AA5">
      <w:pPr>
        <w:shd w:val="clear" w:color="auto" w:fill="FFFFFF"/>
        <w:spacing w:after="0" w:line="338" w:lineRule="atLeast"/>
        <w:jc w:val="both"/>
        <w:rPr>
          <w:rFonts w:ascii="Helvetica" w:eastAsia="Times New Roman" w:hAnsi="Helvetica" w:cs="Helvetica"/>
          <w:color w:val="333333"/>
          <w:sz w:val="21"/>
          <w:szCs w:val="21"/>
        </w:rPr>
      </w:pPr>
    </w:p>
    <w:p w:rsidR="00173AA5" w:rsidRPr="00173AA5" w:rsidRDefault="00173AA5" w:rsidP="00173AA5">
      <w:pPr>
        <w:shd w:val="clear" w:color="auto" w:fill="FFFFFF"/>
        <w:spacing w:line="338" w:lineRule="atLeast"/>
        <w:jc w:val="both"/>
        <w:rPr>
          <w:rFonts w:ascii="Helvetica" w:eastAsia="Times New Roman" w:hAnsi="Helvetica" w:cs="Helvetica"/>
          <w:color w:val="333333"/>
          <w:sz w:val="21"/>
          <w:szCs w:val="21"/>
        </w:rPr>
      </w:pPr>
      <w:r w:rsidRPr="00173AA5">
        <w:rPr>
          <w:rFonts w:ascii="Verdana" w:eastAsia="Times New Roman" w:hAnsi="Verdana" w:cs="Helvetica"/>
          <w:b/>
          <w:bCs/>
          <w:color w:val="333333"/>
          <w:sz w:val="21"/>
          <w:szCs w:val="21"/>
        </w:rPr>
        <w:t>Cohen's Kappa:</w:t>
      </w:r>
      <w:r w:rsidRPr="00173AA5">
        <w:rPr>
          <w:rFonts w:ascii="Verdana" w:eastAsia="Times New Roman" w:hAnsi="Verdana" w:cs="Helvetica"/>
          <w:color w:val="333333"/>
          <w:sz w:val="21"/>
          <w:szCs w:val="21"/>
        </w:rPr>
        <w:t> This is essentially a measure of how well the classifier performed as compared to how well it would have performed simply by chance. In other words, a model will have a high Kappa score if there is a big difference between the accuracy and the null error rate.</w:t>
      </w:r>
    </w:p>
    <w:p w:rsidR="00173AA5" w:rsidRPr="00173AA5" w:rsidRDefault="00173AA5" w:rsidP="00173AA5">
      <w:pPr>
        <w:shd w:val="clear" w:color="auto" w:fill="FFFFFF"/>
        <w:spacing w:line="338" w:lineRule="atLeast"/>
        <w:rPr>
          <w:rFonts w:ascii="Arial" w:eastAsia="Times New Roman" w:hAnsi="Arial" w:cs="Arial"/>
          <w:color w:val="333333"/>
          <w:sz w:val="23"/>
          <w:szCs w:val="23"/>
        </w:rPr>
      </w:pPr>
      <w:r w:rsidRPr="00173AA5">
        <w:rPr>
          <w:rFonts w:ascii="Verdana" w:eastAsia="Times New Roman" w:hAnsi="Verdana" w:cs="Arial"/>
          <w:color w:val="FF0000"/>
          <w:sz w:val="23"/>
          <w:szCs w:val="23"/>
        </w:rPr>
        <w:t>Which is a better metric for evaluating the correctness of the model?</w:t>
      </w:r>
    </w:p>
    <w:p w:rsidR="00173AA5" w:rsidRPr="00173AA5" w:rsidRDefault="00173AA5" w:rsidP="00173AA5">
      <w:pPr>
        <w:shd w:val="clear" w:color="auto" w:fill="FFFFFF"/>
        <w:spacing w:after="0" w:line="338" w:lineRule="atLeast"/>
        <w:jc w:val="both"/>
        <w:rPr>
          <w:rFonts w:ascii="Helvetica" w:eastAsia="Times New Roman" w:hAnsi="Helvetica" w:cs="Helvetica"/>
          <w:color w:val="3A3A3A"/>
          <w:sz w:val="21"/>
          <w:szCs w:val="21"/>
        </w:rPr>
      </w:pPr>
      <w:r w:rsidRPr="00173AA5">
        <w:rPr>
          <w:rFonts w:ascii="Verdana" w:eastAsia="Times New Roman" w:hAnsi="Verdana" w:cs="Helvetica"/>
          <w:color w:val="3F4549"/>
          <w:sz w:val="21"/>
          <w:szCs w:val="21"/>
        </w:rPr>
        <w:t>If I have a spam filter (in which the positive class is "spam" and the negative class is "not spam"), I might optimize for precision or specificity because I want to minimize false positives (cases in which non-spam is sent to the spam box). If I have a metal detector (in which the positive class is "has metal"), I might optimize for sensitivity (also known as True Positive Rate) because I want to minimize false negatives (cases in which someone has metal and the detector doesn't detect it).</w:t>
      </w:r>
    </w:p>
    <w:p w:rsidR="00173AA5" w:rsidRPr="00173AA5" w:rsidRDefault="00173AA5" w:rsidP="00173AA5">
      <w:pPr>
        <w:shd w:val="clear" w:color="auto" w:fill="FFFFFF"/>
        <w:spacing w:after="0" w:line="338" w:lineRule="atLeast"/>
        <w:jc w:val="both"/>
        <w:rPr>
          <w:rFonts w:ascii="Helvetica" w:eastAsia="Times New Roman" w:hAnsi="Helvetica" w:cs="Helvetica"/>
          <w:color w:val="3A3A3A"/>
          <w:sz w:val="21"/>
          <w:szCs w:val="21"/>
        </w:rPr>
      </w:pPr>
    </w:p>
    <w:p w:rsidR="00173AA5" w:rsidRPr="00173AA5" w:rsidRDefault="00173AA5" w:rsidP="00173AA5">
      <w:pPr>
        <w:shd w:val="clear" w:color="auto" w:fill="FFFFFF"/>
        <w:spacing w:after="150" w:line="300" w:lineRule="atLeast"/>
        <w:jc w:val="both"/>
        <w:rPr>
          <w:rFonts w:ascii="Helvetica" w:eastAsia="Times New Roman" w:hAnsi="Helvetica" w:cs="Helvetica"/>
          <w:color w:val="333333"/>
          <w:sz w:val="21"/>
          <w:szCs w:val="21"/>
        </w:rPr>
      </w:pPr>
      <w:r w:rsidRPr="00173AA5">
        <w:rPr>
          <w:rFonts w:ascii="Verdana" w:eastAsia="Times New Roman" w:hAnsi="Verdana" w:cs="Helvetica"/>
          <w:b/>
          <w:bCs/>
          <w:color w:val="333333"/>
          <w:sz w:val="21"/>
        </w:rPr>
        <w:t>caret</w:t>
      </w:r>
      <w:r w:rsidRPr="00173AA5">
        <w:rPr>
          <w:rFonts w:ascii="Verdana" w:eastAsia="Times New Roman" w:hAnsi="Verdana" w:cs="Helvetica"/>
          <w:color w:val="333333"/>
          <w:sz w:val="21"/>
          <w:szCs w:val="21"/>
        </w:rPr>
        <w:t> package in R has function </w:t>
      </w:r>
      <w:proofErr w:type="spellStart"/>
      <w:r w:rsidRPr="00173AA5">
        <w:rPr>
          <w:rFonts w:ascii="Verdana" w:eastAsia="Times New Roman" w:hAnsi="Verdana" w:cs="Helvetica"/>
          <w:b/>
          <w:bCs/>
          <w:color w:val="333333"/>
          <w:sz w:val="21"/>
        </w:rPr>
        <w:t>confusionMatrix</w:t>
      </w:r>
      <w:proofErr w:type="spellEnd"/>
      <w:r w:rsidRPr="00173AA5">
        <w:rPr>
          <w:rFonts w:ascii="Verdana" w:eastAsia="Times New Roman" w:hAnsi="Verdana" w:cs="Helvetica"/>
          <w:color w:val="333333"/>
          <w:sz w:val="21"/>
          <w:szCs w:val="21"/>
        </w:rPr>
        <w:t> which is used for calculating a cross-tabulation of observed and predicted classes.</w:t>
      </w:r>
    </w:p>
    <w:p w:rsidR="00173AA5" w:rsidRPr="00173AA5" w:rsidRDefault="00173AA5" w:rsidP="00173AA5">
      <w:pPr>
        <w:shd w:val="clear" w:color="auto" w:fill="FFFFFF"/>
        <w:spacing w:after="150" w:line="300" w:lineRule="atLeast"/>
        <w:jc w:val="both"/>
        <w:rPr>
          <w:rFonts w:ascii="Helvetica" w:eastAsia="Times New Roman" w:hAnsi="Helvetica" w:cs="Helvetica"/>
          <w:color w:val="333333"/>
          <w:sz w:val="21"/>
          <w:szCs w:val="21"/>
        </w:rPr>
      </w:pPr>
      <w:proofErr w:type="spellStart"/>
      <w:r w:rsidRPr="00173AA5">
        <w:rPr>
          <w:rFonts w:ascii="Verdana" w:eastAsia="Times New Roman" w:hAnsi="Verdana" w:cs="Helvetica"/>
          <w:b/>
          <w:bCs/>
          <w:color w:val="333333"/>
          <w:sz w:val="21"/>
        </w:rPr>
        <w:t>confusionMatrix</w:t>
      </w:r>
      <w:proofErr w:type="spellEnd"/>
      <w:r w:rsidRPr="00173AA5">
        <w:rPr>
          <w:rFonts w:ascii="Verdana" w:eastAsia="Times New Roman" w:hAnsi="Verdana" w:cs="Helvetica"/>
          <w:color w:val="333333"/>
          <w:sz w:val="21"/>
          <w:szCs w:val="21"/>
        </w:rPr>
        <w:t> has two important parameters. First one </w:t>
      </w:r>
      <w:r w:rsidRPr="00173AA5">
        <w:rPr>
          <w:rFonts w:ascii="Verdana" w:eastAsia="Times New Roman" w:hAnsi="Verdana" w:cs="Helvetica"/>
          <w:i/>
          <w:iCs/>
          <w:color w:val="333333"/>
          <w:sz w:val="21"/>
        </w:rPr>
        <w:t>data</w:t>
      </w:r>
      <w:r w:rsidRPr="00173AA5">
        <w:rPr>
          <w:rFonts w:ascii="Verdana" w:eastAsia="Times New Roman" w:hAnsi="Verdana" w:cs="Helvetica"/>
          <w:color w:val="333333"/>
          <w:sz w:val="21"/>
          <w:szCs w:val="21"/>
        </w:rPr>
        <w:t> for giving predicted class variable and second </w:t>
      </w:r>
      <w:r w:rsidRPr="00173AA5">
        <w:rPr>
          <w:rFonts w:ascii="Verdana" w:eastAsia="Times New Roman" w:hAnsi="Verdana" w:cs="Helvetica"/>
          <w:i/>
          <w:iCs/>
          <w:color w:val="333333"/>
          <w:sz w:val="21"/>
        </w:rPr>
        <w:t>reference</w:t>
      </w:r>
      <w:r w:rsidRPr="00173AA5">
        <w:rPr>
          <w:rFonts w:ascii="Verdana" w:eastAsia="Times New Roman" w:hAnsi="Verdana" w:cs="Helvetica"/>
          <w:color w:val="333333"/>
          <w:sz w:val="21"/>
          <w:szCs w:val="21"/>
        </w:rPr>
        <w:t> used for giving observed class variable. Both of these variables have to factor type.</w:t>
      </w:r>
    </w:p>
    <w:p w:rsidR="00173AA5" w:rsidRPr="00173AA5" w:rsidRDefault="00173AA5" w:rsidP="00173AA5">
      <w:pPr>
        <w:shd w:val="clear" w:color="auto" w:fill="FFFFFF"/>
        <w:spacing w:after="150" w:line="300" w:lineRule="atLeast"/>
        <w:jc w:val="both"/>
        <w:rPr>
          <w:rFonts w:ascii="Helvetica" w:eastAsia="Times New Roman" w:hAnsi="Helvetica" w:cs="Helvetica"/>
          <w:color w:val="333333"/>
          <w:sz w:val="21"/>
          <w:szCs w:val="21"/>
        </w:rPr>
      </w:pPr>
      <w:r w:rsidRPr="00173AA5">
        <w:rPr>
          <w:rFonts w:ascii="Verdana" w:eastAsia="Times New Roman" w:hAnsi="Verdana" w:cs="Helvetica"/>
          <w:i/>
          <w:iCs/>
          <w:color w:val="333333"/>
          <w:sz w:val="21"/>
        </w:rPr>
        <w:t>positive</w:t>
      </w:r>
      <w:r w:rsidRPr="00173AA5">
        <w:rPr>
          <w:rFonts w:ascii="Verdana" w:eastAsia="Times New Roman" w:hAnsi="Verdana" w:cs="Helvetica"/>
          <w:color w:val="333333"/>
          <w:sz w:val="21"/>
          <w:szCs w:val="21"/>
        </w:rPr>
        <w:t> can be used for defining target level to be predicted.</w:t>
      </w:r>
    </w:p>
    <w:p w:rsidR="00173AA5" w:rsidRPr="00173AA5" w:rsidRDefault="00173AA5" w:rsidP="00173AA5">
      <w:pPr>
        <w:shd w:val="clear" w:color="auto" w:fill="FFFFFF"/>
        <w:spacing w:after="150" w:line="300" w:lineRule="atLeast"/>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xml:space="preserve">Output of </w:t>
      </w:r>
      <w:proofErr w:type="spellStart"/>
      <w:r w:rsidRPr="00173AA5">
        <w:rPr>
          <w:rFonts w:ascii="Verdana" w:eastAsia="Times New Roman" w:hAnsi="Verdana" w:cs="Helvetica"/>
          <w:color w:val="333333"/>
          <w:sz w:val="21"/>
          <w:szCs w:val="21"/>
        </w:rPr>
        <w:t>confusionMatrix</w:t>
      </w:r>
      <w:proofErr w:type="spellEnd"/>
      <w:r w:rsidRPr="00173AA5">
        <w:rPr>
          <w:rFonts w:ascii="Verdana" w:eastAsia="Times New Roman" w:hAnsi="Verdana" w:cs="Helvetica"/>
          <w:color w:val="333333"/>
          <w:sz w:val="21"/>
          <w:szCs w:val="21"/>
        </w:rPr>
        <w:t xml:space="preserve"> has a number of different statistics. In the example, 83% is prediction accuracy.</w:t>
      </w:r>
    </w:p>
    <w:p w:rsidR="00173AA5" w:rsidRPr="00173AA5" w:rsidRDefault="00173AA5" w:rsidP="00173AA5">
      <w:pPr>
        <w:shd w:val="clear" w:color="auto" w:fill="FFFFFF"/>
        <w:spacing w:after="150" w:line="300" w:lineRule="atLeast"/>
        <w:jc w:val="both"/>
        <w:rPr>
          <w:rFonts w:ascii="Helvetica" w:eastAsia="Times New Roman" w:hAnsi="Helvetica" w:cs="Helvetica"/>
          <w:color w:val="333333"/>
          <w:sz w:val="21"/>
          <w:szCs w:val="21"/>
        </w:rPr>
      </w:pPr>
    </w:p>
    <w:p w:rsidR="00173AA5" w:rsidRDefault="00173AA5" w:rsidP="00173AA5">
      <w:pPr>
        <w:shd w:val="clear" w:color="auto" w:fill="FFFFFF"/>
        <w:spacing w:after="150" w:line="240" w:lineRule="auto"/>
        <w:jc w:val="both"/>
        <w:rPr>
          <w:rFonts w:ascii="Verdana" w:eastAsia="Times New Roman" w:hAnsi="Verdana" w:cs="Helvetica"/>
          <w:color w:val="333333"/>
          <w:sz w:val="21"/>
          <w:szCs w:val="21"/>
        </w:rPr>
      </w:pPr>
    </w:p>
    <w:p w:rsidR="00173AA5" w:rsidRDefault="00173AA5" w:rsidP="00173AA5">
      <w:pPr>
        <w:shd w:val="clear" w:color="auto" w:fill="FFFFFF"/>
        <w:spacing w:after="150" w:line="240" w:lineRule="auto"/>
        <w:jc w:val="both"/>
        <w:rPr>
          <w:rFonts w:ascii="Verdana" w:eastAsia="Times New Roman" w:hAnsi="Verdana" w:cs="Helvetica"/>
          <w:color w:val="333333"/>
          <w:sz w:val="21"/>
          <w:szCs w:val="21"/>
        </w:rPr>
      </w:pPr>
    </w:p>
    <w:p w:rsidR="00173AA5" w:rsidRDefault="00173AA5" w:rsidP="00173AA5">
      <w:pPr>
        <w:shd w:val="clear" w:color="auto" w:fill="FFFFFF"/>
        <w:spacing w:after="150" w:line="240" w:lineRule="auto"/>
        <w:jc w:val="both"/>
        <w:rPr>
          <w:rFonts w:ascii="Verdana" w:eastAsia="Times New Roman" w:hAnsi="Verdana" w:cs="Helvetica"/>
          <w:color w:val="333333"/>
          <w:sz w:val="21"/>
          <w:szCs w:val="21"/>
        </w:rPr>
      </w:pPr>
    </w:p>
    <w:p w:rsidR="00173AA5" w:rsidRDefault="00173AA5" w:rsidP="00173AA5">
      <w:pPr>
        <w:shd w:val="clear" w:color="auto" w:fill="FFFFFF"/>
        <w:spacing w:after="150" w:line="240" w:lineRule="auto"/>
        <w:jc w:val="both"/>
        <w:rPr>
          <w:rFonts w:ascii="Verdana" w:eastAsia="Times New Roman" w:hAnsi="Verdana" w:cs="Helvetica"/>
          <w:color w:val="333333"/>
          <w:sz w:val="21"/>
          <w:szCs w:val="21"/>
        </w:rPr>
      </w:pP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#Install Packages</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proofErr w:type="spellStart"/>
      <w:r w:rsidRPr="00173AA5">
        <w:rPr>
          <w:rFonts w:ascii="Verdana" w:eastAsia="Times New Roman" w:hAnsi="Verdana" w:cs="Helvetica"/>
          <w:color w:val="333333"/>
          <w:sz w:val="21"/>
          <w:szCs w:val="21"/>
        </w:rPr>
        <w:t>install.packages</w:t>
      </w:r>
      <w:proofErr w:type="spellEnd"/>
      <w:r w:rsidRPr="00173AA5">
        <w:rPr>
          <w:rFonts w:ascii="Verdana" w:eastAsia="Times New Roman" w:hAnsi="Verdana" w:cs="Helvetica"/>
          <w:color w:val="333333"/>
          <w:sz w:val="21"/>
          <w:szCs w:val="21"/>
        </w:rPr>
        <w:t>("caret"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proofErr w:type="spellStart"/>
      <w:r w:rsidRPr="00173AA5">
        <w:rPr>
          <w:rFonts w:ascii="Verdana" w:eastAsia="Times New Roman" w:hAnsi="Verdana" w:cs="Helvetica"/>
          <w:color w:val="333333"/>
          <w:sz w:val="21"/>
          <w:szCs w:val="21"/>
        </w:rPr>
        <w:t>install.packages</w:t>
      </w:r>
      <w:proofErr w:type="spellEnd"/>
      <w:r w:rsidRPr="00173AA5">
        <w:rPr>
          <w:rFonts w:ascii="Verdana" w:eastAsia="Times New Roman" w:hAnsi="Verdana" w:cs="Helvetica"/>
          <w:color w:val="333333"/>
          <w:sz w:val="21"/>
          <w:szCs w:val="21"/>
        </w:rPr>
        <w:t>("e1071")</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Load Library or packages</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library(e1071)</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library(caret)</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Create Confusion Matrix</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proofErr w:type="spellStart"/>
      <w:r w:rsidRPr="00173AA5">
        <w:rPr>
          <w:rFonts w:ascii="Verdana" w:eastAsia="Times New Roman" w:hAnsi="Verdana" w:cs="Helvetica"/>
          <w:color w:val="333333"/>
          <w:sz w:val="21"/>
          <w:szCs w:val="21"/>
        </w:rPr>
        <w:t>confusionMatrix</w:t>
      </w:r>
      <w:proofErr w:type="spellEnd"/>
      <w:r w:rsidRPr="00173AA5">
        <w:rPr>
          <w:rFonts w:ascii="Verdana" w:eastAsia="Times New Roman" w:hAnsi="Verdana" w:cs="Helvetica"/>
          <w:color w:val="333333"/>
          <w:sz w:val="21"/>
          <w:szCs w:val="21"/>
        </w:rPr>
        <w:t>(data=factor(</w:t>
      </w:r>
      <w:proofErr w:type="spellStart"/>
      <w:r w:rsidRPr="00173AA5">
        <w:rPr>
          <w:rFonts w:ascii="Verdana" w:eastAsia="Times New Roman" w:hAnsi="Verdana" w:cs="Helvetica"/>
          <w:color w:val="333333"/>
          <w:sz w:val="21"/>
          <w:szCs w:val="21"/>
        </w:rPr>
        <w:t>termCrossSell$predicted_target</w:t>
      </w:r>
      <w:proofErr w:type="spellEnd"/>
      <w:r w:rsidRPr="00173AA5">
        <w:rPr>
          <w:rFonts w:ascii="Verdana" w:eastAsia="Times New Roman" w:hAnsi="Verdana" w:cs="Helvetica"/>
          <w:color w:val="333333"/>
          <w:sz w:val="21"/>
          <w:szCs w:val="21"/>
        </w:rPr>
        <w:t>),</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reference=factor(</w:t>
      </w:r>
      <w:proofErr w:type="spellStart"/>
      <w:r w:rsidRPr="00173AA5">
        <w:rPr>
          <w:rFonts w:ascii="Verdana" w:eastAsia="Times New Roman" w:hAnsi="Verdana" w:cs="Helvetica"/>
          <w:color w:val="333333"/>
          <w:sz w:val="21"/>
          <w:szCs w:val="21"/>
        </w:rPr>
        <w:t>termCrossSell$target</w:t>
      </w:r>
      <w:proofErr w:type="spellEnd"/>
      <w:r w:rsidRPr="00173AA5">
        <w:rPr>
          <w:rFonts w:ascii="Verdana" w:eastAsia="Times New Roman" w:hAnsi="Verdana" w:cs="Helvetica"/>
          <w:color w:val="333333"/>
          <w:sz w:val="21"/>
          <w:szCs w:val="21"/>
        </w:rPr>
        <w:t>),</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positive='1')</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Confusion Matrix and Statistics</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Reference</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FF0000"/>
          <w:sz w:val="21"/>
          <w:szCs w:val="21"/>
        </w:rPr>
        <w:t>Prediction     0     1</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r w:rsidRPr="00173AA5">
        <w:rPr>
          <w:rFonts w:ascii="Verdana" w:eastAsia="Times New Roman" w:hAnsi="Verdana" w:cs="Helvetica"/>
          <w:color w:val="FF0000"/>
          <w:sz w:val="21"/>
          <w:szCs w:val="21"/>
        </w:rPr>
        <w:t> 0</w:t>
      </w:r>
      <w:r w:rsidRPr="00173AA5">
        <w:rPr>
          <w:rFonts w:ascii="Verdana" w:eastAsia="Times New Roman" w:hAnsi="Verdana" w:cs="Helvetica"/>
          <w:color w:val="333333"/>
          <w:sz w:val="21"/>
          <w:szCs w:val="21"/>
        </w:rPr>
        <w:t>    33225  3607</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r w:rsidRPr="00173AA5">
        <w:rPr>
          <w:rFonts w:ascii="Verdana" w:eastAsia="Times New Roman" w:hAnsi="Verdana" w:cs="Helvetica"/>
          <w:color w:val="FF0000"/>
          <w:sz w:val="21"/>
          <w:szCs w:val="21"/>
        </w:rPr>
        <w:t>1</w:t>
      </w:r>
      <w:r w:rsidRPr="00173AA5">
        <w:rPr>
          <w:rFonts w:ascii="Verdana" w:eastAsia="Times New Roman" w:hAnsi="Verdana" w:cs="Helvetica"/>
          <w:color w:val="333333"/>
          <w:sz w:val="21"/>
          <w:szCs w:val="21"/>
        </w:rPr>
        <w:t>     3323  1033</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Accuracy : 0.8317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95% CI : (0.8281, 0.8353)</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No Information Rate : 0.8873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P-Value [Acc &gt; NIR] : 1.000000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Kappa : 0.1353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proofErr w:type="spellStart"/>
      <w:r w:rsidRPr="00173AA5">
        <w:rPr>
          <w:rFonts w:ascii="Verdana" w:eastAsia="Times New Roman" w:hAnsi="Verdana" w:cs="Helvetica"/>
          <w:color w:val="333333"/>
          <w:sz w:val="21"/>
          <w:szCs w:val="21"/>
        </w:rPr>
        <w:t>Mcnemar's</w:t>
      </w:r>
      <w:proofErr w:type="spellEnd"/>
      <w:r w:rsidRPr="00173AA5">
        <w:rPr>
          <w:rFonts w:ascii="Verdana" w:eastAsia="Times New Roman" w:hAnsi="Verdana" w:cs="Helvetica"/>
          <w:color w:val="333333"/>
          <w:sz w:val="21"/>
          <w:szCs w:val="21"/>
        </w:rPr>
        <w:t xml:space="preserve"> Test P-Value : 0.000675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Sensitivity : 0.22263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Specificity : 0.90908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xml:space="preserve">         Pos </w:t>
      </w:r>
      <w:proofErr w:type="spellStart"/>
      <w:r w:rsidRPr="00173AA5">
        <w:rPr>
          <w:rFonts w:ascii="Verdana" w:eastAsia="Times New Roman" w:hAnsi="Verdana" w:cs="Helvetica"/>
          <w:color w:val="333333"/>
          <w:sz w:val="21"/>
          <w:szCs w:val="21"/>
        </w:rPr>
        <w:t>Pred</w:t>
      </w:r>
      <w:proofErr w:type="spellEnd"/>
      <w:r w:rsidRPr="00173AA5">
        <w:rPr>
          <w:rFonts w:ascii="Verdana" w:eastAsia="Times New Roman" w:hAnsi="Verdana" w:cs="Helvetica"/>
          <w:color w:val="333333"/>
          <w:sz w:val="21"/>
          <w:szCs w:val="21"/>
        </w:rPr>
        <w:t xml:space="preserve"> Value : 0.23714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proofErr w:type="spellStart"/>
      <w:r w:rsidRPr="00173AA5">
        <w:rPr>
          <w:rFonts w:ascii="Verdana" w:eastAsia="Times New Roman" w:hAnsi="Verdana" w:cs="Helvetica"/>
          <w:color w:val="333333"/>
          <w:sz w:val="21"/>
          <w:szCs w:val="21"/>
        </w:rPr>
        <w:t>Neg</w:t>
      </w:r>
      <w:proofErr w:type="spellEnd"/>
      <w:r w:rsidRPr="00173AA5">
        <w:rPr>
          <w:rFonts w:ascii="Verdana" w:eastAsia="Times New Roman" w:hAnsi="Verdana" w:cs="Helvetica"/>
          <w:color w:val="333333"/>
          <w:sz w:val="21"/>
          <w:szCs w:val="21"/>
        </w:rPr>
        <w:t xml:space="preserve"> </w:t>
      </w:r>
      <w:proofErr w:type="spellStart"/>
      <w:r w:rsidRPr="00173AA5">
        <w:rPr>
          <w:rFonts w:ascii="Verdana" w:eastAsia="Times New Roman" w:hAnsi="Verdana" w:cs="Helvetica"/>
          <w:color w:val="333333"/>
          <w:sz w:val="21"/>
          <w:szCs w:val="21"/>
        </w:rPr>
        <w:t>Pred</w:t>
      </w:r>
      <w:proofErr w:type="spellEnd"/>
      <w:r w:rsidRPr="00173AA5">
        <w:rPr>
          <w:rFonts w:ascii="Verdana" w:eastAsia="Times New Roman" w:hAnsi="Verdana" w:cs="Helvetica"/>
          <w:color w:val="333333"/>
          <w:sz w:val="21"/>
          <w:szCs w:val="21"/>
        </w:rPr>
        <w:t xml:space="preserve"> Value : 0.90207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Prevalence : 0.11265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Detection Rate : 0.02508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Detection Prevalence : 0.10576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lastRenderedPageBreak/>
        <w:t>      Balanced Accuracy : 0.56585         </w:t>
      </w:r>
    </w:p>
    <w:p w:rsidR="00173AA5" w:rsidRPr="00173AA5" w:rsidRDefault="00173AA5" w:rsidP="00173AA5">
      <w:pPr>
        <w:shd w:val="clear" w:color="auto" w:fill="FFFFFF"/>
        <w:spacing w:after="150"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w:t>
      </w:r>
    </w:p>
    <w:p w:rsidR="00173AA5" w:rsidRPr="00173AA5" w:rsidRDefault="00173AA5" w:rsidP="00173AA5">
      <w:pPr>
        <w:shd w:val="clear" w:color="auto" w:fill="FFFFFF"/>
        <w:spacing w:line="240" w:lineRule="auto"/>
        <w:jc w:val="both"/>
        <w:rPr>
          <w:rFonts w:ascii="Helvetica" w:eastAsia="Times New Roman" w:hAnsi="Helvetica" w:cs="Helvetica"/>
          <w:color w:val="333333"/>
          <w:sz w:val="21"/>
          <w:szCs w:val="21"/>
        </w:rPr>
      </w:pPr>
      <w:r w:rsidRPr="00173AA5">
        <w:rPr>
          <w:rFonts w:ascii="Verdana" w:eastAsia="Times New Roman" w:hAnsi="Verdana" w:cs="Helvetica"/>
          <w:color w:val="333333"/>
          <w:sz w:val="21"/>
          <w:szCs w:val="21"/>
        </w:rPr>
        <w:t>       'Positive' Class : 1</w:t>
      </w:r>
    </w:p>
    <w:p w:rsidR="00173AA5" w:rsidRDefault="00173AA5" w:rsidP="00173AA5">
      <w:pPr>
        <w:shd w:val="clear" w:color="auto" w:fill="FFFFFF"/>
        <w:jc w:val="both"/>
        <w:rPr>
          <w:rFonts w:ascii="Helvetica" w:hAnsi="Helvetica" w:cs="Helvetica"/>
          <w:color w:val="333333"/>
          <w:sz w:val="21"/>
          <w:szCs w:val="21"/>
        </w:rPr>
      </w:pPr>
    </w:p>
    <w:p w:rsidR="00173AA5" w:rsidRDefault="00173AA5"/>
    <w:sectPr w:rsidR="00173AA5" w:rsidSect="006C5A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531A5"/>
    <w:rsid w:val="000531A5"/>
    <w:rsid w:val="00173AA5"/>
    <w:rsid w:val="002278C3"/>
    <w:rsid w:val="006C5A4C"/>
    <w:rsid w:val="00BF76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A4C"/>
  </w:style>
  <w:style w:type="paragraph" w:styleId="Heading1">
    <w:name w:val="heading 1"/>
    <w:basedOn w:val="Normal"/>
    <w:next w:val="Normal"/>
    <w:link w:val="Heading1Char"/>
    <w:uiPriority w:val="9"/>
    <w:qFormat/>
    <w:rsid w:val="00173A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531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31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31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31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3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1A5"/>
    <w:rPr>
      <w:rFonts w:ascii="Tahoma" w:hAnsi="Tahoma" w:cs="Tahoma"/>
      <w:sz w:val="16"/>
      <w:szCs w:val="16"/>
    </w:rPr>
  </w:style>
  <w:style w:type="character" w:customStyle="1" w:styleId="Heading1Char">
    <w:name w:val="Heading 1 Char"/>
    <w:basedOn w:val="DefaultParagraphFont"/>
    <w:link w:val="Heading1"/>
    <w:uiPriority w:val="9"/>
    <w:rsid w:val="00173AA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73AA5"/>
    <w:rPr>
      <w:color w:val="0000FF"/>
      <w:u w:val="single"/>
    </w:rPr>
  </w:style>
  <w:style w:type="character" w:styleId="Strong">
    <w:name w:val="Strong"/>
    <w:basedOn w:val="DefaultParagraphFont"/>
    <w:uiPriority w:val="22"/>
    <w:qFormat/>
    <w:rsid w:val="00173AA5"/>
    <w:rPr>
      <w:b/>
      <w:bCs/>
    </w:rPr>
  </w:style>
  <w:style w:type="character" w:styleId="Emphasis">
    <w:name w:val="Emphasis"/>
    <w:basedOn w:val="DefaultParagraphFont"/>
    <w:uiPriority w:val="20"/>
    <w:qFormat/>
    <w:rsid w:val="00173AA5"/>
    <w:rPr>
      <w:i/>
      <w:iCs/>
    </w:rPr>
  </w:style>
</w:styles>
</file>

<file path=word/webSettings.xml><?xml version="1.0" encoding="utf-8"?>
<w:webSettings xmlns:r="http://schemas.openxmlformats.org/officeDocument/2006/relationships" xmlns:w="http://schemas.openxmlformats.org/wordprocessingml/2006/main">
  <w:divs>
    <w:div w:id="1191799307">
      <w:bodyDiv w:val="1"/>
      <w:marLeft w:val="0"/>
      <w:marRight w:val="0"/>
      <w:marTop w:val="0"/>
      <w:marBottom w:val="0"/>
      <w:divBdr>
        <w:top w:val="none" w:sz="0" w:space="0" w:color="auto"/>
        <w:left w:val="none" w:sz="0" w:space="0" w:color="auto"/>
        <w:bottom w:val="none" w:sz="0" w:space="0" w:color="auto"/>
        <w:right w:val="none" w:sz="0" w:space="0" w:color="auto"/>
      </w:divBdr>
    </w:div>
    <w:div w:id="1227955631">
      <w:bodyDiv w:val="1"/>
      <w:marLeft w:val="0"/>
      <w:marRight w:val="0"/>
      <w:marTop w:val="0"/>
      <w:marBottom w:val="0"/>
      <w:divBdr>
        <w:top w:val="none" w:sz="0" w:space="0" w:color="auto"/>
        <w:left w:val="none" w:sz="0" w:space="0" w:color="auto"/>
        <w:bottom w:val="none" w:sz="0" w:space="0" w:color="auto"/>
        <w:right w:val="none" w:sz="0" w:space="0" w:color="auto"/>
      </w:divBdr>
    </w:div>
    <w:div w:id="1685785029">
      <w:bodyDiv w:val="1"/>
      <w:marLeft w:val="0"/>
      <w:marRight w:val="0"/>
      <w:marTop w:val="0"/>
      <w:marBottom w:val="0"/>
      <w:divBdr>
        <w:top w:val="none" w:sz="0" w:space="0" w:color="auto"/>
        <w:left w:val="none" w:sz="0" w:space="0" w:color="auto"/>
        <w:bottom w:val="none" w:sz="0" w:space="0" w:color="auto"/>
        <w:right w:val="none" w:sz="0" w:space="0" w:color="auto"/>
      </w:divBdr>
      <w:divsChild>
        <w:div w:id="1883050648">
          <w:marLeft w:val="0"/>
          <w:marRight w:val="0"/>
          <w:marTop w:val="150"/>
          <w:marBottom w:val="75"/>
          <w:divBdr>
            <w:top w:val="none" w:sz="0" w:space="0" w:color="auto"/>
            <w:left w:val="none" w:sz="0" w:space="0" w:color="auto"/>
            <w:bottom w:val="none" w:sz="0" w:space="0" w:color="auto"/>
            <w:right w:val="none" w:sz="0" w:space="0" w:color="auto"/>
          </w:divBdr>
        </w:div>
      </w:divsChild>
    </w:div>
    <w:div w:id="2093773280">
      <w:bodyDiv w:val="1"/>
      <w:marLeft w:val="0"/>
      <w:marRight w:val="0"/>
      <w:marTop w:val="0"/>
      <w:marBottom w:val="0"/>
      <w:divBdr>
        <w:top w:val="none" w:sz="0" w:space="0" w:color="auto"/>
        <w:left w:val="none" w:sz="0" w:space="0" w:color="auto"/>
        <w:bottom w:val="none" w:sz="0" w:space="0" w:color="auto"/>
        <w:right w:val="none" w:sz="0" w:space="0" w:color="auto"/>
      </w:divBdr>
      <w:divsChild>
        <w:div w:id="201284478">
          <w:marLeft w:val="0"/>
          <w:marRight w:val="0"/>
          <w:marTop w:val="0"/>
          <w:marBottom w:val="150"/>
          <w:divBdr>
            <w:top w:val="none" w:sz="0" w:space="0" w:color="auto"/>
            <w:left w:val="none" w:sz="0" w:space="0" w:color="auto"/>
            <w:bottom w:val="none" w:sz="0" w:space="0" w:color="auto"/>
            <w:right w:val="none" w:sz="0" w:space="0" w:color="auto"/>
          </w:divBdr>
        </w:div>
        <w:div w:id="67044598">
          <w:marLeft w:val="0"/>
          <w:marRight w:val="0"/>
          <w:marTop w:val="0"/>
          <w:marBottom w:val="150"/>
          <w:divBdr>
            <w:top w:val="none" w:sz="0" w:space="0" w:color="auto"/>
            <w:left w:val="none" w:sz="0" w:space="0" w:color="auto"/>
            <w:bottom w:val="none" w:sz="0" w:space="0" w:color="auto"/>
            <w:right w:val="none" w:sz="0" w:space="0" w:color="auto"/>
          </w:divBdr>
        </w:div>
        <w:div w:id="1326931768">
          <w:marLeft w:val="0"/>
          <w:marRight w:val="0"/>
          <w:marTop w:val="0"/>
          <w:marBottom w:val="150"/>
          <w:divBdr>
            <w:top w:val="none" w:sz="0" w:space="0" w:color="auto"/>
            <w:left w:val="none" w:sz="0" w:space="0" w:color="auto"/>
            <w:bottom w:val="none" w:sz="0" w:space="0" w:color="auto"/>
            <w:right w:val="none" w:sz="0" w:space="0" w:color="auto"/>
          </w:divBdr>
        </w:div>
        <w:div w:id="2026326327">
          <w:marLeft w:val="0"/>
          <w:marRight w:val="0"/>
          <w:marTop w:val="0"/>
          <w:marBottom w:val="150"/>
          <w:divBdr>
            <w:top w:val="none" w:sz="0" w:space="0" w:color="auto"/>
            <w:left w:val="none" w:sz="0" w:space="0" w:color="auto"/>
            <w:bottom w:val="none" w:sz="0" w:space="0" w:color="auto"/>
            <w:right w:val="none" w:sz="0" w:space="0" w:color="auto"/>
          </w:divBdr>
        </w:div>
        <w:div w:id="1873347993">
          <w:marLeft w:val="0"/>
          <w:marRight w:val="0"/>
          <w:marTop w:val="0"/>
          <w:marBottom w:val="150"/>
          <w:divBdr>
            <w:top w:val="none" w:sz="0" w:space="0" w:color="auto"/>
            <w:left w:val="none" w:sz="0" w:space="0" w:color="auto"/>
            <w:bottom w:val="none" w:sz="0" w:space="0" w:color="auto"/>
            <w:right w:val="none" w:sz="0" w:space="0" w:color="auto"/>
          </w:divBdr>
        </w:div>
        <w:div w:id="943733803">
          <w:marLeft w:val="0"/>
          <w:marRight w:val="0"/>
          <w:marTop w:val="0"/>
          <w:marBottom w:val="150"/>
          <w:divBdr>
            <w:top w:val="none" w:sz="0" w:space="0" w:color="auto"/>
            <w:left w:val="none" w:sz="0" w:space="0" w:color="auto"/>
            <w:bottom w:val="none" w:sz="0" w:space="0" w:color="auto"/>
            <w:right w:val="none" w:sz="0" w:space="0" w:color="auto"/>
          </w:divBdr>
        </w:div>
        <w:div w:id="1632591961">
          <w:marLeft w:val="0"/>
          <w:marRight w:val="0"/>
          <w:marTop w:val="0"/>
          <w:marBottom w:val="360"/>
          <w:divBdr>
            <w:top w:val="none" w:sz="0" w:space="0" w:color="auto"/>
            <w:left w:val="none" w:sz="0" w:space="0" w:color="auto"/>
            <w:bottom w:val="none" w:sz="0" w:space="0" w:color="auto"/>
            <w:right w:val="none" w:sz="0" w:space="0" w:color="auto"/>
          </w:divBdr>
        </w:div>
        <w:div w:id="1658613677">
          <w:marLeft w:val="0"/>
          <w:marRight w:val="0"/>
          <w:marTop w:val="0"/>
          <w:marBottom w:val="360"/>
          <w:divBdr>
            <w:top w:val="none" w:sz="0" w:space="0" w:color="auto"/>
            <w:left w:val="none" w:sz="0" w:space="0" w:color="auto"/>
            <w:bottom w:val="none" w:sz="0" w:space="0" w:color="auto"/>
            <w:right w:val="none" w:sz="0" w:space="0" w:color="auto"/>
          </w:divBdr>
        </w:div>
        <w:div w:id="1852407213">
          <w:marLeft w:val="0"/>
          <w:marRight w:val="0"/>
          <w:marTop w:val="0"/>
          <w:marBottom w:val="360"/>
          <w:divBdr>
            <w:top w:val="none" w:sz="0" w:space="0" w:color="auto"/>
            <w:left w:val="none" w:sz="0" w:space="0" w:color="auto"/>
            <w:bottom w:val="none" w:sz="0" w:space="0" w:color="auto"/>
            <w:right w:val="none" w:sz="0" w:space="0" w:color="auto"/>
          </w:divBdr>
        </w:div>
        <w:div w:id="284167218">
          <w:marLeft w:val="0"/>
          <w:marRight w:val="0"/>
          <w:marTop w:val="0"/>
          <w:marBottom w:val="360"/>
          <w:divBdr>
            <w:top w:val="none" w:sz="0" w:space="0" w:color="auto"/>
            <w:left w:val="none" w:sz="0" w:space="0" w:color="auto"/>
            <w:bottom w:val="none" w:sz="0" w:space="0" w:color="auto"/>
            <w:right w:val="none" w:sz="0" w:space="0" w:color="auto"/>
          </w:divBdr>
        </w:div>
        <w:div w:id="1877617802">
          <w:marLeft w:val="0"/>
          <w:marRight w:val="0"/>
          <w:marTop w:val="0"/>
          <w:marBottom w:val="360"/>
          <w:divBdr>
            <w:top w:val="none" w:sz="0" w:space="0" w:color="auto"/>
            <w:left w:val="none" w:sz="0" w:space="0" w:color="auto"/>
            <w:bottom w:val="none" w:sz="0" w:space="0" w:color="auto"/>
            <w:right w:val="none" w:sz="0" w:space="0" w:color="auto"/>
          </w:divBdr>
        </w:div>
        <w:div w:id="914432380">
          <w:marLeft w:val="0"/>
          <w:marRight w:val="0"/>
          <w:marTop w:val="0"/>
          <w:marBottom w:val="360"/>
          <w:divBdr>
            <w:top w:val="none" w:sz="0" w:space="0" w:color="auto"/>
            <w:left w:val="none" w:sz="0" w:space="0" w:color="auto"/>
            <w:bottom w:val="none" w:sz="0" w:space="0" w:color="auto"/>
            <w:right w:val="none" w:sz="0" w:space="0" w:color="auto"/>
          </w:divBdr>
        </w:div>
        <w:div w:id="1515608121">
          <w:marLeft w:val="0"/>
          <w:marRight w:val="0"/>
          <w:marTop w:val="0"/>
          <w:marBottom w:val="360"/>
          <w:divBdr>
            <w:top w:val="none" w:sz="0" w:space="0" w:color="auto"/>
            <w:left w:val="none" w:sz="0" w:space="0" w:color="auto"/>
            <w:bottom w:val="none" w:sz="0" w:space="0" w:color="auto"/>
            <w:right w:val="none" w:sz="0" w:space="0" w:color="auto"/>
          </w:divBdr>
          <w:divsChild>
            <w:div w:id="449512771">
              <w:marLeft w:val="0"/>
              <w:marRight w:val="0"/>
              <w:marTop w:val="0"/>
              <w:marBottom w:val="0"/>
              <w:divBdr>
                <w:top w:val="none" w:sz="0" w:space="0" w:color="auto"/>
                <w:left w:val="none" w:sz="0" w:space="0" w:color="auto"/>
                <w:bottom w:val="none" w:sz="0" w:space="0" w:color="auto"/>
                <w:right w:val="none" w:sz="0" w:space="0" w:color="auto"/>
              </w:divBdr>
            </w:div>
            <w:div w:id="1546136729">
              <w:marLeft w:val="0"/>
              <w:marRight w:val="0"/>
              <w:marTop w:val="0"/>
              <w:marBottom w:val="0"/>
              <w:divBdr>
                <w:top w:val="none" w:sz="0" w:space="0" w:color="auto"/>
                <w:left w:val="none" w:sz="0" w:space="0" w:color="auto"/>
                <w:bottom w:val="none" w:sz="0" w:space="0" w:color="auto"/>
                <w:right w:val="none" w:sz="0" w:space="0" w:color="auto"/>
              </w:divBdr>
            </w:div>
            <w:div w:id="1994796681">
              <w:marLeft w:val="0"/>
              <w:marRight w:val="0"/>
              <w:marTop w:val="0"/>
              <w:marBottom w:val="0"/>
              <w:divBdr>
                <w:top w:val="none" w:sz="0" w:space="0" w:color="auto"/>
                <w:left w:val="none" w:sz="0" w:space="0" w:color="auto"/>
                <w:bottom w:val="none" w:sz="0" w:space="0" w:color="auto"/>
                <w:right w:val="none" w:sz="0" w:space="0" w:color="auto"/>
              </w:divBdr>
            </w:div>
            <w:div w:id="1603486307">
              <w:marLeft w:val="0"/>
              <w:marRight w:val="0"/>
              <w:marTop w:val="0"/>
              <w:marBottom w:val="0"/>
              <w:divBdr>
                <w:top w:val="none" w:sz="0" w:space="0" w:color="auto"/>
                <w:left w:val="none" w:sz="0" w:space="0" w:color="auto"/>
                <w:bottom w:val="none" w:sz="0" w:space="0" w:color="auto"/>
                <w:right w:val="none" w:sz="0" w:space="0" w:color="auto"/>
              </w:divBdr>
            </w:div>
          </w:divsChild>
        </w:div>
        <w:div w:id="541947121">
          <w:marLeft w:val="0"/>
          <w:marRight w:val="0"/>
          <w:marTop w:val="0"/>
          <w:marBottom w:val="360"/>
          <w:divBdr>
            <w:top w:val="none" w:sz="0" w:space="0" w:color="auto"/>
            <w:left w:val="none" w:sz="0" w:space="0" w:color="auto"/>
            <w:bottom w:val="none" w:sz="0" w:space="0" w:color="auto"/>
            <w:right w:val="none" w:sz="0" w:space="0" w:color="auto"/>
          </w:divBdr>
        </w:div>
        <w:div w:id="1265110007">
          <w:marLeft w:val="0"/>
          <w:marRight w:val="0"/>
          <w:marTop w:val="0"/>
          <w:marBottom w:val="360"/>
          <w:divBdr>
            <w:top w:val="none" w:sz="0" w:space="0" w:color="auto"/>
            <w:left w:val="none" w:sz="0" w:space="0" w:color="auto"/>
            <w:bottom w:val="none" w:sz="0" w:space="0" w:color="auto"/>
            <w:right w:val="none" w:sz="0" w:space="0" w:color="auto"/>
          </w:divBdr>
          <w:divsChild>
            <w:div w:id="2090299086">
              <w:marLeft w:val="0"/>
              <w:marRight w:val="0"/>
              <w:marTop w:val="0"/>
              <w:marBottom w:val="0"/>
              <w:divBdr>
                <w:top w:val="none" w:sz="0" w:space="0" w:color="auto"/>
                <w:left w:val="none" w:sz="0" w:space="0" w:color="auto"/>
                <w:bottom w:val="none" w:sz="0" w:space="0" w:color="auto"/>
                <w:right w:val="none" w:sz="0" w:space="0" w:color="auto"/>
              </w:divBdr>
            </w:div>
            <w:div w:id="11152800">
              <w:marLeft w:val="0"/>
              <w:marRight w:val="0"/>
              <w:marTop w:val="0"/>
              <w:marBottom w:val="0"/>
              <w:divBdr>
                <w:top w:val="none" w:sz="0" w:space="0" w:color="auto"/>
                <w:left w:val="none" w:sz="0" w:space="0" w:color="auto"/>
                <w:bottom w:val="none" w:sz="0" w:space="0" w:color="auto"/>
                <w:right w:val="none" w:sz="0" w:space="0" w:color="auto"/>
              </w:divBdr>
            </w:div>
            <w:div w:id="1910652336">
              <w:marLeft w:val="0"/>
              <w:marRight w:val="0"/>
              <w:marTop w:val="0"/>
              <w:marBottom w:val="150"/>
              <w:divBdr>
                <w:top w:val="none" w:sz="0" w:space="0" w:color="auto"/>
                <w:left w:val="none" w:sz="0" w:space="0" w:color="auto"/>
                <w:bottom w:val="none" w:sz="0" w:space="0" w:color="auto"/>
                <w:right w:val="none" w:sz="0" w:space="0" w:color="auto"/>
              </w:divBdr>
            </w:div>
            <w:div w:id="645427620">
              <w:marLeft w:val="0"/>
              <w:marRight w:val="0"/>
              <w:marTop w:val="0"/>
              <w:marBottom w:val="150"/>
              <w:divBdr>
                <w:top w:val="none" w:sz="0" w:space="0" w:color="auto"/>
                <w:left w:val="none" w:sz="0" w:space="0" w:color="auto"/>
                <w:bottom w:val="none" w:sz="0" w:space="0" w:color="auto"/>
                <w:right w:val="none" w:sz="0" w:space="0" w:color="auto"/>
              </w:divBdr>
            </w:div>
            <w:div w:id="1013993217">
              <w:marLeft w:val="0"/>
              <w:marRight w:val="0"/>
              <w:marTop w:val="0"/>
              <w:marBottom w:val="150"/>
              <w:divBdr>
                <w:top w:val="none" w:sz="0" w:space="0" w:color="auto"/>
                <w:left w:val="none" w:sz="0" w:space="0" w:color="auto"/>
                <w:bottom w:val="none" w:sz="0" w:space="0" w:color="auto"/>
                <w:right w:val="none" w:sz="0" w:space="0" w:color="auto"/>
              </w:divBdr>
            </w:div>
            <w:div w:id="1744183073">
              <w:marLeft w:val="0"/>
              <w:marRight w:val="0"/>
              <w:marTop w:val="0"/>
              <w:marBottom w:val="150"/>
              <w:divBdr>
                <w:top w:val="none" w:sz="0" w:space="0" w:color="auto"/>
                <w:left w:val="none" w:sz="0" w:space="0" w:color="auto"/>
                <w:bottom w:val="none" w:sz="0" w:space="0" w:color="auto"/>
                <w:right w:val="none" w:sz="0" w:space="0" w:color="auto"/>
              </w:divBdr>
            </w:div>
            <w:div w:id="875897394">
              <w:marLeft w:val="0"/>
              <w:marRight w:val="0"/>
              <w:marTop w:val="0"/>
              <w:marBottom w:val="150"/>
              <w:divBdr>
                <w:top w:val="none" w:sz="0" w:space="0" w:color="auto"/>
                <w:left w:val="none" w:sz="0" w:space="0" w:color="auto"/>
                <w:bottom w:val="none" w:sz="0" w:space="0" w:color="auto"/>
                <w:right w:val="none" w:sz="0" w:space="0" w:color="auto"/>
              </w:divBdr>
            </w:div>
            <w:div w:id="1746223196">
              <w:marLeft w:val="0"/>
              <w:marRight w:val="0"/>
              <w:marTop w:val="0"/>
              <w:marBottom w:val="150"/>
              <w:divBdr>
                <w:top w:val="none" w:sz="0" w:space="0" w:color="auto"/>
                <w:left w:val="none" w:sz="0" w:space="0" w:color="auto"/>
                <w:bottom w:val="none" w:sz="0" w:space="0" w:color="auto"/>
                <w:right w:val="none" w:sz="0" w:space="0" w:color="auto"/>
              </w:divBdr>
            </w:div>
            <w:div w:id="334843123">
              <w:marLeft w:val="0"/>
              <w:marRight w:val="0"/>
              <w:marTop w:val="0"/>
              <w:marBottom w:val="150"/>
              <w:divBdr>
                <w:top w:val="none" w:sz="0" w:space="0" w:color="auto"/>
                <w:left w:val="none" w:sz="0" w:space="0" w:color="auto"/>
                <w:bottom w:val="none" w:sz="0" w:space="0" w:color="auto"/>
                <w:right w:val="none" w:sz="0" w:space="0" w:color="auto"/>
              </w:divBdr>
            </w:div>
            <w:div w:id="785003444">
              <w:marLeft w:val="0"/>
              <w:marRight w:val="0"/>
              <w:marTop w:val="0"/>
              <w:marBottom w:val="150"/>
              <w:divBdr>
                <w:top w:val="none" w:sz="0" w:space="0" w:color="auto"/>
                <w:left w:val="none" w:sz="0" w:space="0" w:color="auto"/>
                <w:bottom w:val="none" w:sz="0" w:space="0" w:color="auto"/>
                <w:right w:val="none" w:sz="0" w:space="0" w:color="auto"/>
              </w:divBdr>
            </w:div>
            <w:div w:id="712078482">
              <w:marLeft w:val="0"/>
              <w:marRight w:val="0"/>
              <w:marTop w:val="0"/>
              <w:marBottom w:val="150"/>
              <w:divBdr>
                <w:top w:val="none" w:sz="0" w:space="0" w:color="auto"/>
                <w:left w:val="none" w:sz="0" w:space="0" w:color="auto"/>
                <w:bottom w:val="none" w:sz="0" w:space="0" w:color="auto"/>
                <w:right w:val="none" w:sz="0" w:space="0" w:color="auto"/>
              </w:divBdr>
            </w:div>
            <w:div w:id="921334107">
              <w:marLeft w:val="0"/>
              <w:marRight w:val="0"/>
              <w:marTop w:val="0"/>
              <w:marBottom w:val="150"/>
              <w:divBdr>
                <w:top w:val="none" w:sz="0" w:space="0" w:color="auto"/>
                <w:left w:val="none" w:sz="0" w:space="0" w:color="auto"/>
                <w:bottom w:val="none" w:sz="0" w:space="0" w:color="auto"/>
                <w:right w:val="none" w:sz="0" w:space="0" w:color="auto"/>
              </w:divBdr>
            </w:div>
            <w:div w:id="1407608783">
              <w:marLeft w:val="0"/>
              <w:marRight w:val="0"/>
              <w:marTop w:val="0"/>
              <w:marBottom w:val="150"/>
              <w:divBdr>
                <w:top w:val="none" w:sz="0" w:space="0" w:color="auto"/>
                <w:left w:val="none" w:sz="0" w:space="0" w:color="auto"/>
                <w:bottom w:val="none" w:sz="0" w:space="0" w:color="auto"/>
                <w:right w:val="none" w:sz="0" w:space="0" w:color="auto"/>
              </w:divBdr>
            </w:div>
            <w:div w:id="298338857">
              <w:marLeft w:val="0"/>
              <w:marRight w:val="0"/>
              <w:marTop w:val="0"/>
              <w:marBottom w:val="150"/>
              <w:divBdr>
                <w:top w:val="none" w:sz="0" w:space="0" w:color="auto"/>
                <w:left w:val="none" w:sz="0" w:space="0" w:color="auto"/>
                <w:bottom w:val="none" w:sz="0" w:space="0" w:color="auto"/>
                <w:right w:val="none" w:sz="0" w:space="0" w:color="auto"/>
              </w:divBdr>
            </w:div>
            <w:div w:id="536311455">
              <w:marLeft w:val="0"/>
              <w:marRight w:val="0"/>
              <w:marTop w:val="0"/>
              <w:marBottom w:val="150"/>
              <w:divBdr>
                <w:top w:val="none" w:sz="0" w:space="0" w:color="auto"/>
                <w:left w:val="none" w:sz="0" w:space="0" w:color="auto"/>
                <w:bottom w:val="none" w:sz="0" w:space="0" w:color="auto"/>
                <w:right w:val="none" w:sz="0" w:space="0" w:color="auto"/>
              </w:divBdr>
            </w:div>
            <w:div w:id="1372262091">
              <w:marLeft w:val="0"/>
              <w:marRight w:val="0"/>
              <w:marTop w:val="0"/>
              <w:marBottom w:val="150"/>
              <w:divBdr>
                <w:top w:val="none" w:sz="0" w:space="0" w:color="auto"/>
                <w:left w:val="none" w:sz="0" w:space="0" w:color="auto"/>
                <w:bottom w:val="none" w:sz="0" w:space="0" w:color="auto"/>
                <w:right w:val="none" w:sz="0" w:space="0" w:color="auto"/>
              </w:divBdr>
            </w:div>
            <w:div w:id="405804643">
              <w:marLeft w:val="0"/>
              <w:marRight w:val="0"/>
              <w:marTop w:val="0"/>
              <w:marBottom w:val="150"/>
              <w:divBdr>
                <w:top w:val="none" w:sz="0" w:space="0" w:color="auto"/>
                <w:left w:val="none" w:sz="0" w:space="0" w:color="auto"/>
                <w:bottom w:val="none" w:sz="0" w:space="0" w:color="auto"/>
                <w:right w:val="none" w:sz="0" w:space="0" w:color="auto"/>
              </w:divBdr>
            </w:div>
            <w:div w:id="1931354348">
              <w:marLeft w:val="0"/>
              <w:marRight w:val="0"/>
              <w:marTop w:val="0"/>
              <w:marBottom w:val="150"/>
              <w:divBdr>
                <w:top w:val="none" w:sz="0" w:space="0" w:color="auto"/>
                <w:left w:val="none" w:sz="0" w:space="0" w:color="auto"/>
                <w:bottom w:val="none" w:sz="0" w:space="0" w:color="auto"/>
                <w:right w:val="none" w:sz="0" w:space="0" w:color="auto"/>
              </w:divBdr>
            </w:div>
            <w:div w:id="296496518">
              <w:marLeft w:val="0"/>
              <w:marRight w:val="0"/>
              <w:marTop w:val="0"/>
              <w:marBottom w:val="150"/>
              <w:divBdr>
                <w:top w:val="none" w:sz="0" w:space="0" w:color="auto"/>
                <w:left w:val="none" w:sz="0" w:space="0" w:color="auto"/>
                <w:bottom w:val="none" w:sz="0" w:space="0" w:color="auto"/>
                <w:right w:val="none" w:sz="0" w:space="0" w:color="auto"/>
              </w:divBdr>
            </w:div>
            <w:div w:id="311328475">
              <w:marLeft w:val="0"/>
              <w:marRight w:val="0"/>
              <w:marTop w:val="0"/>
              <w:marBottom w:val="150"/>
              <w:divBdr>
                <w:top w:val="none" w:sz="0" w:space="0" w:color="auto"/>
                <w:left w:val="none" w:sz="0" w:space="0" w:color="auto"/>
                <w:bottom w:val="none" w:sz="0" w:space="0" w:color="auto"/>
                <w:right w:val="none" w:sz="0" w:space="0" w:color="auto"/>
              </w:divBdr>
            </w:div>
            <w:div w:id="1276980789">
              <w:marLeft w:val="0"/>
              <w:marRight w:val="0"/>
              <w:marTop w:val="0"/>
              <w:marBottom w:val="150"/>
              <w:divBdr>
                <w:top w:val="none" w:sz="0" w:space="0" w:color="auto"/>
                <w:left w:val="none" w:sz="0" w:space="0" w:color="auto"/>
                <w:bottom w:val="none" w:sz="0" w:space="0" w:color="auto"/>
                <w:right w:val="none" w:sz="0" w:space="0" w:color="auto"/>
              </w:divBdr>
            </w:div>
            <w:div w:id="927080867">
              <w:marLeft w:val="0"/>
              <w:marRight w:val="0"/>
              <w:marTop w:val="0"/>
              <w:marBottom w:val="150"/>
              <w:divBdr>
                <w:top w:val="none" w:sz="0" w:space="0" w:color="auto"/>
                <w:left w:val="none" w:sz="0" w:space="0" w:color="auto"/>
                <w:bottom w:val="none" w:sz="0" w:space="0" w:color="auto"/>
                <w:right w:val="none" w:sz="0" w:space="0" w:color="auto"/>
              </w:divBdr>
            </w:div>
            <w:div w:id="1959411307">
              <w:marLeft w:val="0"/>
              <w:marRight w:val="0"/>
              <w:marTop w:val="0"/>
              <w:marBottom w:val="150"/>
              <w:divBdr>
                <w:top w:val="none" w:sz="0" w:space="0" w:color="auto"/>
                <w:left w:val="none" w:sz="0" w:space="0" w:color="auto"/>
                <w:bottom w:val="none" w:sz="0" w:space="0" w:color="auto"/>
                <w:right w:val="none" w:sz="0" w:space="0" w:color="auto"/>
              </w:divBdr>
            </w:div>
            <w:div w:id="463474093">
              <w:marLeft w:val="0"/>
              <w:marRight w:val="0"/>
              <w:marTop w:val="0"/>
              <w:marBottom w:val="150"/>
              <w:divBdr>
                <w:top w:val="none" w:sz="0" w:space="0" w:color="auto"/>
                <w:left w:val="none" w:sz="0" w:space="0" w:color="auto"/>
                <w:bottom w:val="none" w:sz="0" w:space="0" w:color="auto"/>
                <w:right w:val="none" w:sz="0" w:space="0" w:color="auto"/>
              </w:divBdr>
            </w:div>
            <w:div w:id="1017082537">
              <w:marLeft w:val="0"/>
              <w:marRight w:val="0"/>
              <w:marTop w:val="0"/>
              <w:marBottom w:val="150"/>
              <w:divBdr>
                <w:top w:val="none" w:sz="0" w:space="0" w:color="auto"/>
                <w:left w:val="none" w:sz="0" w:space="0" w:color="auto"/>
                <w:bottom w:val="none" w:sz="0" w:space="0" w:color="auto"/>
                <w:right w:val="none" w:sz="0" w:space="0" w:color="auto"/>
              </w:divBdr>
            </w:div>
            <w:div w:id="2008358188">
              <w:marLeft w:val="0"/>
              <w:marRight w:val="0"/>
              <w:marTop w:val="0"/>
              <w:marBottom w:val="150"/>
              <w:divBdr>
                <w:top w:val="none" w:sz="0" w:space="0" w:color="auto"/>
                <w:left w:val="none" w:sz="0" w:space="0" w:color="auto"/>
                <w:bottom w:val="none" w:sz="0" w:space="0" w:color="auto"/>
                <w:right w:val="none" w:sz="0" w:space="0" w:color="auto"/>
              </w:divBdr>
            </w:div>
            <w:div w:id="1136870696">
              <w:marLeft w:val="0"/>
              <w:marRight w:val="0"/>
              <w:marTop w:val="0"/>
              <w:marBottom w:val="150"/>
              <w:divBdr>
                <w:top w:val="none" w:sz="0" w:space="0" w:color="auto"/>
                <w:left w:val="none" w:sz="0" w:space="0" w:color="auto"/>
                <w:bottom w:val="none" w:sz="0" w:space="0" w:color="auto"/>
                <w:right w:val="none" w:sz="0" w:space="0" w:color="auto"/>
              </w:divBdr>
            </w:div>
            <w:div w:id="658005025">
              <w:marLeft w:val="0"/>
              <w:marRight w:val="0"/>
              <w:marTop w:val="0"/>
              <w:marBottom w:val="150"/>
              <w:divBdr>
                <w:top w:val="none" w:sz="0" w:space="0" w:color="auto"/>
                <w:left w:val="none" w:sz="0" w:space="0" w:color="auto"/>
                <w:bottom w:val="none" w:sz="0" w:space="0" w:color="auto"/>
                <w:right w:val="none" w:sz="0" w:space="0" w:color="auto"/>
              </w:divBdr>
            </w:div>
            <w:div w:id="338316453">
              <w:marLeft w:val="0"/>
              <w:marRight w:val="0"/>
              <w:marTop w:val="0"/>
              <w:marBottom w:val="150"/>
              <w:divBdr>
                <w:top w:val="none" w:sz="0" w:space="0" w:color="auto"/>
                <w:left w:val="none" w:sz="0" w:space="0" w:color="auto"/>
                <w:bottom w:val="none" w:sz="0" w:space="0" w:color="auto"/>
                <w:right w:val="none" w:sz="0" w:space="0" w:color="auto"/>
              </w:divBdr>
            </w:div>
            <w:div w:id="1739012399">
              <w:marLeft w:val="0"/>
              <w:marRight w:val="0"/>
              <w:marTop w:val="0"/>
              <w:marBottom w:val="150"/>
              <w:divBdr>
                <w:top w:val="none" w:sz="0" w:space="0" w:color="auto"/>
                <w:left w:val="none" w:sz="0" w:space="0" w:color="auto"/>
                <w:bottom w:val="none" w:sz="0" w:space="0" w:color="auto"/>
                <w:right w:val="none" w:sz="0" w:space="0" w:color="auto"/>
              </w:divBdr>
            </w:div>
            <w:div w:id="1668483977">
              <w:marLeft w:val="0"/>
              <w:marRight w:val="0"/>
              <w:marTop w:val="0"/>
              <w:marBottom w:val="150"/>
              <w:divBdr>
                <w:top w:val="none" w:sz="0" w:space="0" w:color="auto"/>
                <w:left w:val="none" w:sz="0" w:space="0" w:color="auto"/>
                <w:bottom w:val="none" w:sz="0" w:space="0" w:color="auto"/>
                <w:right w:val="none" w:sz="0" w:space="0" w:color="auto"/>
              </w:divBdr>
            </w:div>
            <w:div w:id="78719116">
              <w:marLeft w:val="0"/>
              <w:marRight w:val="0"/>
              <w:marTop w:val="0"/>
              <w:marBottom w:val="150"/>
              <w:divBdr>
                <w:top w:val="none" w:sz="0" w:space="0" w:color="auto"/>
                <w:left w:val="none" w:sz="0" w:space="0" w:color="auto"/>
                <w:bottom w:val="none" w:sz="0" w:space="0" w:color="auto"/>
                <w:right w:val="none" w:sz="0" w:space="0" w:color="auto"/>
              </w:divBdr>
            </w:div>
            <w:div w:id="338580100">
              <w:marLeft w:val="0"/>
              <w:marRight w:val="0"/>
              <w:marTop w:val="0"/>
              <w:marBottom w:val="150"/>
              <w:divBdr>
                <w:top w:val="none" w:sz="0" w:space="0" w:color="auto"/>
                <w:left w:val="none" w:sz="0" w:space="0" w:color="auto"/>
                <w:bottom w:val="none" w:sz="0" w:space="0" w:color="auto"/>
                <w:right w:val="none" w:sz="0" w:space="0" w:color="auto"/>
              </w:divBdr>
            </w:div>
            <w:div w:id="1014579435">
              <w:marLeft w:val="0"/>
              <w:marRight w:val="0"/>
              <w:marTop w:val="0"/>
              <w:marBottom w:val="150"/>
              <w:divBdr>
                <w:top w:val="none" w:sz="0" w:space="0" w:color="auto"/>
                <w:left w:val="none" w:sz="0" w:space="0" w:color="auto"/>
                <w:bottom w:val="none" w:sz="0" w:space="0" w:color="auto"/>
                <w:right w:val="none" w:sz="0" w:space="0" w:color="auto"/>
              </w:divBdr>
            </w:div>
            <w:div w:id="248513070">
              <w:marLeft w:val="0"/>
              <w:marRight w:val="0"/>
              <w:marTop w:val="0"/>
              <w:marBottom w:val="150"/>
              <w:divBdr>
                <w:top w:val="none" w:sz="0" w:space="0" w:color="auto"/>
                <w:left w:val="none" w:sz="0" w:space="0" w:color="auto"/>
                <w:bottom w:val="none" w:sz="0" w:space="0" w:color="auto"/>
                <w:right w:val="none" w:sz="0" w:space="0" w:color="auto"/>
              </w:divBdr>
            </w:div>
            <w:div w:id="481510945">
              <w:marLeft w:val="0"/>
              <w:marRight w:val="0"/>
              <w:marTop w:val="0"/>
              <w:marBottom w:val="150"/>
              <w:divBdr>
                <w:top w:val="none" w:sz="0" w:space="0" w:color="auto"/>
                <w:left w:val="none" w:sz="0" w:space="0" w:color="auto"/>
                <w:bottom w:val="none" w:sz="0" w:space="0" w:color="auto"/>
                <w:right w:val="none" w:sz="0" w:space="0" w:color="auto"/>
              </w:divBdr>
            </w:div>
            <w:div w:id="100885462">
              <w:marLeft w:val="0"/>
              <w:marRight w:val="0"/>
              <w:marTop w:val="0"/>
              <w:marBottom w:val="150"/>
              <w:divBdr>
                <w:top w:val="none" w:sz="0" w:space="0" w:color="auto"/>
                <w:left w:val="none" w:sz="0" w:space="0" w:color="auto"/>
                <w:bottom w:val="none" w:sz="0" w:space="0" w:color="auto"/>
                <w:right w:val="none" w:sz="0" w:space="0" w:color="auto"/>
              </w:divBdr>
            </w:div>
            <w:div w:id="684863819">
              <w:marLeft w:val="0"/>
              <w:marRight w:val="0"/>
              <w:marTop w:val="0"/>
              <w:marBottom w:val="150"/>
              <w:divBdr>
                <w:top w:val="none" w:sz="0" w:space="0" w:color="auto"/>
                <w:left w:val="none" w:sz="0" w:space="0" w:color="auto"/>
                <w:bottom w:val="none" w:sz="0" w:space="0" w:color="auto"/>
                <w:right w:val="none" w:sz="0" w:space="0" w:color="auto"/>
              </w:divBdr>
            </w:div>
            <w:div w:id="396783269">
              <w:marLeft w:val="0"/>
              <w:marRight w:val="0"/>
              <w:marTop w:val="0"/>
              <w:marBottom w:val="150"/>
              <w:divBdr>
                <w:top w:val="none" w:sz="0" w:space="0" w:color="auto"/>
                <w:left w:val="none" w:sz="0" w:space="0" w:color="auto"/>
                <w:bottom w:val="none" w:sz="0" w:space="0" w:color="auto"/>
                <w:right w:val="none" w:sz="0" w:space="0" w:color="auto"/>
              </w:divBdr>
            </w:div>
            <w:div w:id="1433625619">
              <w:marLeft w:val="0"/>
              <w:marRight w:val="0"/>
              <w:marTop w:val="0"/>
              <w:marBottom w:val="150"/>
              <w:divBdr>
                <w:top w:val="none" w:sz="0" w:space="0" w:color="auto"/>
                <w:left w:val="none" w:sz="0" w:space="0" w:color="auto"/>
                <w:bottom w:val="none" w:sz="0" w:space="0" w:color="auto"/>
                <w:right w:val="none" w:sz="0" w:space="0" w:color="auto"/>
              </w:divBdr>
            </w:div>
            <w:div w:id="1212113897">
              <w:marLeft w:val="0"/>
              <w:marRight w:val="0"/>
              <w:marTop w:val="0"/>
              <w:marBottom w:val="150"/>
              <w:divBdr>
                <w:top w:val="none" w:sz="0" w:space="0" w:color="auto"/>
                <w:left w:val="none" w:sz="0" w:space="0" w:color="auto"/>
                <w:bottom w:val="none" w:sz="0" w:space="0" w:color="auto"/>
                <w:right w:val="none" w:sz="0" w:space="0" w:color="auto"/>
              </w:divBdr>
            </w:div>
            <w:div w:id="349912363">
              <w:marLeft w:val="0"/>
              <w:marRight w:val="0"/>
              <w:marTop w:val="0"/>
              <w:marBottom w:val="150"/>
              <w:divBdr>
                <w:top w:val="none" w:sz="0" w:space="0" w:color="auto"/>
                <w:left w:val="none" w:sz="0" w:space="0" w:color="auto"/>
                <w:bottom w:val="none" w:sz="0" w:space="0" w:color="auto"/>
                <w:right w:val="none" w:sz="0" w:space="0" w:color="auto"/>
              </w:divBdr>
            </w:div>
            <w:div w:id="9917139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yscientist.blogspot.com/2016/03/confusion-matrix.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2019-05-21T00:53:00Z</dcterms:created>
  <dcterms:modified xsi:type="dcterms:W3CDTF">2020-03-30T08:23:00Z</dcterms:modified>
</cp:coreProperties>
</file>