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89" w:rsidRPr="00CB3A89" w:rsidRDefault="00CB3A89" w:rsidP="00CB3A89">
      <w:pPr>
        <w:jc w:val="center"/>
        <w:rPr>
          <w:b/>
          <w:sz w:val="32"/>
          <w:szCs w:val="32"/>
          <w:u w:val="single"/>
        </w:rPr>
      </w:pPr>
      <w:r w:rsidRPr="00CB3A89">
        <w:rPr>
          <w:b/>
          <w:sz w:val="32"/>
          <w:szCs w:val="32"/>
          <w:u w:val="single"/>
        </w:rPr>
        <w:t>D</w:t>
      </w:r>
      <w:r w:rsidR="004E45F2">
        <w:rPr>
          <w:b/>
          <w:sz w:val="32"/>
          <w:szCs w:val="32"/>
          <w:u w:val="single"/>
        </w:rPr>
        <w:t>ata</w:t>
      </w:r>
      <w:r w:rsidRPr="00CB3A89">
        <w:rPr>
          <w:b/>
          <w:sz w:val="32"/>
          <w:szCs w:val="32"/>
          <w:u w:val="single"/>
        </w:rPr>
        <w:t>B</w:t>
      </w:r>
      <w:r w:rsidR="004E45F2">
        <w:rPr>
          <w:b/>
          <w:sz w:val="32"/>
          <w:szCs w:val="32"/>
          <w:u w:val="single"/>
        </w:rPr>
        <w:t>ase</w:t>
      </w:r>
      <w:bookmarkStart w:id="0" w:name="_GoBack"/>
      <w:bookmarkEnd w:id="0"/>
      <w:r w:rsidRPr="00CB3A89">
        <w:rPr>
          <w:b/>
          <w:sz w:val="32"/>
          <w:szCs w:val="32"/>
          <w:u w:val="single"/>
        </w:rPr>
        <w:t xml:space="preserve"> </w:t>
      </w:r>
      <w:r w:rsidR="00906348">
        <w:rPr>
          <w:b/>
          <w:sz w:val="32"/>
          <w:szCs w:val="32"/>
          <w:u w:val="single"/>
        </w:rPr>
        <w:t>Connection Code</w:t>
      </w:r>
    </w:p>
    <w:p w:rsidR="00CB3A89" w:rsidRDefault="00CB3A89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:rsidR="00CB3A89" w:rsidRPr="00CB3A89" w:rsidRDefault="00CB3A89">
      <w:r w:rsidRPr="00CB3A89">
        <w:t>For some</w:t>
      </w:r>
      <w:r>
        <w:t xml:space="preserve"> scripts, we require data to be pulled from ehub DB and this data keeps changing. So after a script failed during execution, team used to</w:t>
      </w:r>
      <w:r w:rsidR="00D2672D">
        <w:t xml:space="preserve"> validate and change the data as and when required manually.</w:t>
      </w:r>
    </w:p>
    <w:p w:rsidR="00CB3A89" w:rsidRDefault="00CB3A89">
      <w:pPr>
        <w:rPr>
          <w:b/>
          <w:u w:val="single"/>
        </w:rPr>
      </w:pPr>
      <w:r>
        <w:rPr>
          <w:b/>
          <w:u w:val="single"/>
        </w:rPr>
        <w:t>Solution:</w:t>
      </w:r>
    </w:p>
    <w:p w:rsidR="00CB3A89" w:rsidRPr="00CB3A89" w:rsidRDefault="00CB3A89">
      <w:r>
        <w:t>For the above mentioned problem, implemented DB connection as a part of the Framework</w:t>
      </w:r>
      <w:r w:rsidR="00D2672D">
        <w:t>.             Given</w:t>
      </w:r>
      <w:r>
        <w:t xml:space="preserve"> the DB URL and Query to be executed </w:t>
      </w:r>
      <w:r w:rsidR="00D2672D">
        <w:t xml:space="preserve">in the methods created, </w:t>
      </w:r>
      <w:r>
        <w:t>will execute and provide the results, which can be used further in our test case execution.</w:t>
      </w:r>
      <w:r w:rsidR="00D2672D">
        <w:t xml:space="preserve"> This reduces the manually effort of changing data frequently.</w:t>
      </w:r>
    </w:p>
    <w:p w:rsidR="00CB3A89" w:rsidRDefault="00CB3A89">
      <w:pPr>
        <w:rPr>
          <w:b/>
          <w:u w:val="single"/>
        </w:rPr>
      </w:pPr>
    </w:p>
    <w:p w:rsidR="00CB3A89" w:rsidRDefault="00CB3A89" w:rsidP="00CB3A89">
      <w:r>
        <w:rPr>
          <w:b/>
          <w:u w:val="single"/>
        </w:rPr>
        <w:t xml:space="preserve">eHub </w:t>
      </w:r>
      <w:r>
        <w:rPr>
          <w:b/>
          <w:bCs/>
          <w:u w:val="single"/>
        </w:rPr>
        <w:t>DB Details available for SC:</w:t>
      </w:r>
      <w:r>
        <w:t xml:space="preserve"> </w:t>
      </w:r>
    </w:p>
    <w:tbl>
      <w:tblPr>
        <w:tblW w:w="80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2475"/>
        <w:gridCol w:w="3510"/>
        <w:gridCol w:w="663"/>
      </w:tblGrid>
      <w:tr w:rsidR="00CB3A89" w:rsidTr="00CB3A89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DB/Service Name</w:t>
            </w:r>
          </w:p>
        </w:tc>
        <w:tc>
          <w:tcPr>
            <w:tcW w:w="2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URL Name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Host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Port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EHU1S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SITMember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va10dx05-scan2.wellpoint.com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EHMBRS1U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UATMember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va10dx10v1-scan1.wellpoint.com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EHPRDS1U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UATProducts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va10dx10v1-scan1.wellpoint.com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  <w:tr w:rsidR="00CB3A89" w:rsidTr="00CB3A89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EHCLMS1U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9B77D2">
            <w:pPr>
              <w:rPr>
                <w:color w:val="000000"/>
              </w:rPr>
            </w:pPr>
            <w:r w:rsidRPr="009B77D2">
              <w:rPr>
                <w:color w:val="000000"/>
              </w:rPr>
              <w:t>UATClaims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va10dx10v1-scan1.wellpoint.com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B3A89" w:rsidRDefault="00CB3A89">
            <w:pPr>
              <w:rPr>
                <w:color w:val="000000"/>
              </w:rPr>
            </w:pPr>
            <w:r>
              <w:rPr>
                <w:color w:val="000000"/>
              </w:rPr>
              <w:t>1525</w:t>
            </w:r>
          </w:p>
        </w:tc>
      </w:tr>
    </w:tbl>
    <w:p w:rsidR="00CB3A89" w:rsidRDefault="00CB3A89">
      <w:pPr>
        <w:rPr>
          <w:b/>
          <w:u w:val="single"/>
        </w:rPr>
      </w:pPr>
    </w:p>
    <w:p w:rsidR="00CB3A89" w:rsidRDefault="00CB3A89">
      <w:pPr>
        <w:rPr>
          <w:b/>
          <w:u w:val="single"/>
        </w:rPr>
      </w:pPr>
      <w:r>
        <w:rPr>
          <w:b/>
          <w:u w:val="single"/>
        </w:rPr>
        <w:t>Steps to follow:</w:t>
      </w:r>
    </w:p>
    <w:p w:rsidR="00541838" w:rsidRPr="00541838" w:rsidRDefault="00541838" w:rsidP="00541838">
      <w:r>
        <w:t>For example, Search Member in SC application by fetching the input from DB</w:t>
      </w:r>
    </w:p>
    <w:p w:rsidR="00541838" w:rsidRDefault="00541838">
      <w:pPr>
        <w:rPr>
          <w:b/>
          <w:u w:val="single"/>
        </w:rPr>
      </w:pPr>
    </w:p>
    <w:p w:rsidR="00CB3A89" w:rsidRDefault="00541838" w:rsidP="00541838">
      <w:pPr>
        <w:pStyle w:val="ListParagraph"/>
        <w:numPr>
          <w:ilvl w:val="0"/>
          <w:numId w:val="1"/>
        </w:numPr>
      </w:pPr>
      <w:r>
        <w:t xml:space="preserve">Create a feature file </w:t>
      </w:r>
    </w:p>
    <w:p w:rsidR="00541838" w:rsidRDefault="00541838" w:rsidP="00541838">
      <w:pPr>
        <w:pStyle w:val="ListParagraph"/>
      </w:pPr>
    </w:p>
    <w:p w:rsidR="00541838" w:rsidRDefault="00E7525B" w:rsidP="00541838">
      <w:pPr>
        <w:pStyle w:val="ListParagraph"/>
      </w:pPr>
      <w:r>
        <w:rPr>
          <w:noProof/>
        </w:rPr>
        <w:drawing>
          <wp:inline distT="0" distB="0" distL="0" distR="0" wp14:anchorId="65E56BD0" wp14:editId="2ED7F506">
            <wp:extent cx="5943600" cy="1746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38" w:rsidRPr="00541838" w:rsidRDefault="00541838" w:rsidP="00541838">
      <w:pPr>
        <w:pStyle w:val="ListParagraph"/>
        <w:rPr>
          <w:b/>
          <w:u w:val="single"/>
        </w:rPr>
      </w:pPr>
    </w:p>
    <w:p w:rsidR="00CB3A89" w:rsidRPr="00D2672D" w:rsidRDefault="00541838" w:rsidP="00541838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>Create a met</w:t>
      </w:r>
      <w:r w:rsidR="009B77D2">
        <w:t>hod to fetch the Data from DB, this will return a Map of String which contains the column name and ArrayList contains the values of that column.</w:t>
      </w:r>
    </w:p>
    <w:p w:rsidR="00D2672D" w:rsidRDefault="00D2672D" w:rsidP="00D2672D">
      <w:pPr>
        <w:pStyle w:val="ListParagraph"/>
      </w:pPr>
    </w:p>
    <w:p w:rsidR="00D2672D" w:rsidRPr="009B77D2" w:rsidRDefault="00D2672D" w:rsidP="00D2672D">
      <w:pPr>
        <w:pStyle w:val="ListParagraph"/>
        <w:rPr>
          <w:b/>
          <w:u w:val="single"/>
        </w:rPr>
      </w:pPr>
    </w:p>
    <w:p w:rsidR="009B77D2" w:rsidRPr="009B77D2" w:rsidRDefault="009B77D2" w:rsidP="0054183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“validateDBConnection” </w:t>
      </w:r>
      <w:r w:rsidRPr="009B77D2">
        <w:t>method is present in the DB_Validation class</w:t>
      </w:r>
      <w:r>
        <w:t xml:space="preserve">, where we should pass 2 parameters to fetch the data, </w:t>
      </w:r>
    </w:p>
    <w:p w:rsidR="009B77D2" w:rsidRDefault="009B77D2" w:rsidP="009B77D2">
      <w:pPr>
        <w:pStyle w:val="ListParagraph"/>
        <w:numPr>
          <w:ilvl w:val="0"/>
          <w:numId w:val="2"/>
        </w:numPr>
      </w:pPr>
      <w:r>
        <w:t xml:space="preserve">URL Name of the DB as mentioned in the Table </w:t>
      </w:r>
    </w:p>
    <w:p w:rsidR="009B77D2" w:rsidRPr="009B77D2" w:rsidRDefault="009B77D2" w:rsidP="009B77D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Query to be executed</w:t>
      </w:r>
    </w:p>
    <w:p w:rsidR="009B77D2" w:rsidRDefault="009B77D2" w:rsidP="009B77D2">
      <w:pPr>
        <w:pStyle w:val="ListParagraph"/>
        <w:rPr>
          <w:b/>
          <w:u w:val="single"/>
        </w:rPr>
      </w:pPr>
    </w:p>
    <w:p w:rsidR="009B77D2" w:rsidRDefault="00E7525B" w:rsidP="009B77D2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1F07F8A6" wp14:editId="4745D85A">
            <wp:extent cx="5943600" cy="235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5B" w:rsidRDefault="00E7525B" w:rsidP="009B77D2">
      <w:pPr>
        <w:pStyle w:val="ListParagraph"/>
        <w:rPr>
          <w:b/>
          <w:u w:val="single"/>
        </w:rPr>
      </w:pPr>
    </w:p>
    <w:p w:rsidR="00315191" w:rsidRDefault="00315191" w:rsidP="009B77D2">
      <w:pPr>
        <w:pStyle w:val="ListParagraph"/>
      </w:pPr>
    </w:p>
    <w:p w:rsidR="00315191" w:rsidRDefault="00315191" w:rsidP="00315191">
      <w:pPr>
        <w:pStyle w:val="ListParagraph"/>
        <w:numPr>
          <w:ilvl w:val="0"/>
          <w:numId w:val="1"/>
        </w:numPr>
      </w:pPr>
      <w:r>
        <w:t>When the script is executed, the DB connection code will execute fetching the result, which is used in our code</w:t>
      </w:r>
      <w:r w:rsidR="00791092">
        <w:t>.</w:t>
      </w:r>
    </w:p>
    <w:sectPr w:rsidR="0031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65239"/>
    <w:multiLevelType w:val="hybridMultilevel"/>
    <w:tmpl w:val="DBA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52910"/>
    <w:multiLevelType w:val="hybridMultilevel"/>
    <w:tmpl w:val="60D2B554"/>
    <w:lvl w:ilvl="0" w:tplc="C808976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89"/>
    <w:rsid w:val="00315191"/>
    <w:rsid w:val="004E45F2"/>
    <w:rsid w:val="00541838"/>
    <w:rsid w:val="0074633C"/>
    <w:rsid w:val="00791092"/>
    <w:rsid w:val="00906348"/>
    <w:rsid w:val="009B77D2"/>
    <w:rsid w:val="00C6369D"/>
    <w:rsid w:val="00CB3A89"/>
    <w:rsid w:val="00D2672D"/>
    <w:rsid w:val="00E7525B"/>
    <w:rsid w:val="00F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B6B3-D26A-4859-A1D2-00B35A97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Ragupathy, Sowndarya</dc:creator>
  <cp:keywords/>
  <dc:description/>
  <cp:lastModifiedBy>Ragupathy, Sowndarya</cp:lastModifiedBy>
  <cp:revision>7</cp:revision>
  <dcterms:created xsi:type="dcterms:W3CDTF">2019-06-25T10:08:00Z</dcterms:created>
  <dcterms:modified xsi:type="dcterms:W3CDTF">2019-06-25T11:01:00Z</dcterms:modified>
</cp:coreProperties>
</file>