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CHAPTER 4</w:t>
      </w:r>
    </w:p>
    <w:p>
      <w:pPr>
        <w:pStyle w:val="Heading2"/>
      </w:pPr>
      <w:r>
        <w:t>ARCHITECTURAL DESIGN</w:t>
      </w:r>
    </w:p>
    <w:p>
      <w:pPr>
        <w:spacing w:after="240"/>
      </w:pPr>
      <w:r>
        <w:t>The architecture of the Paperless Student Complaint System is designed to streamline the process of complaint registration, tracking, and resolution in a fully digital environment. The system follows a structured pipeline that ensures data validation, secure submission, and efficient complaint management by students and administrators.</w:t>
      </w:r>
    </w:p>
    <w:p>
      <w:pPr>
        <w:spacing w:after="240"/>
      </w:pPr>
      <w:r>
        <w:t>1. User Interface (Frontend)</w:t>
        <w:br/>
        <w:t>- Students and Admins access the web portal through an intuitive user interface built with HTML, CSS, and Flask templates.</w:t>
        <w:br/>
        <w:t>- The interface allows login, complaint submission, viewing complaint status, and admin response.</w:t>
      </w:r>
    </w:p>
    <w:p>
      <w:pPr>
        <w:spacing w:after="240"/>
      </w:pPr>
      <w:r>
        <w:t>2. Authentication &amp; Authorization</w:t>
        <w:br/>
        <w:t>- Student Login: Verified via registration number, department, year, username, and password.</w:t>
        <w:br/>
        <w:t>- Admin Login: Admins authenticate with a secure ID and password.</w:t>
        <w:br/>
        <w:t>- Role-based access controls prevent unauthorized actions (e.g., only admins can update status).</w:t>
      </w:r>
    </w:p>
    <w:p>
      <w:pPr>
        <w:spacing w:after="240"/>
      </w:pPr>
      <w:r>
        <w:t>3. Complaint Submission Module</w:t>
        <w:br/>
        <w:t>- After successful login, students can fill out a complaint form with fields like:</w:t>
        <w:br/>
        <w:t xml:space="preserve">  - Complaint Title</w:t>
        <w:br/>
        <w:t xml:space="preserve">  - Description</w:t>
        <w:br/>
        <w:t xml:space="preserve">  - Category (e.g., hostel, staff, exam, canteen)</w:t>
        <w:br/>
        <w:t xml:space="preserve">  - Date of Submission</w:t>
        <w:br/>
        <w:t>- Data is validated client-side and server-side before processing.</w:t>
      </w:r>
    </w:p>
    <w:p>
      <w:pPr>
        <w:spacing w:after="240"/>
      </w:pPr>
      <w:r>
        <w:t>4. Complaint Processing &amp; Storage</w:t>
        <w:br/>
        <w:t>- On submission, complaints are stored in a MySQL database using flask_mysqldb.</w:t>
        <w:br/>
        <w:t>- Each complaint is tagged with a unique ID and linked to the student’s account via their email or registration number.</w:t>
      </w:r>
    </w:p>
    <w:p>
      <w:pPr>
        <w:spacing w:after="240"/>
      </w:pPr>
      <w:r>
        <w:t>5. Admin Dashboard Module</w:t>
        <w:br/>
        <w:t>- Admins can view all submitted complaints categorized by status:</w:t>
        <w:br/>
        <w:t xml:space="preserve">  - New</w:t>
        <w:br/>
        <w:t xml:space="preserve">  - In Progress</w:t>
        <w:br/>
        <w:t xml:space="preserve">  - Resolved</w:t>
        <w:br/>
        <w:t>- Admins can update the status and provide feedback, which is instantly reflected in the student’s dashboard.</w:t>
      </w:r>
    </w:p>
    <w:p>
      <w:pPr>
        <w:spacing w:after="240"/>
      </w:pPr>
      <w:r>
        <w:t>6. Complaint Status Tracker</w:t>
        <w:br/>
        <w:t>- Students can track their complaint status in the “My Complaints” page.</w:t>
        <w:br/>
        <w:t>- They receive real-time updates and response history related to each complaint.</w:t>
      </w:r>
    </w:p>
    <w:p>
      <w:pPr>
        <w:spacing w:after="240"/>
      </w:pPr>
      <w:r>
        <w:t>7. Notifications &amp; Feedback</w:t>
        <w:br/>
        <w:t>- Flash messages notify users of successful logins, submission, or updates.</w:t>
        <w:br/>
        <w:t>- Optional: Email alerts or SMS can be added in future enhancements.</w:t>
      </w:r>
    </w:p>
    <w:p>
      <w:pPr>
        <w:spacing w:after="240"/>
      </w:pPr>
      <w:r>
        <w:t>8. Database Design</w:t>
        <w:br/>
        <w:t>- Key tables:</w:t>
        <w:br/>
        <w:t xml:space="preserve">  - users: Stores student login credentials and verification info.</w:t>
        <w:br/>
        <w:t xml:space="preserve">  - complaints: Contains all complaint records, including timestamps, status, and admin responses.</w:t>
        <w:br/>
        <w:t xml:space="preserve">  - admins: Stores admin credentials.</w:t>
      </w:r>
    </w:p>
    <w:p>
      <w:pPr>
        <w:spacing w:after="240"/>
      </w:pPr>
      <w:r>
        <w:t>9. Security Measures</w:t>
        <w:br/>
        <w:t>- Passwords are hashed using werkzeug.security.</w:t>
        <w:br/>
        <w:t>- Sessions are managed securely using Flask session cookies and secret keys.</w:t>
        <w:br/>
        <w:t>- Inputs are sanitized to prevent SQL injection or XSS attacks.</w:t>
      </w:r>
    </w:p>
    <w:p>
      <w:pPr>
        <w:spacing w:after="240"/>
      </w:pPr>
      <w:r>
        <w:t>10. Deployment Environment</w:t>
        <w:br/>
        <w:t>- The application is hosted on a local server using WAMP or Flask’s development server.</w:t>
        <w:br/>
        <w:t>- It can be deployed online using platforms like Render, Heroku, or PythonAnywhere for wider access.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