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맑은 고딕"/>
          <w:b/>
          <w:color w:val="1F4D78"/>
          <w:sz w:val="40"/>
        </w:rPr>
        <w:t>Adventure QA 포트폴리오 리스크 분석서</w:t>
      </w:r>
    </w:p>
    <w:p>
      <w:r>
        <w:rPr>
          <w:color w:val="666666"/>
          <w:sz w:val="20"/>
        </w:rPr>
        <w:t>작성일 2026-06-14 / Risk Analysis</w:t>
      </w:r>
    </w:p>
    <w:p>
      <w:pPr>
        <w:pStyle w:val="Heading1"/>
      </w:pPr>
      <w:r>
        <w:t>리스크 분석 기준</w:t>
      </w:r>
    </w:p>
    <w:p>
      <w:r>
        <w:t>리스크는 사용자 영향도, 재현 가능성, 자동 검증 가능성, 데이터 파급 범위를 기준으로 평가한다.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가능성</w:t>
            </w:r>
          </w:p>
        </w:tc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완화/검증 전략</w:t>
            </w:r>
          </w:p>
        </w:tc>
        <w:tc>
          <w:tcPr>
            <w:tcW w:type="dxa" w:w="156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관련 TC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R-001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Excel-&gt;JSON 변환 중 행 누락 또는 타입 오류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Critical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Medium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행 수, 필수 컬럼, 타입, 인코딩 자동 검증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자동_EditMode_TC / DV-001~DV-008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R-002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Option_ID/Effect_ID 참조 누락으로 전투 효과 미발동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Critical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Medium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참조 ID 존재 검사와 런타임 Integration 테스트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TC-013~TC-032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R-003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몬스터 패시브가 authoring 슬롯에서 런타임으로 연결되지 않음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Major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Medium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MonsterOptionManager 경로와 전투 시작/적중 효과 회귀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Monster passive TC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R-004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PlayMode 씬 전환 또는 로비 시작 버튼 단절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Critical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Low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필수 씬 로드와 Start Button smoke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자동_PlayMode_TC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R-005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수동 TC 미실행 잔여분으로 실제 UX 결함 미발견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Major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High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미실행 TC 우선순위 재정렬 및 Evidence 기록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수동_TC</w:t>
            </w:r>
          </w:p>
        </w:tc>
      </w:tr>
      <w:tr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R-006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한글 인코딩/이름 키 문제로 UI나 Sprite lookup 실패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Major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Medium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Korean fallback encoding, ASCII sprite-key 임시 정책 기록</w:t>
            </w:r>
          </w:p>
        </w:tc>
        <w:tc>
          <w:tcPr>
            <w:tcW w:type="dxa" w:w="15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Data Validation</w:t>
            </w:r>
          </w:p>
        </w:tc>
      </w:tr>
    </w:tbl>
    <w:p/>
    <w:p>
      <w:pPr>
        <w:pStyle w:val="Heading1"/>
      </w:pPr>
      <w:r>
        <w:t>리스크 대응 원칙</w:t>
      </w:r>
    </w:p>
    <w:p>
      <w:pPr>
        <w:pStyle w:val="ListBullet"/>
      </w:pPr>
      <w:r>
        <w:t>데이터 기반 결함은 기능 수동 테스트보다 먼저 Data Validation으로 차단한다.</w:t>
      </w:r>
    </w:p>
    <w:p>
      <w:pPr>
        <w:pStyle w:val="ListBullet"/>
      </w:pPr>
      <w:r>
        <w:t>전투/장비 결함은 수정 후 관련 자동 Regression과 실제 플레이 확인을 모두 남긴다.</w:t>
      </w:r>
    </w:p>
    <w:p>
      <w:pPr>
        <w:pStyle w:val="ListBullet"/>
      </w:pPr>
      <w:r>
        <w:t>재현 불확실한 현상은 Bug가 아니라 Observation으로 관리하고, 재현 조건 확보 시 Bug로 승격한다.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